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06E75F" w14:textId="77777777" w:rsidR="00806CB7" w:rsidRDefault="00806CB7">
      <w:pPr>
        <w:jc w:val="center"/>
        <w:rPr>
          <w:sz w:val="44"/>
          <w:szCs w:val="44"/>
        </w:rPr>
      </w:pPr>
    </w:p>
    <w:p w14:paraId="7AE70000" w14:textId="77777777" w:rsidR="00806CB7" w:rsidRDefault="00806CB7">
      <w:pPr>
        <w:jc w:val="center"/>
        <w:rPr>
          <w:sz w:val="44"/>
          <w:szCs w:val="44"/>
        </w:rPr>
      </w:pPr>
    </w:p>
    <w:p w14:paraId="0AF7EDB3" w14:textId="77777777" w:rsidR="00806CB7" w:rsidRDefault="00806CB7">
      <w:pPr>
        <w:jc w:val="center"/>
        <w:rPr>
          <w:sz w:val="44"/>
          <w:szCs w:val="44"/>
        </w:rPr>
      </w:pPr>
    </w:p>
    <w:p w14:paraId="64669C81" w14:textId="77777777" w:rsidR="00806CB7" w:rsidRDefault="00806CB7">
      <w:pPr>
        <w:jc w:val="center"/>
        <w:rPr>
          <w:sz w:val="44"/>
          <w:szCs w:val="44"/>
        </w:rPr>
      </w:pPr>
    </w:p>
    <w:p w14:paraId="4F8EEEB5" w14:textId="77777777" w:rsidR="00806CB7" w:rsidRDefault="00806CB7">
      <w:pPr>
        <w:jc w:val="center"/>
        <w:rPr>
          <w:sz w:val="44"/>
          <w:szCs w:val="44"/>
        </w:rPr>
      </w:pPr>
    </w:p>
    <w:p w14:paraId="39687A88" w14:textId="77777777" w:rsidR="00806CB7" w:rsidRDefault="00806CB7">
      <w:pPr>
        <w:jc w:val="center"/>
        <w:rPr>
          <w:sz w:val="44"/>
          <w:szCs w:val="44"/>
        </w:rPr>
      </w:pPr>
    </w:p>
    <w:p w14:paraId="78319902" w14:textId="77777777" w:rsidR="00806CB7" w:rsidRDefault="00806CB7">
      <w:pPr>
        <w:jc w:val="center"/>
        <w:rPr>
          <w:sz w:val="44"/>
          <w:szCs w:val="44"/>
        </w:rPr>
      </w:pPr>
    </w:p>
    <w:p w14:paraId="21C7C742" w14:textId="77777777" w:rsidR="00806CB7" w:rsidRDefault="008A4246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数巧结构</w:t>
      </w:r>
      <w:proofErr w:type="gramEnd"/>
      <w:r>
        <w:rPr>
          <w:rFonts w:hint="eastAsia"/>
          <w:sz w:val="44"/>
          <w:szCs w:val="44"/>
        </w:rPr>
        <w:t>仿真计算软件</w:t>
      </w:r>
      <w:r>
        <w:rPr>
          <w:rFonts w:hint="eastAsia"/>
          <w:sz w:val="44"/>
          <w:szCs w:val="44"/>
        </w:rPr>
        <w:t xml:space="preserve"> </w:t>
      </w:r>
    </w:p>
    <w:p w14:paraId="0833E740" w14:textId="77777777" w:rsidR="00806CB7" w:rsidRDefault="00806CB7">
      <w:pPr>
        <w:jc w:val="center"/>
        <w:rPr>
          <w:sz w:val="44"/>
          <w:szCs w:val="44"/>
        </w:rPr>
      </w:pPr>
    </w:p>
    <w:p w14:paraId="4A3B4589" w14:textId="77777777" w:rsidR="00806CB7" w:rsidRDefault="008A4246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Simright </w:t>
      </w:r>
      <w:r>
        <w:rPr>
          <w:b/>
          <w:sz w:val="44"/>
          <w:szCs w:val="44"/>
        </w:rPr>
        <w:t>Simulator</w:t>
      </w:r>
    </w:p>
    <w:p w14:paraId="5EE776F4" w14:textId="77777777" w:rsidR="00806CB7" w:rsidRDefault="00806CB7">
      <w:pPr>
        <w:jc w:val="center"/>
        <w:rPr>
          <w:sz w:val="44"/>
          <w:szCs w:val="44"/>
        </w:rPr>
      </w:pPr>
    </w:p>
    <w:p w14:paraId="70CB54D7" w14:textId="217ED3E0" w:rsidR="00806CB7" w:rsidRDefault="000D1AED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用户手册</w:t>
      </w:r>
    </w:p>
    <w:p w14:paraId="4382B304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081A847C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7C594F54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094531E5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3E97D2B7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617B9CFB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5E42359A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2D0F4EC8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3F4E0F78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30B44D01" w14:textId="77777777" w:rsidR="00806CB7" w:rsidRDefault="00806CB7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14:paraId="0FFAF41C" w14:textId="77777777" w:rsidR="00806CB7" w:rsidRDefault="008A4246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引言</w:t>
      </w:r>
    </w:p>
    <w:p w14:paraId="29739A5C" w14:textId="77777777" w:rsidR="00806CB7" w:rsidRDefault="008A4246">
      <w:pPr>
        <w:spacing w:line="276" w:lineRule="auto"/>
        <w:ind w:firstLineChars="200" w:firstLine="420"/>
      </w:pPr>
      <w:r>
        <w:rPr>
          <w:rFonts w:hint="eastAsia"/>
        </w:rPr>
        <w:t>Simright Simulator</w:t>
      </w:r>
      <w:r>
        <w:rPr>
          <w:rFonts w:hint="eastAsia"/>
        </w:rPr>
        <w:t>是一款基于</w:t>
      </w:r>
      <w:r>
        <w:rPr>
          <w:rFonts w:hint="eastAsia"/>
        </w:rPr>
        <w:t>Web</w:t>
      </w:r>
      <w:r>
        <w:rPr>
          <w:rFonts w:hint="eastAsia"/>
        </w:rPr>
        <w:t>的结构仿真计算软件，可以在浏览器中基于</w:t>
      </w:r>
      <w:r>
        <w:rPr>
          <w:rFonts w:hint="eastAsia"/>
        </w:rPr>
        <w:t>CAD</w:t>
      </w:r>
      <w:r>
        <w:rPr>
          <w:rFonts w:hint="eastAsia"/>
        </w:rPr>
        <w:t>模型进行结构仿真计算。</w:t>
      </w:r>
    </w:p>
    <w:p w14:paraId="52F57A23" w14:textId="77777777" w:rsidR="00806CB7" w:rsidRDefault="008A4246">
      <w:pPr>
        <w:spacing w:line="276" w:lineRule="auto"/>
        <w:ind w:firstLineChars="200" w:firstLine="420"/>
      </w:pPr>
      <w:r>
        <w:rPr>
          <w:rFonts w:hint="eastAsia"/>
        </w:rPr>
        <w:t>工具特点：</w:t>
      </w:r>
    </w:p>
    <w:p w14:paraId="2E5B6BD4" w14:textId="77777777" w:rsidR="00806CB7" w:rsidRDefault="008A4246">
      <w:pPr>
        <w:pStyle w:val="11"/>
        <w:numPr>
          <w:ilvl w:val="0"/>
          <w:numId w:val="2"/>
        </w:numPr>
        <w:spacing w:line="276" w:lineRule="auto"/>
        <w:ind w:left="357" w:firstLine="420"/>
      </w:pPr>
      <w:r>
        <w:rPr>
          <w:rFonts w:hint="eastAsia"/>
        </w:rPr>
        <w:t>兼容性和便捷性较好。采用基于</w:t>
      </w:r>
      <w:r>
        <w:rPr>
          <w:rFonts w:hint="eastAsia"/>
        </w:rPr>
        <w:t>Web</w:t>
      </w:r>
      <w:r>
        <w:rPr>
          <w:rFonts w:hint="eastAsia"/>
        </w:rPr>
        <w:t>的开发技术，所有操作均基于浏览器，不需要安装任何客户端软件，方便用户使用并且避免了软硬件兼容性的问题。</w:t>
      </w:r>
    </w:p>
    <w:p w14:paraId="04447910" w14:textId="77777777" w:rsidR="00806CB7" w:rsidRDefault="008A4246">
      <w:pPr>
        <w:pStyle w:val="11"/>
        <w:numPr>
          <w:ilvl w:val="0"/>
          <w:numId w:val="2"/>
        </w:numPr>
        <w:spacing w:line="276" w:lineRule="auto"/>
        <w:ind w:left="357" w:firstLine="420"/>
      </w:pPr>
      <w:r>
        <w:rPr>
          <w:rFonts w:hint="eastAsia"/>
        </w:rPr>
        <w:t>通用性好。支持多种主流的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>模型格式，</w:t>
      </w:r>
      <w:r>
        <w:rPr>
          <w:rFonts w:hint="eastAsia"/>
          <w:lang w:val="en-US"/>
        </w:rPr>
        <w:t>包括</w:t>
      </w:r>
      <w:r>
        <w:t>step, iges</w:t>
      </w:r>
      <w:r>
        <w:rPr>
          <w:rFonts w:hint="eastAsia"/>
          <w:lang w:val="en-US"/>
        </w:rPr>
        <w:t>等类型的模型文件</w:t>
      </w:r>
      <w:r>
        <w:rPr>
          <w:rFonts w:hint="eastAsia"/>
        </w:rPr>
        <w:t>，</w:t>
      </w:r>
      <w:r>
        <w:rPr>
          <w:rFonts w:hint="eastAsia"/>
          <w:lang w:val="en-US"/>
        </w:rPr>
        <w:t>具备较强的通用性。</w:t>
      </w:r>
    </w:p>
    <w:p w14:paraId="51E51482" w14:textId="77777777" w:rsidR="00806CB7" w:rsidRDefault="008A4246">
      <w:pPr>
        <w:pStyle w:val="11"/>
        <w:numPr>
          <w:ilvl w:val="0"/>
          <w:numId w:val="2"/>
        </w:numPr>
        <w:spacing w:line="276" w:lineRule="auto"/>
        <w:ind w:left="357" w:firstLine="420"/>
      </w:pPr>
      <w:r>
        <w:rPr>
          <w:rFonts w:hint="eastAsia"/>
          <w:lang w:val="en-US"/>
        </w:rPr>
        <w:t>操作流畅性好。使用高性能的</w:t>
      </w:r>
      <w:r>
        <w:rPr>
          <w:rFonts w:hint="eastAsia"/>
          <w:lang w:val="en-US"/>
        </w:rPr>
        <w:t>Web</w:t>
      </w:r>
      <w:r>
        <w:rPr>
          <w:rFonts w:hint="eastAsia"/>
          <w:lang w:val="en-US"/>
        </w:rPr>
        <w:t>渲染引擎，用户操作流畅。</w:t>
      </w:r>
    </w:p>
    <w:p w14:paraId="5C5093D2" w14:textId="77777777" w:rsidR="00806CB7" w:rsidRDefault="008A4246">
      <w:pPr>
        <w:pStyle w:val="11"/>
        <w:numPr>
          <w:ilvl w:val="0"/>
          <w:numId w:val="2"/>
        </w:numPr>
        <w:spacing w:line="276" w:lineRule="auto"/>
        <w:ind w:left="357" w:firstLine="420"/>
      </w:pPr>
      <w:r>
        <w:rPr>
          <w:rFonts w:hint="eastAsia"/>
        </w:rPr>
        <w:t>操作简单。采用自主开发的性能强劲的网格剖分引擎，可以实现网格的自动剖分。</w:t>
      </w:r>
    </w:p>
    <w:p w14:paraId="1A43BBE7" w14:textId="77777777" w:rsidR="00806CB7" w:rsidRDefault="008A4246">
      <w:pPr>
        <w:pStyle w:val="11"/>
        <w:numPr>
          <w:ilvl w:val="0"/>
          <w:numId w:val="2"/>
        </w:numPr>
        <w:spacing w:line="276" w:lineRule="auto"/>
        <w:ind w:left="357" w:firstLine="420"/>
      </w:pPr>
      <w:r>
        <w:rPr>
          <w:rFonts w:hint="eastAsia"/>
        </w:rPr>
        <w:t>求解性能好。采用高性能的开源求解器。</w:t>
      </w:r>
    </w:p>
    <w:p w14:paraId="338C53E0" w14:textId="77777777" w:rsidR="00806CB7" w:rsidRDefault="00806CB7">
      <w:pPr>
        <w:ind w:firstLine="200"/>
      </w:pPr>
    </w:p>
    <w:p w14:paraId="12F9DA4C" w14:textId="77777777" w:rsidR="00806CB7" w:rsidRDefault="00806CB7"/>
    <w:p w14:paraId="16384019" w14:textId="77777777" w:rsidR="00806CB7" w:rsidRDefault="00806CB7"/>
    <w:p w14:paraId="06FFB230" w14:textId="77777777" w:rsidR="00806CB7" w:rsidRDefault="00806CB7"/>
    <w:p w14:paraId="1A638A45" w14:textId="77777777" w:rsidR="00806CB7" w:rsidRDefault="00806CB7"/>
    <w:p w14:paraId="77BC40B2" w14:textId="77777777" w:rsidR="00806CB7" w:rsidRDefault="00806CB7"/>
    <w:p w14:paraId="0C0ADF62" w14:textId="77777777" w:rsidR="00806CB7" w:rsidRDefault="00806CB7"/>
    <w:p w14:paraId="182869AD" w14:textId="77777777" w:rsidR="00806CB7" w:rsidRDefault="00806CB7"/>
    <w:p w14:paraId="616AD8BA" w14:textId="77777777" w:rsidR="00806CB7" w:rsidRDefault="00806CB7"/>
    <w:p w14:paraId="5B095154" w14:textId="77777777" w:rsidR="00806CB7" w:rsidRDefault="00806CB7"/>
    <w:p w14:paraId="0F81E3BA" w14:textId="77777777" w:rsidR="00806CB7" w:rsidRDefault="00806CB7"/>
    <w:p w14:paraId="050A12BE" w14:textId="77777777" w:rsidR="00806CB7" w:rsidRDefault="00806CB7"/>
    <w:p w14:paraId="6E7DB107" w14:textId="77777777" w:rsidR="00806CB7" w:rsidRDefault="00806CB7"/>
    <w:p w14:paraId="66FD479C" w14:textId="77777777" w:rsidR="00806CB7" w:rsidRDefault="00806CB7"/>
    <w:p w14:paraId="1DB1256F" w14:textId="77777777" w:rsidR="00806CB7" w:rsidRDefault="00806CB7"/>
    <w:p w14:paraId="2FF5CD2C" w14:textId="77777777" w:rsidR="00806CB7" w:rsidRDefault="00806CB7"/>
    <w:p w14:paraId="03CCCD28" w14:textId="77777777" w:rsidR="00806CB7" w:rsidRDefault="00806CB7"/>
    <w:p w14:paraId="62E72589" w14:textId="2A04B0D0" w:rsidR="00806CB7" w:rsidRDefault="00806CB7"/>
    <w:p w14:paraId="10FFD689" w14:textId="41D5F75F" w:rsidR="000D1AED" w:rsidRDefault="000D1AED"/>
    <w:p w14:paraId="487FDACB" w14:textId="6BF96B12" w:rsidR="000D1AED" w:rsidRDefault="000D1AED"/>
    <w:p w14:paraId="5A8D7CC3" w14:textId="00F81BFC" w:rsidR="000D1AED" w:rsidRDefault="000D1AED"/>
    <w:p w14:paraId="49564F8A" w14:textId="77777777" w:rsidR="000D1AED" w:rsidRDefault="000D1AED"/>
    <w:p w14:paraId="5897E6D7" w14:textId="77777777" w:rsidR="00806CB7" w:rsidRDefault="008A4246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总体设计</w:t>
      </w:r>
    </w:p>
    <w:p w14:paraId="567F996D" w14:textId="77777777" w:rsidR="00806CB7" w:rsidRDefault="008A4246">
      <w:pPr>
        <w:pStyle w:val="2"/>
        <w:numPr>
          <w:ilvl w:val="1"/>
          <w:numId w:val="1"/>
        </w:numPr>
      </w:pPr>
      <w:r>
        <w:rPr>
          <w:rFonts w:hint="eastAsia"/>
        </w:rPr>
        <w:t>需求概述</w:t>
      </w:r>
    </w:p>
    <w:p w14:paraId="782DC3D6" w14:textId="77777777" w:rsidR="00806CB7" w:rsidRDefault="008A4246">
      <w:pPr>
        <w:spacing w:line="276" w:lineRule="auto"/>
        <w:ind w:firstLineChars="200" w:firstLine="420"/>
      </w:pPr>
      <w:r>
        <w:rPr>
          <w:rFonts w:hint="eastAsia"/>
        </w:rPr>
        <w:t>用户经常需要使用</w:t>
      </w:r>
      <w:r>
        <w:rPr>
          <w:rFonts w:hint="eastAsia"/>
        </w:rPr>
        <w:t>CAE</w:t>
      </w:r>
      <w:r>
        <w:rPr>
          <w:rFonts w:hint="eastAsia"/>
        </w:rPr>
        <w:t>软件进行简单分析，然而又不想安装使用昂贵且复杂的桌面版软件，或者受经济条件限制，需要价格更加可以接受的产品，例如以下一些场景：</w:t>
      </w:r>
    </w:p>
    <w:p w14:paraId="0EBECF66" w14:textId="77777777" w:rsidR="00806CB7" w:rsidRDefault="008A4246">
      <w:pPr>
        <w:pStyle w:val="11"/>
        <w:numPr>
          <w:ilvl w:val="0"/>
          <w:numId w:val="3"/>
        </w:numPr>
        <w:spacing w:line="276" w:lineRule="auto"/>
        <w:ind w:firstLineChars="0"/>
      </w:pPr>
      <w:r>
        <w:rPr>
          <w:rFonts w:hint="eastAsia"/>
        </w:rPr>
        <w:t>对于不熟悉</w:t>
      </w:r>
      <w:r>
        <w:rPr>
          <w:rFonts w:hint="eastAsia"/>
        </w:rPr>
        <w:t>CAE</w:t>
      </w:r>
      <w:r>
        <w:rPr>
          <w:rFonts w:hint="eastAsia"/>
        </w:rPr>
        <w:t>的用户，想对工业产品进行简单快速的分析，使用传统桌面版</w:t>
      </w:r>
      <w:r>
        <w:rPr>
          <w:rFonts w:hint="eastAsia"/>
        </w:rPr>
        <w:t>CAE</w:t>
      </w:r>
      <w:r>
        <w:rPr>
          <w:rFonts w:hint="eastAsia"/>
        </w:rPr>
        <w:t>软件成本高昂，对设备要求高，可能还要花费较长时间学习复杂的软件操作。</w:t>
      </w:r>
    </w:p>
    <w:p w14:paraId="492729D6" w14:textId="77777777" w:rsidR="00806CB7" w:rsidRDefault="008A4246">
      <w:pPr>
        <w:pStyle w:val="11"/>
        <w:numPr>
          <w:ilvl w:val="0"/>
          <w:numId w:val="3"/>
        </w:numPr>
        <w:spacing w:line="276" w:lineRule="auto"/>
        <w:ind w:firstLineChars="0"/>
      </w:pPr>
      <w:r>
        <w:rPr>
          <w:rFonts w:hint="eastAsia"/>
        </w:rPr>
        <w:t>对于较为专业的</w:t>
      </w:r>
      <w:r>
        <w:rPr>
          <w:rFonts w:hint="eastAsia"/>
        </w:rPr>
        <w:t>CAE</w:t>
      </w:r>
      <w:r>
        <w:rPr>
          <w:rFonts w:hint="eastAsia"/>
        </w:rPr>
        <w:t>用户，可以实现对软硬件资源的使用效率，按需租用服务器，降低成本</w:t>
      </w:r>
    </w:p>
    <w:p w14:paraId="7E7CCFE7" w14:textId="77777777" w:rsidR="00806CB7" w:rsidRDefault="008A4246">
      <w:pPr>
        <w:spacing w:line="276" w:lineRule="auto"/>
        <w:ind w:firstLineChars="200" w:firstLine="420"/>
      </w:pPr>
      <w:r>
        <w:rPr>
          <w:rFonts w:hint="eastAsia"/>
        </w:rPr>
        <w:t>因此，一个简单易用且高效的云仿真产品是有较强需求的。</w:t>
      </w:r>
    </w:p>
    <w:p w14:paraId="1540D6F8" w14:textId="77777777" w:rsidR="00806CB7" w:rsidRDefault="008A4246">
      <w:pPr>
        <w:pStyle w:val="2"/>
        <w:numPr>
          <w:ilvl w:val="1"/>
          <w:numId w:val="1"/>
        </w:numPr>
      </w:pPr>
      <w:r>
        <w:rPr>
          <w:rFonts w:hint="eastAsia"/>
        </w:rPr>
        <w:t>软件结构</w:t>
      </w:r>
    </w:p>
    <w:p w14:paraId="738399EB" w14:textId="77777777" w:rsidR="00806CB7" w:rsidRDefault="008A4246">
      <w:pPr>
        <w:spacing w:line="276" w:lineRule="auto"/>
        <w:ind w:firstLineChars="200" w:firstLine="420"/>
      </w:pPr>
      <w:r>
        <w:rPr>
          <w:rFonts w:hint="eastAsia"/>
        </w:rPr>
        <w:t>Simright</w:t>
      </w:r>
      <w:r>
        <w:t xml:space="preserve"> S</w:t>
      </w:r>
      <w:r>
        <w:rPr>
          <w:rFonts w:hint="eastAsia"/>
        </w:rPr>
        <w:t>imulator</w:t>
      </w:r>
      <w:r>
        <w:rPr>
          <w:rFonts w:hint="eastAsia"/>
        </w:rPr>
        <w:t>由以下主要功能组成：</w:t>
      </w:r>
    </w:p>
    <w:p w14:paraId="1AB4C48F" w14:textId="77777777" w:rsidR="00806CB7" w:rsidRDefault="008A4246">
      <w:pPr>
        <w:pStyle w:val="11"/>
        <w:numPr>
          <w:ilvl w:val="0"/>
          <w:numId w:val="4"/>
        </w:numPr>
        <w:spacing w:line="276" w:lineRule="auto"/>
        <w:ind w:firstLine="420"/>
      </w:pPr>
      <w:r>
        <w:rPr>
          <w:rFonts w:hint="eastAsia"/>
        </w:rPr>
        <w:t>读取用户上传的</w:t>
      </w:r>
      <w:r>
        <w:t>CAD</w:t>
      </w:r>
      <w:r>
        <w:rPr>
          <w:rFonts w:hint="eastAsia"/>
        </w:rPr>
        <w:t>模型</w:t>
      </w:r>
    </w:p>
    <w:p w14:paraId="23E562EA" w14:textId="77777777" w:rsidR="00806CB7" w:rsidRDefault="008A4246">
      <w:pPr>
        <w:pStyle w:val="11"/>
        <w:spacing w:line="276" w:lineRule="auto"/>
        <w:ind w:left="360"/>
      </w:pPr>
      <w:r>
        <w:rPr>
          <w:rFonts w:hint="eastAsia"/>
        </w:rPr>
        <w:t>可以支持压缩格式的文件以及正常格式的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>模型文件。</w:t>
      </w:r>
    </w:p>
    <w:p w14:paraId="321070FE" w14:textId="77777777" w:rsidR="00806CB7" w:rsidRDefault="008A4246">
      <w:pPr>
        <w:pStyle w:val="11"/>
        <w:numPr>
          <w:ilvl w:val="0"/>
          <w:numId w:val="4"/>
        </w:numPr>
        <w:spacing w:line="276" w:lineRule="auto"/>
        <w:ind w:firstLine="420"/>
      </w:pPr>
      <w:r>
        <w:rPr>
          <w:rFonts w:hint="eastAsia"/>
        </w:rPr>
        <w:t>显示用户上传的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>模型</w:t>
      </w:r>
    </w:p>
    <w:p w14:paraId="3BCB8CC7" w14:textId="77777777" w:rsidR="00806CB7" w:rsidRDefault="008A4246">
      <w:pPr>
        <w:pStyle w:val="11"/>
        <w:spacing w:line="276" w:lineRule="auto"/>
        <w:ind w:left="360"/>
      </w:pPr>
      <w:r>
        <w:rPr>
          <w:rFonts w:hint="eastAsia"/>
        </w:rPr>
        <w:t>将用户上传的</w:t>
      </w:r>
      <w:r>
        <w:rPr>
          <w:rFonts w:hint="eastAsia"/>
        </w:rPr>
        <w:t>CAD</w:t>
      </w:r>
      <w:r>
        <w:rPr>
          <w:rFonts w:hint="eastAsia"/>
        </w:rPr>
        <w:t>模型显示出来，并支持进行平移、旋转、缩放等操作。</w:t>
      </w:r>
    </w:p>
    <w:p w14:paraId="0AE4733B" w14:textId="77777777" w:rsidR="00806CB7" w:rsidRDefault="008A4246">
      <w:pPr>
        <w:pStyle w:val="11"/>
        <w:numPr>
          <w:ilvl w:val="0"/>
          <w:numId w:val="4"/>
        </w:numPr>
        <w:spacing w:line="276" w:lineRule="auto"/>
        <w:ind w:firstLine="420"/>
      </w:pPr>
      <w:r>
        <w:rPr>
          <w:rFonts w:hint="eastAsia"/>
        </w:rPr>
        <w:t>给模型施加材料、载荷、边界条件等</w:t>
      </w:r>
    </w:p>
    <w:p w14:paraId="7925561A" w14:textId="77777777" w:rsidR="00806CB7" w:rsidRDefault="008A4246">
      <w:pPr>
        <w:pStyle w:val="11"/>
        <w:spacing w:line="276" w:lineRule="auto"/>
        <w:ind w:left="360"/>
      </w:pPr>
      <w:r>
        <w:rPr>
          <w:rFonts w:hint="eastAsia"/>
        </w:rPr>
        <w:t>基于</w:t>
      </w:r>
      <w:r>
        <w:rPr>
          <w:rFonts w:hint="eastAsia"/>
        </w:rPr>
        <w:t>CAD</w:t>
      </w:r>
      <w:r>
        <w:rPr>
          <w:rFonts w:hint="eastAsia"/>
        </w:rPr>
        <w:t>模型增加有限元计算需要的信息。</w:t>
      </w:r>
    </w:p>
    <w:p w14:paraId="28652213" w14:textId="77777777" w:rsidR="00806CB7" w:rsidRDefault="008A4246">
      <w:pPr>
        <w:pStyle w:val="11"/>
        <w:numPr>
          <w:ilvl w:val="0"/>
          <w:numId w:val="4"/>
        </w:numPr>
        <w:spacing w:line="276" w:lineRule="auto"/>
        <w:ind w:firstLine="420"/>
      </w:pPr>
      <w:r>
        <w:rPr>
          <w:rFonts w:hint="eastAsia"/>
        </w:rPr>
        <w:t>划分网格并计算</w:t>
      </w:r>
    </w:p>
    <w:p w14:paraId="4AD90BD8" w14:textId="77777777" w:rsidR="00806CB7" w:rsidRDefault="008A4246">
      <w:pPr>
        <w:pStyle w:val="11"/>
        <w:spacing w:line="276" w:lineRule="auto"/>
        <w:ind w:left="360"/>
      </w:pPr>
      <w:r>
        <w:rPr>
          <w:rFonts w:hint="eastAsia"/>
        </w:rPr>
        <w:t>将几何模型离散化并生成有限元模型，并调用求解器进行计算。</w:t>
      </w:r>
    </w:p>
    <w:p w14:paraId="03A82840" w14:textId="77777777" w:rsidR="00806CB7" w:rsidRDefault="008A4246">
      <w:pPr>
        <w:pStyle w:val="11"/>
        <w:numPr>
          <w:ilvl w:val="0"/>
          <w:numId w:val="4"/>
        </w:numPr>
        <w:spacing w:line="276" w:lineRule="auto"/>
        <w:ind w:firstLine="420"/>
      </w:pPr>
      <w:r>
        <w:rPr>
          <w:rFonts w:hint="eastAsia"/>
        </w:rPr>
        <w:t>显示计算结果</w:t>
      </w:r>
    </w:p>
    <w:p w14:paraId="651CDD5D" w14:textId="77777777" w:rsidR="00806CB7" w:rsidRDefault="008A4246">
      <w:pPr>
        <w:pStyle w:val="11"/>
        <w:spacing w:line="276" w:lineRule="auto"/>
        <w:ind w:left="360"/>
      </w:pPr>
      <w:r>
        <w:rPr>
          <w:rFonts w:hint="eastAsia"/>
        </w:rPr>
        <w:t>提取求解器返回的计算结果，并进行结果的可视化。</w:t>
      </w:r>
    </w:p>
    <w:p w14:paraId="1F6528E1" w14:textId="77777777" w:rsidR="00806CB7" w:rsidRDefault="00806CB7"/>
    <w:p w14:paraId="06DE0F64" w14:textId="77777777" w:rsidR="00806CB7" w:rsidRDefault="00806CB7"/>
    <w:p w14:paraId="10012607" w14:textId="77777777" w:rsidR="00806CB7" w:rsidRDefault="00806CB7"/>
    <w:p w14:paraId="171CA4F3" w14:textId="77777777" w:rsidR="00806CB7" w:rsidRDefault="00806CB7"/>
    <w:p w14:paraId="40F0BFEA" w14:textId="77777777" w:rsidR="00806CB7" w:rsidRDefault="00806CB7"/>
    <w:p w14:paraId="6EFF5257" w14:textId="77777777" w:rsidR="00806CB7" w:rsidRDefault="00806CB7"/>
    <w:p w14:paraId="5406C7BE" w14:textId="77777777" w:rsidR="00806CB7" w:rsidRDefault="00806CB7"/>
    <w:p w14:paraId="2329B2D8" w14:textId="77777777" w:rsidR="00806CB7" w:rsidRDefault="00806CB7"/>
    <w:p w14:paraId="11BED4C0" w14:textId="77777777" w:rsidR="00806CB7" w:rsidRDefault="00806CB7"/>
    <w:p w14:paraId="60F479C7" w14:textId="77777777" w:rsidR="00806CB7" w:rsidRDefault="00806CB7"/>
    <w:p w14:paraId="1DF0B1B2" w14:textId="77777777" w:rsidR="00806CB7" w:rsidRDefault="008A4246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程序描述</w:t>
      </w:r>
    </w:p>
    <w:p w14:paraId="35DDAA71" w14:textId="77777777" w:rsidR="00806CB7" w:rsidRDefault="008A4246">
      <w:pPr>
        <w:pStyle w:val="3"/>
        <w:numPr>
          <w:ilvl w:val="1"/>
          <w:numId w:val="1"/>
        </w:numPr>
      </w:pPr>
      <w:r>
        <w:rPr>
          <w:rFonts w:hint="eastAsia"/>
        </w:rPr>
        <w:t>登陆界面</w:t>
      </w:r>
    </w:p>
    <w:p w14:paraId="13E09469" w14:textId="77777777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使用</w:t>
      </w:r>
      <w:proofErr w:type="gramStart"/>
      <w:r>
        <w:rPr>
          <w:rFonts w:hint="eastAsia"/>
        </w:rPr>
        <w:t>本工具</w:t>
      </w:r>
      <w:proofErr w:type="gramEnd"/>
      <w:r>
        <w:rPr>
          <w:rFonts w:hint="eastAsia"/>
        </w:rPr>
        <w:t>需要</w:t>
      </w:r>
      <w:r>
        <w:t>先登录华为云平台，登录云平台后，点击进入费用中心，</w:t>
      </w:r>
    </w:p>
    <w:p w14:paraId="29AA2E14" w14:textId="77777777" w:rsidR="00806CB7" w:rsidRDefault="008A4246">
      <w:pPr>
        <w:pStyle w:val="11"/>
        <w:keepNext/>
        <w:ind w:left="552" w:firstLineChars="0" w:firstLine="0"/>
        <w:jc w:val="center"/>
      </w:pPr>
      <w:r>
        <w:rPr>
          <w:noProof/>
        </w:rPr>
        <w:drawing>
          <wp:inline distT="0" distB="0" distL="114300" distR="114300" wp14:anchorId="12C60F83" wp14:editId="534DD9BF">
            <wp:extent cx="5262245" cy="1298575"/>
            <wp:effectExtent l="0" t="0" r="14605" b="158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7602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</w:t>
      </w:r>
    </w:p>
    <w:p w14:paraId="72D9DBCD" w14:textId="77777777" w:rsidR="00806CB7" w:rsidRDefault="008A4246">
      <w:r>
        <w:t>进入费用中心后，点击进入我的云市场，然后点击购买的商品的资源详情，进入资源详情页</w:t>
      </w:r>
    </w:p>
    <w:p w14:paraId="2AD246B4" w14:textId="77777777" w:rsidR="00806CB7" w:rsidRDefault="008A4246">
      <w:r>
        <w:rPr>
          <w:noProof/>
        </w:rPr>
        <w:drawing>
          <wp:inline distT="0" distB="0" distL="114300" distR="114300" wp14:anchorId="6CA76753" wp14:editId="6D33CD6A">
            <wp:extent cx="5269230" cy="850900"/>
            <wp:effectExtent l="0" t="0" r="762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F36BD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3.2</w:t>
      </w:r>
    </w:p>
    <w:p w14:paraId="7713D835" w14:textId="77777777" w:rsidR="00806CB7" w:rsidRDefault="008A4246">
      <w:r>
        <w:rPr>
          <w:noProof/>
        </w:rPr>
        <w:drawing>
          <wp:inline distT="0" distB="0" distL="114300" distR="114300" wp14:anchorId="775C5BDB" wp14:editId="2D3CE69B">
            <wp:extent cx="5273040" cy="969645"/>
            <wp:effectExtent l="0" t="0" r="381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6A81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3.3</w:t>
      </w:r>
    </w:p>
    <w:p w14:paraId="5AB4BD70" w14:textId="77777777" w:rsidR="00806CB7" w:rsidRDefault="008A4246">
      <w:r>
        <w:rPr>
          <w:noProof/>
        </w:rPr>
        <w:drawing>
          <wp:inline distT="0" distB="0" distL="114300" distR="114300" wp14:anchorId="1467A081" wp14:editId="66852052">
            <wp:extent cx="5266690" cy="2477135"/>
            <wp:effectExtent l="0" t="0" r="10160" b="184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6513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3.4</w:t>
      </w:r>
    </w:p>
    <w:p w14:paraId="09367F9E" w14:textId="77777777" w:rsidR="00806CB7" w:rsidRDefault="008A4246">
      <w:r>
        <w:t>点击进入资源详情页后，点击前台地址上的网址，进入商品的登录页面，使用资源详情页中的账号密码登录</w:t>
      </w:r>
      <w:proofErr w:type="gramStart"/>
      <w:r>
        <w:t>本工具</w:t>
      </w:r>
      <w:proofErr w:type="gramEnd"/>
      <w:r>
        <w:t>系统，开始使用</w:t>
      </w:r>
      <w:r>
        <w:t>Simulator</w:t>
      </w:r>
      <w:r>
        <w:t>工具</w:t>
      </w:r>
    </w:p>
    <w:p w14:paraId="0ACA9197" w14:textId="77777777" w:rsidR="00806CB7" w:rsidRDefault="008A4246">
      <w:pPr>
        <w:pStyle w:val="11"/>
        <w:spacing w:line="276" w:lineRule="auto"/>
        <w:ind w:firstLineChars="0" w:firstLine="0"/>
      </w:pPr>
      <w:r>
        <w:lastRenderedPageBreak/>
        <w:t>软件系统登录页如下：</w:t>
      </w:r>
    </w:p>
    <w:p w14:paraId="18400262" w14:textId="77777777" w:rsidR="00806CB7" w:rsidRDefault="008A4246">
      <w:pPr>
        <w:pStyle w:val="11"/>
        <w:spacing w:line="276" w:lineRule="auto"/>
        <w:ind w:firstLineChars="0" w:firstLine="0"/>
      </w:pPr>
      <w:r>
        <w:rPr>
          <w:noProof/>
        </w:rPr>
        <w:drawing>
          <wp:inline distT="0" distB="0" distL="114300" distR="114300" wp14:anchorId="1C35D11E" wp14:editId="57A431E1">
            <wp:extent cx="5266690" cy="2477135"/>
            <wp:effectExtent l="0" t="0" r="10160" b="184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29BD" w14:textId="77777777" w:rsidR="00806CB7" w:rsidRDefault="00806CB7">
      <w:pPr>
        <w:pStyle w:val="11"/>
        <w:keepNext/>
        <w:ind w:left="552" w:firstLineChars="0" w:firstLine="0"/>
      </w:pPr>
    </w:p>
    <w:p w14:paraId="50562415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3.4</w:t>
      </w:r>
    </w:p>
    <w:p w14:paraId="13B30D1A" w14:textId="685E119A" w:rsidR="00806CB7" w:rsidRDefault="008A4246">
      <w:pPr>
        <w:pStyle w:val="11"/>
        <w:spacing w:line="276" w:lineRule="auto"/>
        <w:ind w:firstLineChars="0" w:firstLine="0"/>
      </w:pPr>
      <w:r>
        <w:t>登录后，开始使用</w:t>
      </w:r>
      <w:r>
        <w:rPr>
          <w:rFonts w:hint="eastAsia"/>
        </w:rPr>
        <w:t>Simulator</w:t>
      </w:r>
      <w:r>
        <w:rPr>
          <w:rFonts w:hint="eastAsia"/>
        </w:rPr>
        <w:t>产品界面如下所示：</w:t>
      </w:r>
    </w:p>
    <w:p w14:paraId="570A5F42" w14:textId="7BD63A7A" w:rsidR="00806CB7" w:rsidRDefault="000D1AED">
      <w:pPr>
        <w:keepNext/>
        <w:spacing w:line="276" w:lineRule="auto"/>
        <w:ind w:firstLineChars="300" w:firstLine="630"/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2514C501" wp14:editId="61518C28">
            <wp:simplePos x="0" y="0"/>
            <wp:positionH relativeFrom="column">
              <wp:posOffset>99060</wp:posOffset>
            </wp:positionH>
            <wp:positionV relativeFrom="paragraph">
              <wp:posOffset>267970</wp:posOffset>
            </wp:positionV>
            <wp:extent cx="5067300" cy="2500630"/>
            <wp:effectExtent l="0" t="0" r="0" b="0"/>
            <wp:wrapTight wrapText="bothSides">
              <wp:wrapPolygon edited="0">
                <wp:start x="0" y="0"/>
                <wp:lineTo x="0" y="21392"/>
                <wp:lineTo x="21519" y="21392"/>
                <wp:lineTo x="21519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54563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3.5</w:t>
      </w:r>
    </w:p>
    <w:p w14:paraId="3373BBB6" w14:textId="77777777" w:rsidR="00806CB7" w:rsidRDefault="008A4246">
      <w:pPr>
        <w:pStyle w:val="3"/>
        <w:numPr>
          <w:ilvl w:val="1"/>
          <w:numId w:val="1"/>
        </w:numPr>
      </w:pPr>
      <w:r>
        <w:rPr>
          <w:rFonts w:hint="eastAsia"/>
        </w:rPr>
        <w:t>上传</w:t>
      </w:r>
      <w:r>
        <w:t>CAD</w:t>
      </w:r>
      <w:r>
        <w:rPr>
          <w:rFonts w:hint="eastAsia"/>
        </w:rPr>
        <w:t>模型文件</w:t>
      </w:r>
    </w:p>
    <w:p w14:paraId="79F4F94C" w14:textId="36A16E1E" w:rsidR="00806CB7" w:rsidRDefault="008A4246" w:rsidP="00716A29">
      <w:pPr>
        <w:spacing w:line="276" w:lineRule="auto"/>
        <w:ind w:firstLineChars="200" w:firstLine="420"/>
      </w:pPr>
      <w:r>
        <w:rPr>
          <w:rFonts w:hint="eastAsia"/>
        </w:rPr>
        <w:t>进入</w:t>
      </w:r>
      <w:r>
        <w:t>Simulator</w:t>
      </w:r>
      <w:r>
        <w:rPr>
          <w:rFonts w:hint="eastAsia"/>
        </w:rPr>
        <w:t>的使用界面，可以通过左上角的新建项目并上传</w:t>
      </w:r>
      <w:r>
        <w:rPr>
          <w:rFonts w:hint="eastAsia"/>
        </w:rPr>
        <w:t>CAD</w:t>
      </w:r>
      <w:r>
        <w:rPr>
          <w:rFonts w:hint="eastAsia"/>
        </w:rPr>
        <w:t>模型，点击后可弹出选择文件窗口，文件可以是</w:t>
      </w:r>
      <w:r>
        <w:rPr>
          <w:rFonts w:hint="eastAsia"/>
        </w:rPr>
        <w:t>zip</w:t>
      </w:r>
      <w:r>
        <w:rPr>
          <w:rFonts w:hint="eastAsia"/>
        </w:rPr>
        <w:t>格式的压缩文件或正常的模型文件。点击</w:t>
      </w:r>
      <w:r w:rsidR="00716A29">
        <w:rPr>
          <w:rFonts w:hint="eastAsia"/>
        </w:rPr>
        <w:t>“项目”</w:t>
      </w:r>
      <w:r>
        <w:rPr>
          <w:rFonts w:hint="eastAsia"/>
        </w:rPr>
        <w:t>可以查看最近项目</w:t>
      </w:r>
      <w:r w:rsidR="00716A29">
        <w:rPr>
          <w:rFonts w:hint="eastAsia"/>
        </w:rPr>
        <w:t>。</w:t>
      </w:r>
    </w:p>
    <w:p w14:paraId="460CE40D" w14:textId="42D70516" w:rsidR="00806CB7" w:rsidRDefault="00716A29">
      <w:pPr>
        <w:pStyle w:val="11"/>
        <w:keepNext/>
        <w:ind w:left="552"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E3D5003" wp14:editId="58E98170">
            <wp:simplePos x="0" y="0"/>
            <wp:positionH relativeFrom="column">
              <wp:posOffset>312420</wp:posOffset>
            </wp:positionH>
            <wp:positionV relativeFrom="paragraph">
              <wp:posOffset>281940</wp:posOffset>
            </wp:positionV>
            <wp:extent cx="4640580" cy="2278380"/>
            <wp:effectExtent l="0" t="0" r="7620" b="762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5A1E8" w14:textId="216BE258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3.6</w:t>
      </w:r>
    </w:p>
    <w:p w14:paraId="427143A8" w14:textId="55AF5016" w:rsidR="00806CB7" w:rsidRDefault="00806CB7"/>
    <w:p w14:paraId="0E3D5FF9" w14:textId="5BC2F2AD" w:rsidR="00806CB7" w:rsidRDefault="008A4246">
      <w:pPr>
        <w:spacing w:line="276" w:lineRule="auto"/>
        <w:ind w:firstLineChars="200" w:firstLine="420"/>
      </w:pPr>
      <w:r>
        <w:rPr>
          <w:rFonts w:hint="eastAsia"/>
        </w:rPr>
        <w:t>用户点击</w:t>
      </w:r>
      <w:r w:rsidR="00716A29">
        <w:rPr>
          <w:rFonts w:hint="eastAsia"/>
        </w:rPr>
        <w:t>“新建”</w:t>
      </w:r>
      <w:r>
        <w:rPr>
          <w:rFonts w:hint="eastAsia"/>
        </w:rPr>
        <w:t>按钮后会弹出如下对话框，在标签为</w:t>
      </w:r>
      <w:r w:rsidR="00716A29">
        <w:rPr>
          <w:rFonts w:hint="eastAsia"/>
        </w:rPr>
        <w:t>“项目名称”</w:t>
      </w:r>
      <w:r>
        <w:rPr>
          <w:rFonts w:hint="eastAsia"/>
        </w:rPr>
        <w:t>的输入框中输入项目名称，点击标签为</w:t>
      </w:r>
      <w:proofErr w:type="gramStart"/>
      <w:r w:rsidR="00F6087B">
        <w:rPr>
          <w:rFonts w:hint="eastAsia"/>
        </w:rPr>
        <w:t>“</w:t>
      </w:r>
      <w:proofErr w:type="gramEnd"/>
      <w:r w:rsidR="00716A29">
        <w:rPr>
          <w:rFonts w:hint="eastAsia"/>
        </w:rPr>
        <w:t>上传模型文件</w:t>
      </w:r>
      <w:r w:rsidR="00F6087B">
        <w:rPr>
          <w:rFonts w:hint="eastAsia"/>
        </w:rPr>
        <w:t>“</w:t>
      </w:r>
      <w:r>
        <w:rPr>
          <w:rFonts w:hint="eastAsia"/>
        </w:rPr>
        <w:t>按钮可以选择需要上传的文件。如下图所示。</w:t>
      </w:r>
    </w:p>
    <w:p w14:paraId="63978210" w14:textId="60E4C5AA" w:rsidR="00806CB7" w:rsidRDefault="00F6087B">
      <w:pPr>
        <w:keepNext/>
        <w:spacing w:line="276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2C79ECD6" wp14:editId="3DD70370">
            <wp:simplePos x="0" y="0"/>
            <wp:positionH relativeFrom="column">
              <wp:posOffset>480060</wp:posOffset>
            </wp:positionH>
            <wp:positionV relativeFrom="paragraph">
              <wp:posOffset>283210</wp:posOffset>
            </wp:positionV>
            <wp:extent cx="4297680" cy="3816985"/>
            <wp:effectExtent l="0" t="0" r="762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578E7" w14:textId="7CABA9CA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3.7</w:t>
      </w:r>
    </w:p>
    <w:p w14:paraId="609D9CDF" w14:textId="199805D5" w:rsidR="00F6087B" w:rsidRDefault="00F6087B" w:rsidP="00F6087B"/>
    <w:p w14:paraId="782488A7" w14:textId="2C9B6B6D" w:rsidR="00F6087B" w:rsidRDefault="00F6087B" w:rsidP="00F6087B"/>
    <w:p w14:paraId="6174F8B5" w14:textId="5F7615DD" w:rsidR="00F6087B" w:rsidRDefault="00F6087B" w:rsidP="00F6087B"/>
    <w:p w14:paraId="50319E85" w14:textId="1A9B28FD" w:rsidR="00F6087B" w:rsidRDefault="00F6087B" w:rsidP="00F6087B"/>
    <w:p w14:paraId="4D802F20" w14:textId="77777777" w:rsidR="00F6087B" w:rsidRPr="00F6087B" w:rsidRDefault="00F6087B" w:rsidP="00F6087B">
      <w:pPr>
        <w:rPr>
          <w:rFonts w:hint="eastAsia"/>
        </w:rPr>
      </w:pPr>
    </w:p>
    <w:p w14:paraId="3DDC0EA2" w14:textId="77777777" w:rsidR="00806CB7" w:rsidRDefault="008A4246">
      <w:pPr>
        <w:spacing w:line="276" w:lineRule="auto"/>
        <w:ind w:firstLineChars="200" w:firstLine="420"/>
      </w:pPr>
      <w:r>
        <w:rPr>
          <w:rFonts w:hint="eastAsia"/>
        </w:rPr>
        <w:lastRenderedPageBreak/>
        <w:t>用户上传</w:t>
      </w:r>
      <w:r>
        <w:rPr>
          <w:rFonts w:hint="eastAsia"/>
        </w:rPr>
        <w:t>CAD</w:t>
      </w:r>
      <w:r>
        <w:rPr>
          <w:rFonts w:hint="eastAsia"/>
        </w:rPr>
        <w:t>模型后，后端服务器会进行解析，并且返回前端进行渲染后显示，如下图所示。</w:t>
      </w:r>
    </w:p>
    <w:p w14:paraId="3E2A3917" w14:textId="77777777" w:rsidR="00806CB7" w:rsidRDefault="00806CB7">
      <w:pPr>
        <w:keepNext/>
        <w:spacing w:line="276" w:lineRule="auto"/>
        <w:ind w:firstLineChars="200" w:firstLine="420"/>
        <w:rPr>
          <w:lang w:val="en-US"/>
        </w:rPr>
      </w:pPr>
    </w:p>
    <w:p w14:paraId="74DCF1D5" w14:textId="77777777" w:rsidR="00806CB7" w:rsidRDefault="008A4246">
      <w:pPr>
        <w:keepNext/>
        <w:spacing w:line="276" w:lineRule="auto"/>
        <w:ind w:firstLineChars="200" w:firstLine="420"/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2F81887E" wp14:editId="175E0F3C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5274310" cy="2510790"/>
            <wp:effectExtent l="0" t="0" r="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66759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3.8</w:t>
      </w:r>
    </w:p>
    <w:p w14:paraId="51279B9F" w14:textId="77777777" w:rsidR="00806CB7" w:rsidRDefault="008A4246">
      <w:pPr>
        <w:pStyle w:val="3"/>
        <w:numPr>
          <w:ilvl w:val="1"/>
          <w:numId w:val="1"/>
        </w:numPr>
      </w:pPr>
      <w:r>
        <w:rPr>
          <w:rFonts w:hint="eastAsia"/>
        </w:rPr>
        <w:t>前处理界面说明</w:t>
      </w:r>
    </w:p>
    <w:p w14:paraId="7789F7E1" w14:textId="76751355" w:rsidR="00806CB7" w:rsidRDefault="008A4246" w:rsidP="00716A29">
      <w:pPr>
        <w:pStyle w:val="11"/>
        <w:spacing w:line="276" w:lineRule="auto"/>
        <w:ind w:left="550"/>
        <w:jc w:val="left"/>
      </w:pPr>
      <w:r>
        <w:rPr>
          <w:rFonts w:hint="eastAsia"/>
        </w:rPr>
        <w:t>用户上传模型后，在模型的显示界面，即前处理界面，用户可以进行各种操作，在模型可视窗口右端工具栏，用户可以调整视角以及模型的显示模式，包括从上下左右前后六个方向的投影视角以及</w:t>
      </w:r>
      <w:proofErr w:type="gramStart"/>
      <w:r>
        <w:rPr>
          <w:rFonts w:hint="eastAsia"/>
        </w:rPr>
        <w:t>正等轴测视角</w:t>
      </w:r>
      <w:proofErr w:type="gramEnd"/>
      <w:r>
        <w:rPr>
          <w:rFonts w:hint="eastAsia"/>
        </w:rPr>
        <w:t>。右键</w:t>
      </w:r>
      <w:proofErr w:type="gramStart"/>
      <w:r>
        <w:rPr>
          <w:rFonts w:hint="eastAsia"/>
        </w:rPr>
        <w:t>模型模型</w:t>
      </w:r>
      <w:proofErr w:type="gramEnd"/>
      <w:r>
        <w:rPr>
          <w:rFonts w:hint="eastAsia"/>
        </w:rPr>
        <w:t>树或者模型本体可选择的显示模式包括阴影、轮廓、透明、线框、网格五种模式。还可以选择显示全部与隐藏全部。</w:t>
      </w:r>
    </w:p>
    <w:p w14:paraId="02F759C5" w14:textId="0473964C" w:rsidR="00806CB7" w:rsidRDefault="00F6087B">
      <w:pPr>
        <w:pStyle w:val="11"/>
        <w:keepNext/>
        <w:spacing w:line="276" w:lineRule="auto"/>
        <w:ind w:left="550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0AAB470A" wp14:editId="5CD444C8">
            <wp:simplePos x="0" y="0"/>
            <wp:positionH relativeFrom="column">
              <wp:posOffset>488950</wp:posOffset>
            </wp:positionH>
            <wp:positionV relativeFrom="paragraph">
              <wp:posOffset>334010</wp:posOffset>
            </wp:positionV>
            <wp:extent cx="4785360" cy="234886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B84C0" w14:textId="77777777" w:rsidR="00806CB7" w:rsidRDefault="008A4246">
      <w:pPr>
        <w:pStyle w:val="11"/>
        <w:keepNext/>
        <w:spacing w:line="276" w:lineRule="auto"/>
        <w:ind w:left="55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3.9</w:t>
      </w:r>
    </w:p>
    <w:p w14:paraId="14609DB6" w14:textId="77777777" w:rsidR="00806CB7" w:rsidRDefault="00806CB7">
      <w:pPr>
        <w:pStyle w:val="11"/>
        <w:spacing w:line="276" w:lineRule="auto"/>
        <w:ind w:left="550"/>
      </w:pPr>
    </w:p>
    <w:p w14:paraId="598EFF12" w14:textId="26B346F1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lastRenderedPageBreak/>
        <w:t>在</w:t>
      </w:r>
      <w:r w:rsidR="00716A29">
        <w:rPr>
          <w:rFonts w:hint="eastAsia"/>
        </w:rPr>
        <w:t>模型工具栏</w:t>
      </w:r>
      <w:r>
        <w:rPr>
          <w:rFonts w:hint="eastAsia"/>
        </w:rPr>
        <w:t>中，用户可以更换选择模式，目前支持选择整个部件，选择面以及选择点，并且支持</w:t>
      </w:r>
      <w:proofErr w:type="gramStart"/>
      <w:r>
        <w:rPr>
          <w:rFonts w:hint="eastAsia"/>
        </w:rPr>
        <w:t>全选和取消全选</w:t>
      </w:r>
      <w:proofErr w:type="gramEnd"/>
      <w:r>
        <w:rPr>
          <w:rFonts w:hint="eastAsia"/>
        </w:rPr>
        <w:t>。</w:t>
      </w:r>
    </w:p>
    <w:p w14:paraId="5DDC38F8" w14:textId="46B54FE3" w:rsidR="00806CB7" w:rsidRDefault="00F6087B">
      <w:pPr>
        <w:pStyle w:val="11"/>
        <w:keepNext/>
        <w:spacing w:line="276" w:lineRule="auto"/>
        <w:ind w:left="550"/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7059A8D4" wp14:editId="2A8E319A">
            <wp:simplePos x="0" y="0"/>
            <wp:positionH relativeFrom="column">
              <wp:posOffset>281940</wp:posOffset>
            </wp:positionH>
            <wp:positionV relativeFrom="paragraph">
              <wp:posOffset>259080</wp:posOffset>
            </wp:positionV>
            <wp:extent cx="5274310" cy="2579370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25D5B" w14:textId="1C0EB40D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3.10</w:t>
      </w:r>
    </w:p>
    <w:p w14:paraId="78444F09" w14:textId="5191A67B" w:rsidR="00806CB7" w:rsidRDefault="00806CB7">
      <w:pPr>
        <w:pStyle w:val="11"/>
        <w:spacing w:line="276" w:lineRule="auto"/>
        <w:ind w:left="550"/>
      </w:pPr>
    </w:p>
    <w:p w14:paraId="6F990A72" w14:textId="2FE13DF6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在</w:t>
      </w:r>
      <w:r w:rsidR="00716A29">
        <w:rPr>
          <w:rFonts w:hint="eastAsia"/>
        </w:rPr>
        <w:t>帮助</w:t>
      </w:r>
      <w:r>
        <w:rPr>
          <w:rFonts w:hint="eastAsia"/>
        </w:rPr>
        <w:t>菜单中，用户可以查看程序说明和使用教程，如果有需要也可以与开发者进行联系。</w:t>
      </w:r>
    </w:p>
    <w:p w14:paraId="5D32B31F" w14:textId="6F12CFF2" w:rsidR="00806CB7" w:rsidRPr="00716A29" w:rsidRDefault="00F6087B">
      <w:pPr>
        <w:pStyle w:val="11"/>
        <w:keepNext/>
        <w:spacing w:line="276" w:lineRule="auto"/>
        <w:ind w:left="550"/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5F7F0A89" wp14:editId="560E14BB">
            <wp:simplePos x="0" y="0"/>
            <wp:positionH relativeFrom="column">
              <wp:posOffset>213360</wp:posOffset>
            </wp:positionH>
            <wp:positionV relativeFrom="paragraph">
              <wp:posOffset>365125</wp:posOffset>
            </wp:positionV>
            <wp:extent cx="5274310" cy="2581910"/>
            <wp:effectExtent l="0" t="0" r="254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E81E7" w14:textId="0F62A143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3.11</w:t>
      </w:r>
    </w:p>
    <w:p w14:paraId="309A6C5C" w14:textId="19EC4635" w:rsidR="00806CB7" w:rsidRDefault="00806CB7">
      <w:pPr>
        <w:pStyle w:val="11"/>
        <w:spacing w:line="276" w:lineRule="auto"/>
        <w:ind w:left="550"/>
      </w:pPr>
    </w:p>
    <w:p w14:paraId="184E1C79" w14:textId="07A710CC" w:rsidR="00C45B7C" w:rsidRDefault="00C45B7C">
      <w:pPr>
        <w:pStyle w:val="11"/>
        <w:spacing w:line="276" w:lineRule="auto"/>
        <w:ind w:left="550"/>
      </w:pPr>
    </w:p>
    <w:p w14:paraId="2F3C167C" w14:textId="2F376B9D" w:rsidR="00C45B7C" w:rsidRDefault="00C45B7C">
      <w:pPr>
        <w:pStyle w:val="11"/>
        <w:spacing w:line="276" w:lineRule="auto"/>
        <w:ind w:left="550"/>
      </w:pPr>
    </w:p>
    <w:p w14:paraId="7C283455" w14:textId="2D6C99F7" w:rsidR="00C45B7C" w:rsidRDefault="00C45B7C">
      <w:pPr>
        <w:pStyle w:val="11"/>
        <w:spacing w:line="276" w:lineRule="auto"/>
        <w:ind w:left="550"/>
      </w:pPr>
    </w:p>
    <w:p w14:paraId="3A5B6096" w14:textId="5E953BBF" w:rsidR="00C45B7C" w:rsidRDefault="00C45B7C">
      <w:pPr>
        <w:pStyle w:val="11"/>
        <w:spacing w:line="276" w:lineRule="auto"/>
        <w:ind w:left="550"/>
      </w:pPr>
    </w:p>
    <w:p w14:paraId="1E2205C0" w14:textId="1A4357CA" w:rsidR="00C45B7C" w:rsidRDefault="00C45B7C">
      <w:pPr>
        <w:pStyle w:val="11"/>
        <w:spacing w:line="276" w:lineRule="auto"/>
        <w:ind w:left="550"/>
      </w:pPr>
    </w:p>
    <w:p w14:paraId="248BAD56" w14:textId="19E54AB4" w:rsidR="00C45B7C" w:rsidRDefault="00C45B7C">
      <w:pPr>
        <w:pStyle w:val="11"/>
        <w:spacing w:line="276" w:lineRule="auto"/>
        <w:ind w:left="550"/>
      </w:pPr>
    </w:p>
    <w:p w14:paraId="2F3BDF90" w14:textId="7607B806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界面的左侧为模型树，显示当前设置，右侧为控制面板，可显示通用信息。</w:t>
      </w:r>
    </w:p>
    <w:p w14:paraId="26FC5E7F" w14:textId="212BC79A" w:rsidR="00806CB7" w:rsidRDefault="00F6087B">
      <w:pPr>
        <w:pStyle w:val="11"/>
        <w:keepNext/>
        <w:spacing w:line="276" w:lineRule="auto"/>
        <w:ind w:firstLineChars="0" w:firstLine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B2911BF" wp14:editId="3E363EDE">
            <wp:simplePos x="0" y="0"/>
            <wp:positionH relativeFrom="column">
              <wp:posOffset>2171700</wp:posOffset>
            </wp:positionH>
            <wp:positionV relativeFrom="paragraph">
              <wp:posOffset>281305</wp:posOffset>
            </wp:positionV>
            <wp:extent cx="1047777" cy="256032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1F70B" w14:textId="1C73AC2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3.12</w:t>
      </w:r>
    </w:p>
    <w:p w14:paraId="3E2F30B8" w14:textId="180F2595" w:rsidR="00806CB7" w:rsidRDefault="008A4246">
      <w:pPr>
        <w:pStyle w:val="3"/>
        <w:numPr>
          <w:ilvl w:val="1"/>
          <w:numId w:val="1"/>
        </w:numPr>
      </w:pPr>
      <w:r>
        <w:rPr>
          <w:rFonts w:hint="eastAsia"/>
        </w:rPr>
        <w:t>前处理设置说明</w:t>
      </w:r>
    </w:p>
    <w:p w14:paraId="336CE6E0" w14:textId="2594F646" w:rsidR="00806CB7" w:rsidRDefault="00C45B7C">
      <w:pPr>
        <w:pStyle w:val="11"/>
        <w:spacing w:line="276" w:lineRule="auto"/>
        <w:ind w:left="55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C735B9" wp14:editId="439F363B">
            <wp:simplePos x="0" y="0"/>
            <wp:positionH relativeFrom="column">
              <wp:posOffset>1325880</wp:posOffset>
            </wp:positionH>
            <wp:positionV relativeFrom="paragraph">
              <wp:posOffset>1203960</wp:posOffset>
            </wp:positionV>
            <wp:extent cx="2606040" cy="2493645"/>
            <wp:effectExtent l="0" t="0" r="3810" b="19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246">
        <w:rPr>
          <w:rFonts w:hint="eastAsia"/>
        </w:rPr>
        <w:t>用户上传</w:t>
      </w:r>
      <w:r w:rsidR="008A4246">
        <w:rPr>
          <w:rFonts w:hint="eastAsia"/>
        </w:rPr>
        <w:t>CAD</w:t>
      </w:r>
      <w:r w:rsidR="008A4246">
        <w:rPr>
          <w:rFonts w:hint="eastAsia"/>
        </w:rPr>
        <w:t>模型后，需要将其处理为</w:t>
      </w:r>
      <w:r w:rsidR="008A4246">
        <w:rPr>
          <w:rFonts w:hint="eastAsia"/>
        </w:rPr>
        <w:t>CAE</w:t>
      </w:r>
      <w:r w:rsidR="008A4246">
        <w:rPr>
          <w:rFonts w:hint="eastAsia"/>
        </w:rPr>
        <w:t>模型。首先需要设置模型材料，可以将选择模式调整为</w:t>
      </w:r>
      <w:r>
        <w:rPr>
          <w:rFonts w:hint="eastAsia"/>
        </w:rPr>
        <w:t>选择体</w:t>
      </w:r>
      <w:r w:rsidR="008A4246">
        <w:rPr>
          <w:rFonts w:hint="eastAsia"/>
        </w:rPr>
        <w:t>，然后右键单击需要</w:t>
      </w:r>
      <w:proofErr w:type="gramStart"/>
      <w:r w:rsidR="008A4246">
        <w:rPr>
          <w:rFonts w:hint="eastAsia"/>
        </w:rPr>
        <w:t>赋材料</w:t>
      </w:r>
      <w:proofErr w:type="gramEnd"/>
      <w:r w:rsidR="008A4246">
        <w:rPr>
          <w:rFonts w:hint="eastAsia"/>
        </w:rPr>
        <w:t>的部件，在弹出的菜单中选择</w:t>
      </w:r>
      <w:r>
        <w:rPr>
          <w:rFonts w:hint="eastAsia"/>
        </w:rPr>
        <w:t>施加</w:t>
      </w:r>
      <w:r w:rsidR="008A4246">
        <w:rPr>
          <w:rFonts w:hint="eastAsia"/>
        </w:rPr>
        <w:t>-&gt;</w:t>
      </w:r>
      <w:r>
        <w:rPr>
          <w:rFonts w:hint="eastAsia"/>
        </w:rPr>
        <w:t>材料</w:t>
      </w:r>
      <w:r w:rsidR="008A4246">
        <w:rPr>
          <w:rFonts w:hint="eastAsia"/>
        </w:rPr>
        <w:t>，会弹出材料参数输入面板，在面板中用户可以选择自定义材料还是材料库中的材料，可以设定材料名称、颜色、杨氏模量、泊松比等参数，设定之后点击</w:t>
      </w:r>
      <w:r>
        <w:rPr>
          <w:rFonts w:hint="eastAsia"/>
        </w:rPr>
        <w:t>应用</w:t>
      </w:r>
      <w:r w:rsidR="008A4246">
        <w:rPr>
          <w:rFonts w:hint="eastAsia"/>
        </w:rPr>
        <w:t>即可。</w:t>
      </w:r>
    </w:p>
    <w:p w14:paraId="73E1E5A8" w14:textId="1542057D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3.13</w:t>
      </w:r>
    </w:p>
    <w:p w14:paraId="3C344668" w14:textId="5EB897D2" w:rsidR="00806CB7" w:rsidRDefault="00806CB7"/>
    <w:p w14:paraId="6AA53C90" w14:textId="60114204" w:rsidR="00C45B7C" w:rsidRDefault="00C45B7C"/>
    <w:p w14:paraId="111E8E44" w14:textId="5C446F03" w:rsidR="00C45B7C" w:rsidRDefault="00C45B7C"/>
    <w:p w14:paraId="4863BBA7" w14:textId="77777777" w:rsidR="00C45B7C" w:rsidRDefault="00C45B7C"/>
    <w:p w14:paraId="3C7DDEAB" w14:textId="282682D0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完成材料设置后，用户可以添加载荷和边界条件，目前支持的载荷形式包括集中载荷和面载荷，支持的边界条件为面和点的完全固定约束。用户可以通过改变选择模式来改变施加对象（点、面），右键单击</w:t>
      </w:r>
      <w:r w:rsidR="00C45B7C">
        <w:rPr>
          <w:rFonts w:hint="eastAsia"/>
        </w:rPr>
        <w:t>应用</w:t>
      </w:r>
      <w:r>
        <w:t>，</w:t>
      </w:r>
      <w:r>
        <w:rPr>
          <w:rFonts w:hint="eastAsia"/>
        </w:rPr>
        <w:t>即可添加载荷与约束条件。</w:t>
      </w:r>
    </w:p>
    <w:p w14:paraId="43D42CA0" w14:textId="161CF086" w:rsidR="00806CB7" w:rsidRDefault="00F6087B">
      <w:pPr>
        <w:pStyle w:val="11"/>
        <w:keepNext/>
        <w:spacing w:line="276" w:lineRule="auto"/>
        <w:ind w:left="550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DD571BA" wp14:editId="1520A3FF">
            <wp:simplePos x="0" y="0"/>
            <wp:positionH relativeFrom="column">
              <wp:posOffset>533400</wp:posOffset>
            </wp:positionH>
            <wp:positionV relativeFrom="paragraph">
              <wp:posOffset>238760</wp:posOffset>
            </wp:positionV>
            <wp:extent cx="4419600" cy="204216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7B495" w14:textId="6F44118E" w:rsidR="00C45B7C" w:rsidRPr="00C45B7C" w:rsidRDefault="00F6087B" w:rsidP="00C45B7C">
      <w:pPr>
        <w:pStyle w:val="a3"/>
        <w:jc w:val="center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5BFA44A7" wp14:editId="636968FD">
            <wp:simplePos x="0" y="0"/>
            <wp:positionH relativeFrom="column">
              <wp:posOffset>800100</wp:posOffset>
            </wp:positionH>
            <wp:positionV relativeFrom="paragraph">
              <wp:posOffset>2355215</wp:posOffset>
            </wp:positionV>
            <wp:extent cx="3881755" cy="2956560"/>
            <wp:effectExtent l="0" t="0" r="444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175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246">
        <w:rPr>
          <w:rFonts w:hint="eastAsia"/>
        </w:rPr>
        <w:t>图</w:t>
      </w:r>
      <w:r w:rsidR="008A4246">
        <w:rPr>
          <w:rFonts w:hint="eastAsia"/>
        </w:rPr>
        <w:t xml:space="preserve"> </w:t>
      </w:r>
      <w:r w:rsidR="008A4246">
        <w:t>3.14</w:t>
      </w:r>
    </w:p>
    <w:p w14:paraId="26002A8C" w14:textId="3576D086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3.15</w:t>
      </w:r>
    </w:p>
    <w:p w14:paraId="6F6CFDAB" w14:textId="77777777" w:rsidR="00806CB7" w:rsidRDefault="00806CB7">
      <w:pPr>
        <w:pStyle w:val="11"/>
        <w:spacing w:line="276" w:lineRule="auto"/>
        <w:ind w:left="550"/>
      </w:pPr>
    </w:p>
    <w:p w14:paraId="434C8DE5" w14:textId="77777777" w:rsidR="00806CB7" w:rsidRDefault="00806CB7">
      <w:pPr>
        <w:pStyle w:val="11"/>
        <w:spacing w:line="276" w:lineRule="auto"/>
        <w:ind w:left="550"/>
      </w:pPr>
    </w:p>
    <w:p w14:paraId="6AEC5EEF" w14:textId="77777777" w:rsidR="00806CB7" w:rsidRDefault="00806CB7">
      <w:pPr>
        <w:pStyle w:val="11"/>
        <w:spacing w:line="276" w:lineRule="auto"/>
        <w:ind w:left="550"/>
      </w:pPr>
    </w:p>
    <w:p w14:paraId="0902E160" w14:textId="77777777" w:rsidR="00806CB7" w:rsidRDefault="00806CB7">
      <w:pPr>
        <w:pStyle w:val="11"/>
        <w:spacing w:line="276" w:lineRule="auto"/>
        <w:ind w:left="550"/>
      </w:pPr>
    </w:p>
    <w:p w14:paraId="4E8CDEBD" w14:textId="77777777" w:rsidR="00806CB7" w:rsidRDefault="00806CB7">
      <w:pPr>
        <w:pStyle w:val="11"/>
        <w:spacing w:line="276" w:lineRule="auto"/>
        <w:ind w:left="550"/>
      </w:pPr>
    </w:p>
    <w:p w14:paraId="0D49E1B7" w14:textId="77777777" w:rsidR="00806CB7" w:rsidRDefault="00806CB7">
      <w:pPr>
        <w:pStyle w:val="11"/>
        <w:spacing w:line="276" w:lineRule="auto"/>
        <w:ind w:left="550"/>
      </w:pPr>
    </w:p>
    <w:p w14:paraId="6664CFEB" w14:textId="77777777" w:rsidR="00806CB7" w:rsidRDefault="00806CB7">
      <w:pPr>
        <w:pStyle w:val="11"/>
        <w:spacing w:line="276" w:lineRule="auto"/>
        <w:ind w:left="550"/>
      </w:pPr>
    </w:p>
    <w:p w14:paraId="44894B2E" w14:textId="77777777" w:rsidR="00806CB7" w:rsidRDefault="00806CB7">
      <w:pPr>
        <w:pStyle w:val="11"/>
        <w:spacing w:line="276" w:lineRule="auto"/>
        <w:ind w:left="550"/>
      </w:pPr>
    </w:p>
    <w:p w14:paraId="6215F143" w14:textId="77777777" w:rsidR="00806CB7" w:rsidRDefault="00806CB7">
      <w:pPr>
        <w:pStyle w:val="11"/>
        <w:spacing w:line="276" w:lineRule="auto"/>
        <w:ind w:left="550"/>
      </w:pPr>
    </w:p>
    <w:p w14:paraId="7ED5711A" w14:textId="77777777" w:rsidR="00806CB7" w:rsidRDefault="00806CB7">
      <w:pPr>
        <w:spacing w:line="276" w:lineRule="auto"/>
      </w:pPr>
    </w:p>
    <w:p w14:paraId="5D60E383" w14:textId="77777777" w:rsidR="00806CB7" w:rsidRDefault="008A4246">
      <w:pPr>
        <w:pStyle w:val="3"/>
        <w:numPr>
          <w:ilvl w:val="1"/>
          <w:numId w:val="1"/>
        </w:numPr>
      </w:pPr>
      <w:r>
        <w:rPr>
          <w:rFonts w:hint="eastAsia"/>
        </w:rPr>
        <w:t>求解说明</w:t>
      </w:r>
    </w:p>
    <w:p w14:paraId="6904F62C" w14:textId="5470B4A3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用户进行前处理设置后（包括材料、载荷、边界条件等），可以进行求解，</w:t>
      </w:r>
      <w:r>
        <w:rPr>
          <w:rFonts w:hint="eastAsia"/>
        </w:rPr>
        <w:t>Simright</w:t>
      </w:r>
      <w:r>
        <w:t xml:space="preserve"> S</w:t>
      </w:r>
      <w:r>
        <w:rPr>
          <w:rFonts w:hint="eastAsia"/>
        </w:rPr>
        <w:t>imulator</w:t>
      </w:r>
      <w:r>
        <w:rPr>
          <w:rFonts w:hint="eastAsia"/>
        </w:rPr>
        <w:t>的求解过程为完全自动化的过程，用户只需要点击</w:t>
      </w:r>
      <w:r w:rsidR="00C45B7C">
        <w:rPr>
          <w:rFonts w:hint="eastAsia"/>
        </w:rPr>
        <w:t>网格按钮进行网格尺寸</w:t>
      </w:r>
      <w:r w:rsidR="006F4C62">
        <w:rPr>
          <w:rFonts w:hint="eastAsia"/>
        </w:rPr>
        <w:t>与单元阶次</w:t>
      </w:r>
      <w:r w:rsidR="00C45B7C">
        <w:rPr>
          <w:rFonts w:hint="eastAsia"/>
        </w:rPr>
        <w:t>设置，然后</w:t>
      </w:r>
      <w:r w:rsidR="006F4C62">
        <w:rPr>
          <w:rFonts w:hint="eastAsia"/>
        </w:rPr>
        <w:t>点击</w:t>
      </w:r>
      <w:r w:rsidR="00C45B7C">
        <w:rPr>
          <w:rFonts w:hint="eastAsia"/>
        </w:rPr>
        <w:t>求解</w:t>
      </w:r>
      <w:r>
        <w:rPr>
          <w:rFonts w:hint="eastAsia"/>
        </w:rPr>
        <w:t>按钮，即可自动完成划分网格与求解的过程。</w:t>
      </w:r>
    </w:p>
    <w:p w14:paraId="7E64F12A" w14:textId="02CEB313" w:rsidR="00806CB7" w:rsidRDefault="00F6087B">
      <w:pPr>
        <w:pStyle w:val="11"/>
        <w:keepNext/>
        <w:ind w:left="552" w:firstLineChars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232977" wp14:editId="0477A171">
            <wp:simplePos x="0" y="0"/>
            <wp:positionH relativeFrom="column">
              <wp:posOffset>160020</wp:posOffset>
            </wp:positionH>
            <wp:positionV relativeFrom="paragraph">
              <wp:posOffset>279400</wp:posOffset>
            </wp:positionV>
            <wp:extent cx="5274310" cy="2598420"/>
            <wp:effectExtent l="0" t="0" r="254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4C9C7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3.16</w:t>
      </w:r>
    </w:p>
    <w:p w14:paraId="5E3D91F6" w14:textId="77777777" w:rsidR="00806CB7" w:rsidRDefault="00806CB7"/>
    <w:p w14:paraId="7B156CD2" w14:textId="15AC665F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求解完成后会弹出以下界面</w:t>
      </w:r>
    </w:p>
    <w:p w14:paraId="7FFCB384" w14:textId="11E0137F" w:rsidR="00806CB7" w:rsidRDefault="006F4C62">
      <w:pPr>
        <w:pStyle w:val="11"/>
        <w:keepNext/>
        <w:spacing w:line="276" w:lineRule="auto"/>
        <w:ind w:left="550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25C79AE" wp14:editId="04722797">
            <wp:simplePos x="0" y="0"/>
            <wp:positionH relativeFrom="column">
              <wp:posOffset>350520</wp:posOffset>
            </wp:positionH>
            <wp:positionV relativeFrom="paragraph">
              <wp:posOffset>290195</wp:posOffset>
            </wp:positionV>
            <wp:extent cx="5257800" cy="2584450"/>
            <wp:effectExtent l="0" t="0" r="0" b="6350"/>
            <wp:wrapTopAndBottom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FB947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3.17</w:t>
      </w:r>
    </w:p>
    <w:p w14:paraId="6AF3A90A" w14:textId="77777777" w:rsidR="00806CB7" w:rsidRDefault="00806CB7">
      <w:pPr>
        <w:pStyle w:val="11"/>
        <w:spacing w:line="276" w:lineRule="auto"/>
        <w:ind w:left="550"/>
      </w:pPr>
    </w:p>
    <w:p w14:paraId="20A8D314" w14:textId="77777777" w:rsidR="00806CB7" w:rsidRDefault="00806CB7">
      <w:pPr>
        <w:pStyle w:val="11"/>
        <w:spacing w:line="276" w:lineRule="auto"/>
        <w:ind w:left="550"/>
      </w:pPr>
    </w:p>
    <w:p w14:paraId="07B67638" w14:textId="77777777" w:rsidR="00806CB7" w:rsidRDefault="00806CB7">
      <w:pPr>
        <w:pStyle w:val="11"/>
        <w:spacing w:line="276" w:lineRule="auto"/>
        <w:ind w:left="550"/>
      </w:pPr>
    </w:p>
    <w:p w14:paraId="7DE1EE8C" w14:textId="77777777" w:rsidR="00806CB7" w:rsidRDefault="008A4246">
      <w:pPr>
        <w:pStyle w:val="3"/>
        <w:numPr>
          <w:ilvl w:val="1"/>
          <w:numId w:val="1"/>
        </w:numPr>
      </w:pPr>
      <w:r>
        <w:rPr>
          <w:rFonts w:hint="eastAsia"/>
        </w:rPr>
        <w:t>结果查看界面说明</w:t>
      </w:r>
    </w:p>
    <w:p w14:paraId="5F897781" w14:textId="70EC8EAD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用户得到求解结果后会进入如下界面，默认显示的结果为变形状态下的</w:t>
      </w:r>
      <w:r>
        <w:rPr>
          <w:rFonts w:hint="eastAsia"/>
        </w:rPr>
        <w:t>Von</w:t>
      </w:r>
      <w:r>
        <w:t>-Mises</w:t>
      </w:r>
      <w:r>
        <w:rPr>
          <w:rFonts w:hint="eastAsia"/>
        </w:rPr>
        <w:t>应力云图。</w:t>
      </w:r>
    </w:p>
    <w:p w14:paraId="37BA7970" w14:textId="3E2A79D6" w:rsidR="00806CB7" w:rsidRPr="006F4C62" w:rsidRDefault="00F6087B">
      <w:pPr>
        <w:pStyle w:val="11"/>
        <w:keepNext/>
        <w:ind w:left="552" w:firstLineChars="0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3EF9E2E" wp14:editId="16358255">
            <wp:simplePos x="0" y="0"/>
            <wp:positionH relativeFrom="column">
              <wp:posOffset>175260</wp:posOffset>
            </wp:positionH>
            <wp:positionV relativeFrom="paragraph">
              <wp:posOffset>247650</wp:posOffset>
            </wp:positionV>
            <wp:extent cx="5274310" cy="2578100"/>
            <wp:effectExtent l="0" t="0" r="2540" b="0"/>
            <wp:wrapTopAndBottom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194E8" w14:textId="25146CFB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3.18</w:t>
      </w:r>
    </w:p>
    <w:p w14:paraId="0E4A4C3F" w14:textId="1ED47BBC" w:rsidR="00806CB7" w:rsidRDefault="00806CB7"/>
    <w:p w14:paraId="535BB6B2" w14:textId="7A615FCC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可选择的结果显示模式还包括位移云图。</w:t>
      </w:r>
    </w:p>
    <w:p w14:paraId="007CB225" w14:textId="04A51A90" w:rsidR="00806CB7" w:rsidRDefault="00F6087B">
      <w:pPr>
        <w:pStyle w:val="11"/>
        <w:keepNext/>
        <w:spacing w:line="276" w:lineRule="auto"/>
        <w:ind w:left="55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BD01F5" wp14:editId="1A066F4C">
            <wp:simplePos x="0" y="0"/>
            <wp:positionH relativeFrom="column">
              <wp:posOffset>297180</wp:posOffset>
            </wp:positionH>
            <wp:positionV relativeFrom="paragraph">
              <wp:posOffset>318135</wp:posOffset>
            </wp:positionV>
            <wp:extent cx="5274310" cy="2587625"/>
            <wp:effectExtent l="0" t="0" r="2540" b="3175"/>
            <wp:wrapTopAndBottom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CAE2FF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3.19</w:t>
      </w:r>
    </w:p>
    <w:p w14:paraId="64733B42" w14:textId="1207514D" w:rsidR="00806CB7" w:rsidRDefault="00806CB7">
      <w:pPr>
        <w:pStyle w:val="11"/>
        <w:spacing w:line="276" w:lineRule="auto"/>
        <w:ind w:left="550"/>
      </w:pPr>
    </w:p>
    <w:p w14:paraId="3DC6A43B" w14:textId="27D3E7F6" w:rsidR="006F4C62" w:rsidRDefault="006F4C62">
      <w:pPr>
        <w:pStyle w:val="11"/>
        <w:spacing w:line="276" w:lineRule="auto"/>
        <w:ind w:left="550"/>
      </w:pPr>
    </w:p>
    <w:p w14:paraId="0776843D" w14:textId="68BBD0A7" w:rsidR="006F4C62" w:rsidRDefault="006F4C62">
      <w:pPr>
        <w:pStyle w:val="11"/>
        <w:spacing w:line="276" w:lineRule="auto"/>
        <w:ind w:left="550"/>
      </w:pPr>
    </w:p>
    <w:p w14:paraId="0840953A" w14:textId="30A97D88" w:rsidR="006F4C62" w:rsidRDefault="006F4C62">
      <w:pPr>
        <w:pStyle w:val="11"/>
        <w:spacing w:line="276" w:lineRule="auto"/>
        <w:ind w:left="550"/>
      </w:pPr>
    </w:p>
    <w:p w14:paraId="7B50B1C9" w14:textId="77777777" w:rsidR="006F4C62" w:rsidRDefault="006F4C62">
      <w:pPr>
        <w:pStyle w:val="11"/>
        <w:spacing w:line="276" w:lineRule="auto"/>
        <w:ind w:left="550"/>
      </w:pPr>
    </w:p>
    <w:p w14:paraId="33B54A7D" w14:textId="2B09253C" w:rsidR="00806CB7" w:rsidRDefault="006F4C62">
      <w:pPr>
        <w:pStyle w:val="11"/>
        <w:spacing w:line="276" w:lineRule="auto"/>
        <w:ind w:left="550"/>
      </w:pPr>
      <w:r>
        <w:rPr>
          <w:rFonts w:hint="eastAsia"/>
        </w:rPr>
        <w:t>显示</w:t>
      </w:r>
      <w:r>
        <w:rPr>
          <w:rFonts w:hint="eastAsia"/>
        </w:rPr>
        <w:t>Von</w:t>
      </w:r>
      <w:r>
        <w:t xml:space="preserve"> </w:t>
      </w:r>
      <w:r>
        <w:rPr>
          <w:rFonts w:hint="eastAsia"/>
        </w:rPr>
        <w:t>Mises</w:t>
      </w:r>
      <w:r>
        <w:rPr>
          <w:rFonts w:hint="eastAsia"/>
        </w:rPr>
        <w:t>应力</w:t>
      </w:r>
      <w:r>
        <w:rPr>
          <w:rFonts w:hint="eastAsia"/>
        </w:rPr>
        <w:t>/</w:t>
      </w:r>
      <w:r w:rsidR="00037DA8">
        <w:rPr>
          <w:rFonts w:hint="eastAsia"/>
        </w:rPr>
        <w:t>Von</w:t>
      </w:r>
      <w:r w:rsidR="00037DA8">
        <w:t xml:space="preserve"> </w:t>
      </w:r>
      <w:r w:rsidR="00037DA8">
        <w:rPr>
          <w:rFonts w:hint="eastAsia"/>
        </w:rPr>
        <w:t>Mises</w:t>
      </w:r>
      <w:r>
        <w:rPr>
          <w:rFonts w:hint="eastAsia"/>
        </w:rPr>
        <w:t>单元应力云图</w:t>
      </w:r>
    </w:p>
    <w:p w14:paraId="4CF76C62" w14:textId="3F07E557" w:rsidR="00806CB7" w:rsidRDefault="00806CB7">
      <w:pPr>
        <w:pStyle w:val="11"/>
        <w:spacing w:line="276" w:lineRule="auto"/>
        <w:ind w:left="550"/>
      </w:pPr>
    </w:p>
    <w:p w14:paraId="3A0973FA" w14:textId="2CF620BC" w:rsidR="00806CB7" w:rsidRDefault="00F6087B" w:rsidP="006F4C62">
      <w:pPr>
        <w:pStyle w:val="11"/>
        <w:keepNext/>
        <w:spacing w:line="276" w:lineRule="auto"/>
        <w:ind w:firstLineChars="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0D813D" wp14:editId="7FF4F5C2">
            <wp:simplePos x="0" y="0"/>
            <wp:positionH relativeFrom="column">
              <wp:posOffset>198120</wp:posOffset>
            </wp:positionH>
            <wp:positionV relativeFrom="paragraph">
              <wp:posOffset>253365</wp:posOffset>
            </wp:positionV>
            <wp:extent cx="5274310" cy="2591435"/>
            <wp:effectExtent l="0" t="0" r="2540" b="0"/>
            <wp:wrapTopAndBottom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597FD2F" wp14:editId="1CA1C27F">
            <wp:simplePos x="0" y="0"/>
            <wp:positionH relativeFrom="column">
              <wp:posOffset>198120</wp:posOffset>
            </wp:positionH>
            <wp:positionV relativeFrom="paragraph">
              <wp:posOffset>2875280</wp:posOffset>
            </wp:positionV>
            <wp:extent cx="5274310" cy="2583815"/>
            <wp:effectExtent l="0" t="0" r="2540" b="6985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B32274" w14:textId="7E47E2BD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3.20</w:t>
      </w:r>
    </w:p>
    <w:p w14:paraId="4E3D6D71" w14:textId="55E350FB" w:rsidR="00806CB7" w:rsidRDefault="00806CB7">
      <w:pPr>
        <w:pStyle w:val="11"/>
        <w:spacing w:line="276" w:lineRule="auto"/>
        <w:ind w:left="550"/>
      </w:pPr>
    </w:p>
    <w:p w14:paraId="0CA69437" w14:textId="6D90AC16" w:rsidR="006F4C62" w:rsidRDefault="006F4C62">
      <w:pPr>
        <w:pStyle w:val="11"/>
        <w:spacing w:line="276" w:lineRule="auto"/>
        <w:ind w:left="550"/>
      </w:pPr>
    </w:p>
    <w:p w14:paraId="6226CB57" w14:textId="0553B27C" w:rsidR="006F4C62" w:rsidRDefault="006F4C62">
      <w:pPr>
        <w:pStyle w:val="11"/>
        <w:spacing w:line="276" w:lineRule="auto"/>
        <w:ind w:left="550"/>
      </w:pPr>
    </w:p>
    <w:p w14:paraId="76F2E568" w14:textId="5F57C6FB" w:rsidR="006F4C62" w:rsidRDefault="006F4C62">
      <w:pPr>
        <w:pStyle w:val="11"/>
        <w:spacing w:line="276" w:lineRule="auto"/>
        <w:ind w:left="550"/>
      </w:pPr>
    </w:p>
    <w:p w14:paraId="4579834B" w14:textId="61AEB49A" w:rsidR="006F4C62" w:rsidRDefault="006F4C62">
      <w:pPr>
        <w:pStyle w:val="11"/>
        <w:spacing w:line="276" w:lineRule="auto"/>
        <w:ind w:left="550"/>
      </w:pPr>
    </w:p>
    <w:p w14:paraId="0653686B" w14:textId="48D976A2" w:rsidR="006F4C62" w:rsidRDefault="006F4C62">
      <w:pPr>
        <w:pStyle w:val="11"/>
        <w:spacing w:line="276" w:lineRule="auto"/>
        <w:ind w:left="550"/>
      </w:pPr>
    </w:p>
    <w:p w14:paraId="59A913AB" w14:textId="466479C3" w:rsidR="006F4C62" w:rsidRDefault="006F4C62">
      <w:pPr>
        <w:pStyle w:val="11"/>
        <w:spacing w:line="276" w:lineRule="auto"/>
        <w:ind w:left="550"/>
      </w:pPr>
    </w:p>
    <w:p w14:paraId="17A0043C" w14:textId="70CF35D4" w:rsidR="006F4C62" w:rsidRDefault="006F4C62">
      <w:pPr>
        <w:pStyle w:val="11"/>
        <w:spacing w:line="276" w:lineRule="auto"/>
        <w:ind w:left="550"/>
      </w:pPr>
    </w:p>
    <w:p w14:paraId="58510385" w14:textId="3700E8BF" w:rsidR="006F4C62" w:rsidRDefault="006F4C62">
      <w:pPr>
        <w:pStyle w:val="11"/>
        <w:spacing w:line="276" w:lineRule="auto"/>
        <w:ind w:left="550"/>
      </w:pPr>
    </w:p>
    <w:p w14:paraId="38EDC2A6" w14:textId="14513D4A" w:rsidR="006F4C62" w:rsidRDefault="006F4C62">
      <w:pPr>
        <w:pStyle w:val="11"/>
        <w:spacing w:line="276" w:lineRule="auto"/>
        <w:ind w:left="550"/>
      </w:pPr>
    </w:p>
    <w:p w14:paraId="0BA8F157" w14:textId="77777777" w:rsidR="006F4C62" w:rsidRDefault="006F4C62">
      <w:pPr>
        <w:pStyle w:val="11"/>
        <w:spacing w:line="276" w:lineRule="auto"/>
        <w:ind w:left="550"/>
      </w:pPr>
    </w:p>
    <w:p w14:paraId="6428C3CE" w14:textId="7385036B" w:rsidR="00806CB7" w:rsidRPr="006F4C62" w:rsidRDefault="006F4C62" w:rsidP="00F6087B">
      <w:pPr>
        <w:pStyle w:val="11"/>
        <w:spacing w:line="276" w:lineRule="auto"/>
        <w:ind w:left="55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5E30390E" wp14:editId="03FA47B7">
            <wp:simplePos x="0" y="0"/>
            <wp:positionH relativeFrom="column">
              <wp:posOffset>175260</wp:posOffset>
            </wp:positionH>
            <wp:positionV relativeFrom="paragraph">
              <wp:posOffset>2785745</wp:posOffset>
            </wp:positionV>
            <wp:extent cx="4907280" cy="2414905"/>
            <wp:effectExtent l="0" t="0" r="7620" b="4445"/>
            <wp:wrapTopAndBottom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FCC4245" wp14:editId="1EAA54FD">
            <wp:simplePos x="0" y="0"/>
            <wp:positionH relativeFrom="column">
              <wp:posOffset>160020</wp:posOffset>
            </wp:positionH>
            <wp:positionV relativeFrom="paragraph">
              <wp:posOffset>379095</wp:posOffset>
            </wp:positionV>
            <wp:extent cx="4945380" cy="2422525"/>
            <wp:effectExtent l="0" t="0" r="7620" b="0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显示最大主应力</w:t>
      </w:r>
      <w:r>
        <w:rPr>
          <w:rFonts w:hint="eastAsia"/>
        </w:rPr>
        <w:t>/</w:t>
      </w:r>
      <w:r>
        <w:rPr>
          <w:rFonts w:hint="eastAsia"/>
        </w:rPr>
        <w:t>单元最大主应力云图</w:t>
      </w:r>
      <w:r w:rsidR="008A4246">
        <w:rPr>
          <w:rFonts w:hint="eastAsia"/>
        </w:rPr>
        <w:t>。</w:t>
      </w:r>
    </w:p>
    <w:p w14:paraId="0AEC9B11" w14:textId="2F0D2B06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3.21</w:t>
      </w:r>
    </w:p>
    <w:p w14:paraId="369F9C69" w14:textId="1F46ED0D" w:rsidR="00806CB7" w:rsidRDefault="00806CB7" w:rsidP="006F4C62">
      <w:pPr>
        <w:pStyle w:val="11"/>
        <w:spacing w:line="276" w:lineRule="auto"/>
        <w:ind w:firstLineChars="0" w:firstLine="0"/>
      </w:pPr>
    </w:p>
    <w:p w14:paraId="244048BB" w14:textId="711D6246" w:rsidR="00806CB7" w:rsidRDefault="008A4246">
      <w:pPr>
        <w:pStyle w:val="11"/>
        <w:spacing w:line="276" w:lineRule="auto"/>
        <w:ind w:left="550"/>
      </w:pPr>
      <w:r>
        <w:rPr>
          <w:rFonts w:hint="eastAsia"/>
        </w:rPr>
        <w:t>可以显示的形式包括以上的阴影模式，还包括透明模式。</w:t>
      </w:r>
    </w:p>
    <w:p w14:paraId="5132E694" w14:textId="0F50141D" w:rsidR="00806CB7" w:rsidRDefault="00F6087B">
      <w:pPr>
        <w:pStyle w:val="11"/>
        <w:keepNext/>
        <w:spacing w:line="276" w:lineRule="auto"/>
        <w:ind w:firstLineChars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F6411E8" wp14:editId="3C63DAD3">
            <wp:simplePos x="0" y="0"/>
            <wp:positionH relativeFrom="column">
              <wp:posOffset>792480</wp:posOffset>
            </wp:positionH>
            <wp:positionV relativeFrom="paragraph">
              <wp:posOffset>267970</wp:posOffset>
            </wp:positionV>
            <wp:extent cx="3672205" cy="2125980"/>
            <wp:effectExtent l="0" t="0" r="4445" b="762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4A1E5" w14:textId="2FD82C82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3.22</w:t>
      </w:r>
    </w:p>
    <w:p w14:paraId="1A8397C6" w14:textId="77777777" w:rsidR="00806CB7" w:rsidRDefault="00806CB7"/>
    <w:p w14:paraId="6689A0E1" w14:textId="35506CBB" w:rsidR="00806CB7" w:rsidRDefault="008A4246" w:rsidP="006F4C62">
      <w:pPr>
        <w:pStyle w:val="11"/>
        <w:spacing w:line="276" w:lineRule="auto"/>
        <w:ind w:left="550"/>
      </w:pPr>
      <w:r>
        <w:rPr>
          <w:rFonts w:hint="eastAsia"/>
        </w:rPr>
        <w:t>以及显示网格的形式</w:t>
      </w:r>
    </w:p>
    <w:p w14:paraId="48EDC7C1" w14:textId="69682284" w:rsidR="00806CB7" w:rsidRDefault="00F6087B">
      <w:pPr>
        <w:pStyle w:val="11"/>
        <w:keepNext/>
        <w:spacing w:line="276" w:lineRule="auto"/>
        <w:ind w:left="55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0E5B601" wp14:editId="73FA8E9B">
            <wp:simplePos x="0" y="0"/>
            <wp:positionH relativeFrom="column">
              <wp:posOffset>579120</wp:posOffset>
            </wp:positionH>
            <wp:positionV relativeFrom="paragraph">
              <wp:posOffset>252095</wp:posOffset>
            </wp:positionV>
            <wp:extent cx="4107180" cy="3263265"/>
            <wp:effectExtent l="0" t="0" r="7620" b="0"/>
            <wp:wrapTopAndBottom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52628" w14:textId="77777777" w:rsidR="00806CB7" w:rsidRDefault="008A4246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t>3.23</w:t>
      </w:r>
    </w:p>
    <w:p w14:paraId="7765ADB6" w14:textId="77777777" w:rsidR="00806CB7" w:rsidRDefault="00806CB7">
      <w:pPr>
        <w:pStyle w:val="11"/>
        <w:spacing w:line="276" w:lineRule="auto"/>
        <w:ind w:left="550"/>
      </w:pPr>
    </w:p>
    <w:sectPr w:rsidR="00806CB7">
      <w:headerReference w:type="default" r:id="rId34"/>
      <w:footerReference w:type="default" r:id="rId35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D410B" w14:textId="77777777" w:rsidR="00AA08B8" w:rsidRDefault="00AA08B8">
      <w:r>
        <w:separator/>
      </w:r>
    </w:p>
  </w:endnote>
  <w:endnote w:type="continuationSeparator" w:id="0">
    <w:p w14:paraId="17D24BBA" w14:textId="77777777" w:rsidR="00AA08B8" w:rsidRDefault="00AA0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37798088"/>
    </w:sdtPr>
    <w:sdtEndPr/>
    <w:sdtContent>
      <w:p w14:paraId="3318CC10" w14:textId="77777777" w:rsidR="00806CB7" w:rsidRDefault="008A424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p>
    </w:sdtContent>
  </w:sdt>
  <w:p w14:paraId="5959403A" w14:textId="77777777" w:rsidR="00806CB7" w:rsidRDefault="00806CB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F59BB" w14:textId="77777777" w:rsidR="00AA08B8" w:rsidRDefault="00AA08B8">
      <w:r>
        <w:separator/>
      </w:r>
    </w:p>
  </w:footnote>
  <w:footnote w:type="continuationSeparator" w:id="0">
    <w:p w14:paraId="312B7377" w14:textId="77777777" w:rsidR="00AA08B8" w:rsidRDefault="00AA0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4853D" w14:textId="77777777" w:rsidR="00806CB7" w:rsidRDefault="008A4246">
    <w:pPr>
      <w:pStyle w:val="a6"/>
      <w:rPr>
        <w:szCs w:val="20"/>
      </w:rPr>
    </w:pPr>
    <w:r>
      <w:rPr>
        <w:sz w:val="20"/>
        <w:szCs w:val="20"/>
      </w:rPr>
      <w:t>Simright Simulator</w:t>
    </w:r>
    <w:r>
      <w:rPr>
        <w:sz w:val="20"/>
        <w:szCs w:val="20"/>
      </w:rPr>
      <w:t>（</w:t>
    </w:r>
    <w:proofErr w:type="gramStart"/>
    <w:r>
      <w:rPr>
        <w:sz w:val="20"/>
        <w:szCs w:val="20"/>
      </w:rPr>
      <w:t>数巧结构</w:t>
    </w:r>
    <w:proofErr w:type="gramEnd"/>
    <w:r>
      <w:rPr>
        <w:sz w:val="20"/>
        <w:szCs w:val="20"/>
      </w:rPr>
      <w:t>仿真计算软件）</w:t>
    </w:r>
    <w:r>
      <w:rPr>
        <w:rFonts w:hint="eastAsia"/>
        <w:sz w:val="20"/>
        <w:szCs w:val="20"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C160F"/>
    <w:multiLevelType w:val="multilevel"/>
    <w:tmpl w:val="009C160F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32911EC2"/>
    <w:multiLevelType w:val="multilevel"/>
    <w:tmpl w:val="32911EC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FD2745"/>
    <w:multiLevelType w:val="multilevel"/>
    <w:tmpl w:val="33FD2745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C06E03"/>
    <w:multiLevelType w:val="multilevel"/>
    <w:tmpl w:val="4EC06E03"/>
    <w:lvl w:ilvl="0">
      <w:numFmt w:val="bullet"/>
      <w:lvlText w:val="-"/>
      <w:lvlJc w:val="left"/>
      <w:pPr>
        <w:ind w:left="114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4A2"/>
    <w:rsid w:val="8E19524B"/>
    <w:rsid w:val="BF47E3F0"/>
    <w:rsid w:val="F5C435F0"/>
    <w:rsid w:val="F6FBC9C0"/>
    <w:rsid w:val="F7D61EE4"/>
    <w:rsid w:val="FDCCEF11"/>
    <w:rsid w:val="000036D7"/>
    <w:rsid w:val="0001286C"/>
    <w:rsid w:val="0001397D"/>
    <w:rsid w:val="00037DA8"/>
    <w:rsid w:val="00040DBC"/>
    <w:rsid w:val="000811EE"/>
    <w:rsid w:val="00086F55"/>
    <w:rsid w:val="00091151"/>
    <w:rsid w:val="000932B9"/>
    <w:rsid w:val="000A6DAE"/>
    <w:rsid w:val="000C29E8"/>
    <w:rsid w:val="000C30BC"/>
    <w:rsid w:val="000C6342"/>
    <w:rsid w:val="000C7297"/>
    <w:rsid w:val="000D1AED"/>
    <w:rsid w:val="000D5A11"/>
    <w:rsid w:val="000E105A"/>
    <w:rsid w:val="000E2E14"/>
    <w:rsid w:val="000E5AE7"/>
    <w:rsid w:val="000E67A3"/>
    <w:rsid w:val="000F3C5D"/>
    <w:rsid w:val="000F3F4F"/>
    <w:rsid w:val="00107C0A"/>
    <w:rsid w:val="00107EE9"/>
    <w:rsid w:val="00112E16"/>
    <w:rsid w:val="001228E4"/>
    <w:rsid w:val="0012391B"/>
    <w:rsid w:val="00123AE4"/>
    <w:rsid w:val="00134BE8"/>
    <w:rsid w:val="0013500A"/>
    <w:rsid w:val="0014036E"/>
    <w:rsid w:val="00151E21"/>
    <w:rsid w:val="00163824"/>
    <w:rsid w:val="00165C86"/>
    <w:rsid w:val="00172614"/>
    <w:rsid w:val="001766BA"/>
    <w:rsid w:val="0019167F"/>
    <w:rsid w:val="001924FF"/>
    <w:rsid w:val="00192EB6"/>
    <w:rsid w:val="001B2840"/>
    <w:rsid w:val="001B6E68"/>
    <w:rsid w:val="001C4A6E"/>
    <w:rsid w:val="001D08EB"/>
    <w:rsid w:val="001E17DC"/>
    <w:rsid w:val="001E32AB"/>
    <w:rsid w:val="001F1BF7"/>
    <w:rsid w:val="002063AA"/>
    <w:rsid w:val="0021056F"/>
    <w:rsid w:val="00210C15"/>
    <w:rsid w:val="00215382"/>
    <w:rsid w:val="00221947"/>
    <w:rsid w:val="00234231"/>
    <w:rsid w:val="00250255"/>
    <w:rsid w:val="00260FCB"/>
    <w:rsid w:val="00261BA7"/>
    <w:rsid w:val="002677CD"/>
    <w:rsid w:val="002A7EA4"/>
    <w:rsid w:val="002B0505"/>
    <w:rsid w:val="002B45A8"/>
    <w:rsid w:val="002D7021"/>
    <w:rsid w:val="002E0860"/>
    <w:rsid w:val="002E16A3"/>
    <w:rsid w:val="002E1A7C"/>
    <w:rsid w:val="002E2A93"/>
    <w:rsid w:val="002F6B88"/>
    <w:rsid w:val="002F7B7F"/>
    <w:rsid w:val="00314BD6"/>
    <w:rsid w:val="00331C99"/>
    <w:rsid w:val="003366E7"/>
    <w:rsid w:val="00351773"/>
    <w:rsid w:val="00360B97"/>
    <w:rsid w:val="003620C0"/>
    <w:rsid w:val="00363955"/>
    <w:rsid w:val="00365E1A"/>
    <w:rsid w:val="0037054A"/>
    <w:rsid w:val="003736CC"/>
    <w:rsid w:val="00393A1B"/>
    <w:rsid w:val="00396DC1"/>
    <w:rsid w:val="003A2BBD"/>
    <w:rsid w:val="003A6D47"/>
    <w:rsid w:val="003D21B0"/>
    <w:rsid w:val="003D4E94"/>
    <w:rsid w:val="003D526D"/>
    <w:rsid w:val="003E0BFD"/>
    <w:rsid w:val="003E4ADF"/>
    <w:rsid w:val="003F18DE"/>
    <w:rsid w:val="003F6C7D"/>
    <w:rsid w:val="00405BFE"/>
    <w:rsid w:val="004112C8"/>
    <w:rsid w:val="0041463A"/>
    <w:rsid w:val="0041510F"/>
    <w:rsid w:val="004163BD"/>
    <w:rsid w:val="00421CD7"/>
    <w:rsid w:val="00422EAA"/>
    <w:rsid w:val="00434A60"/>
    <w:rsid w:val="00436298"/>
    <w:rsid w:val="00440BF3"/>
    <w:rsid w:val="0044175E"/>
    <w:rsid w:val="00457F75"/>
    <w:rsid w:val="004678A3"/>
    <w:rsid w:val="0047079F"/>
    <w:rsid w:val="00472360"/>
    <w:rsid w:val="0048049E"/>
    <w:rsid w:val="004812C6"/>
    <w:rsid w:val="004814B5"/>
    <w:rsid w:val="004A547E"/>
    <w:rsid w:val="004B61DB"/>
    <w:rsid w:val="004B79DF"/>
    <w:rsid w:val="004C19E6"/>
    <w:rsid w:val="004D786D"/>
    <w:rsid w:val="00506739"/>
    <w:rsid w:val="00527353"/>
    <w:rsid w:val="005326EE"/>
    <w:rsid w:val="00553B44"/>
    <w:rsid w:val="005555AE"/>
    <w:rsid w:val="00562C81"/>
    <w:rsid w:val="00562DB1"/>
    <w:rsid w:val="00585C1B"/>
    <w:rsid w:val="00592A28"/>
    <w:rsid w:val="005C17AB"/>
    <w:rsid w:val="005C7609"/>
    <w:rsid w:val="005D0F7A"/>
    <w:rsid w:val="005D1736"/>
    <w:rsid w:val="005D409F"/>
    <w:rsid w:val="005E03BF"/>
    <w:rsid w:val="005E484E"/>
    <w:rsid w:val="005F20CC"/>
    <w:rsid w:val="00606134"/>
    <w:rsid w:val="00615584"/>
    <w:rsid w:val="00616988"/>
    <w:rsid w:val="006201F3"/>
    <w:rsid w:val="0062066F"/>
    <w:rsid w:val="006316BA"/>
    <w:rsid w:val="00660050"/>
    <w:rsid w:val="00670A72"/>
    <w:rsid w:val="006724A5"/>
    <w:rsid w:val="00674DEA"/>
    <w:rsid w:val="00683DF5"/>
    <w:rsid w:val="006910E0"/>
    <w:rsid w:val="00694ACF"/>
    <w:rsid w:val="00695CE5"/>
    <w:rsid w:val="006A167E"/>
    <w:rsid w:val="006B1519"/>
    <w:rsid w:val="006C38D7"/>
    <w:rsid w:val="006D0263"/>
    <w:rsid w:val="006D6A2D"/>
    <w:rsid w:val="006F379B"/>
    <w:rsid w:val="006F4C62"/>
    <w:rsid w:val="00702D24"/>
    <w:rsid w:val="0070533A"/>
    <w:rsid w:val="00707AD8"/>
    <w:rsid w:val="00716A29"/>
    <w:rsid w:val="00716D9D"/>
    <w:rsid w:val="00720F27"/>
    <w:rsid w:val="0072611C"/>
    <w:rsid w:val="00737433"/>
    <w:rsid w:val="00750589"/>
    <w:rsid w:val="00756D0D"/>
    <w:rsid w:val="007606C0"/>
    <w:rsid w:val="00763581"/>
    <w:rsid w:val="00767B18"/>
    <w:rsid w:val="0077215A"/>
    <w:rsid w:val="007910D7"/>
    <w:rsid w:val="007912A3"/>
    <w:rsid w:val="00794A0D"/>
    <w:rsid w:val="00796F39"/>
    <w:rsid w:val="007B0CF0"/>
    <w:rsid w:val="007B2D6A"/>
    <w:rsid w:val="007B6C66"/>
    <w:rsid w:val="007D3017"/>
    <w:rsid w:val="007E2514"/>
    <w:rsid w:val="007F07CD"/>
    <w:rsid w:val="00806CB7"/>
    <w:rsid w:val="00815AAA"/>
    <w:rsid w:val="00836326"/>
    <w:rsid w:val="00856ECB"/>
    <w:rsid w:val="00867906"/>
    <w:rsid w:val="008769DD"/>
    <w:rsid w:val="008830D2"/>
    <w:rsid w:val="00887A26"/>
    <w:rsid w:val="008910A9"/>
    <w:rsid w:val="008948B1"/>
    <w:rsid w:val="008A4246"/>
    <w:rsid w:val="008A647E"/>
    <w:rsid w:val="008B0BC6"/>
    <w:rsid w:val="008C5ED4"/>
    <w:rsid w:val="008E2A1A"/>
    <w:rsid w:val="008F5F44"/>
    <w:rsid w:val="00906A14"/>
    <w:rsid w:val="00913661"/>
    <w:rsid w:val="00924AF9"/>
    <w:rsid w:val="00931C69"/>
    <w:rsid w:val="009342B6"/>
    <w:rsid w:val="0094103E"/>
    <w:rsid w:val="0097210F"/>
    <w:rsid w:val="009722E8"/>
    <w:rsid w:val="00981F1F"/>
    <w:rsid w:val="009850D7"/>
    <w:rsid w:val="0099221F"/>
    <w:rsid w:val="009A1384"/>
    <w:rsid w:val="009A3917"/>
    <w:rsid w:val="009B7E86"/>
    <w:rsid w:val="009C0FA6"/>
    <w:rsid w:val="009C6F21"/>
    <w:rsid w:val="009D0EE7"/>
    <w:rsid w:val="009D7EFF"/>
    <w:rsid w:val="009E2C19"/>
    <w:rsid w:val="009E642F"/>
    <w:rsid w:val="009F5B9C"/>
    <w:rsid w:val="009F6F15"/>
    <w:rsid w:val="00A07737"/>
    <w:rsid w:val="00A23723"/>
    <w:rsid w:val="00A23CB1"/>
    <w:rsid w:val="00A25BE0"/>
    <w:rsid w:val="00A30CFA"/>
    <w:rsid w:val="00A31460"/>
    <w:rsid w:val="00A5060E"/>
    <w:rsid w:val="00A61C26"/>
    <w:rsid w:val="00A75C48"/>
    <w:rsid w:val="00A8183A"/>
    <w:rsid w:val="00A836A0"/>
    <w:rsid w:val="00A84391"/>
    <w:rsid w:val="00A96C93"/>
    <w:rsid w:val="00AA08B8"/>
    <w:rsid w:val="00AA43D7"/>
    <w:rsid w:val="00AC541B"/>
    <w:rsid w:val="00AC593D"/>
    <w:rsid w:val="00AE162D"/>
    <w:rsid w:val="00AE2664"/>
    <w:rsid w:val="00AE2927"/>
    <w:rsid w:val="00AE7F5C"/>
    <w:rsid w:val="00B17722"/>
    <w:rsid w:val="00B401A6"/>
    <w:rsid w:val="00B51C86"/>
    <w:rsid w:val="00B523E7"/>
    <w:rsid w:val="00B530FD"/>
    <w:rsid w:val="00B54630"/>
    <w:rsid w:val="00B63862"/>
    <w:rsid w:val="00B651CE"/>
    <w:rsid w:val="00B712DD"/>
    <w:rsid w:val="00B71533"/>
    <w:rsid w:val="00B73D84"/>
    <w:rsid w:val="00B82670"/>
    <w:rsid w:val="00B926ED"/>
    <w:rsid w:val="00BB2904"/>
    <w:rsid w:val="00BB2D04"/>
    <w:rsid w:val="00BB3B2E"/>
    <w:rsid w:val="00BB7793"/>
    <w:rsid w:val="00BC121D"/>
    <w:rsid w:val="00BC52E0"/>
    <w:rsid w:val="00BD5622"/>
    <w:rsid w:val="00BE5247"/>
    <w:rsid w:val="00BF26D8"/>
    <w:rsid w:val="00BF3C11"/>
    <w:rsid w:val="00C11553"/>
    <w:rsid w:val="00C1463A"/>
    <w:rsid w:val="00C15E8E"/>
    <w:rsid w:val="00C17AEC"/>
    <w:rsid w:val="00C2292E"/>
    <w:rsid w:val="00C374CB"/>
    <w:rsid w:val="00C44E8E"/>
    <w:rsid w:val="00C45B7C"/>
    <w:rsid w:val="00C54A43"/>
    <w:rsid w:val="00C91577"/>
    <w:rsid w:val="00C93388"/>
    <w:rsid w:val="00CA05C4"/>
    <w:rsid w:val="00CA60D5"/>
    <w:rsid w:val="00CA736F"/>
    <w:rsid w:val="00CC7AFC"/>
    <w:rsid w:val="00CF6401"/>
    <w:rsid w:val="00D30BD6"/>
    <w:rsid w:val="00D37B01"/>
    <w:rsid w:val="00D45783"/>
    <w:rsid w:val="00D504A2"/>
    <w:rsid w:val="00D5626D"/>
    <w:rsid w:val="00D647BC"/>
    <w:rsid w:val="00D664A1"/>
    <w:rsid w:val="00D8313E"/>
    <w:rsid w:val="00D875E0"/>
    <w:rsid w:val="00D911D2"/>
    <w:rsid w:val="00D97FDC"/>
    <w:rsid w:val="00DA599C"/>
    <w:rsid w:val="00DB0F93"/>
    <w:rsid w:val="00DB23A1"/>
    <w:rsid w:val="00DB3194"/>
    <w:rsid w:val="00DC3EF0"/>
    <w:rsid w:val="00DC718A"/>
    <w:rsid w:val="00DF678F"/>
    <w:rsid w:val="00E02002"/>
    <w:rsid w:val="00E04C13"/>
    <w:rsid w:val="00E12EB4"/>
    <w:rsid w:val="00E30FBA"/>
    <w:rsid w:val="00E57B1C"/>
    <w:rsid w:val="00E6132B"/>
    <w:rsid w:val="00E72147"/>
    <w:rsid w:val="00E777CF"/>
    <w:rsid w:val="00E77883"/>
    <w:rsid w:val="00E852AE"/>
    <w:rsid w:val="00E91B88"/>
    <w:rsid w:val="00EA5BD4"/>
    <w:rsid w:val="00EA6886"/>
    <w:rsid w:val="00EB4FC7"/>
    <w:rsid w:val="00EB672B"/>
    <w:rsid w:val="00EB775F"/>
    <w:rsid w:val="00EC09E1"/>
    <w:rsid w:val="00EC41FE"/>
    <w:rsid w:val="00EC5BEF"/>
    <w:rsid w:val="00ED1B35"/>
    <w:rsid w:val="00EE61F4"/>
    <w:rsid w:val="00EE7E69"/>
    <w:rsid w:val="00EF5B5E"/>
    <w:rsid w:val="00EF5CD9"/>
    <w:rsid w:val="00EF692B"/>
    <w:rsid w:val="00F03E84"/>
    <w:rsid w:val="00F05CF0"/>
    <w:rsid w:val="00F062C7"/>
    <w:rsid w:val="00F17502"/>
    <w:rsid w:val="00F23C0E"/>
    <w:rsid w:val="00F340F4"/>
    <w:rsid w:val="00F5085B"/>
    <w:rsid w:val="00F6087B"/>
    <w:rsid w:val="00F65CB6"/>
    <w:rsid w:val="00F760BB"/>
    <w:rsid w:val="00F84C7D"/>
    <w:rsid w:val="00FA3669"/>
    <w:rsid w:val="00FE4961"/>
    <w:rsid w:val="00FF06FE"/>
    <w:rsid w:val="1921489F"/>
    <w:rsid w:val="395F2650"/>
    <w:rsid w:val="399F3574"/>
    <w:rsid w:val="76FF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C946A22"/>
  <w15:docId w15:val="{F8CF364D-95BA-4C97-847B-794E618D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val="fr-FR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  <w:lang w:val="fr-FR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hAnsiTheme="majorHAnsi" w:cstheme="majorBidi"/>
      <w:b/>
      <w:bCs/>
      <w:sz w:val="32"/>
      <w:szCs w:val="32"/>
      <w:lang w:val="fr-FR"/>
    </w:rPr>
  </w:style>
  <w:style w:type="character" w:customStyle="1" w:styleId="a7">
    <w:name w:val="页眉 字符"/>
    <w:basedOn w:val="a0"/>
    <w:link w:val="a6"/>
    <w:uiPriority w:val="99"/>
    <w:qFormat/>
    <w:rPr>
      <w:sz w:val="18"/>
      <w:szCs w:val="18"/>
      <w:lang w:val="fr-FR"/>
    </w:rPr>
  </w:style>
  <w:style w:type="character" w:customStyle="1" w:styleId="a5">
    <w:name w:val="页脚 字符"/>
    <w:basedOn w:val="a0"/>
    <w:link w:val="a4"/>
    <w:uiPriority w:val="99"/>
    <w:qFormat/>
    <w:rPr>
      <w:sz w:val="18"/>
      <w:szCs w:val="18"/>
      <w:lang w:val="fr-FR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348</Words>
  <Characters>1987</Characters>
  <Application>Microsoft Office Word</Application>
  <DocSecurity>0</DocSecurity>
  <Lines>16</Lines>
  <Paragraphs>4</Paragraphs>
  <ScaleCrop>false</ScaleCrop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XUEKang</dc:creator>
  <cp:lastModifiedBy>周 劼</cp:lastModifiedBy>
  <cp:revision>4</cp:revision>
  <dcterms:created xsi:type="dcterms:W3CDTF">2020-08-31T17:33:00Z</dcterms:created>
  <dcterms:modified xsi:type="dcterms:W3CDTF">2020-09-16T08:38:00Z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