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669" w:line="259" w:lineRule="auto"/>
        <w:ind w:left="1783" w:firstLine="0"/>
      </w:pPr>
      <w:r>
        <w:rPr>
          <w:rFonts w:hint="eastAsia"/>
          <w:sz w:val="50"/>
        </w:rPr>
        <w:t>微梦云</w:t>
      </w:r>
      <w:r>
        <w:rPr>
          <w:sz w:val="50"/>
        </w:rPr>
        <w:t>自动化运维系统</w:t>
      </w:r>
    </w:p>
    <w:p>
      <w:pPr>
        <w:spacing w:after="0" w:line="259" w:lineRule="auto"/>
        <w:ind w:left="296" w:firstLine="0"/>
        <w:jc w:val="center"/>
      </w:pPr>
      <w:r>
        <w:rPr>
          <w:sz w:val="36"/>
        </w:rPr>
        <w:t>用户手册</w:t>
      </w:r>
      <w:r>
        <w:br w:type="page"/>
      </w:r>
    </w:p>
    <w:p>
      <w:pPr>
        <w:spacing w:after="0" w:line="259" w:lineRule="auto"/>
        <w:ind w:left="114" w:firstLine="0"/>
        <w:jc w:val="center"/>
      </w:pPr>
      <w:r>
        <w:rPr>
          <w:sz w:val="44"/>
        </w:rPr>
        <w:t>目录</w:t>
      </w:r>
    </w:p>
    <w:sdt>
      <w:sdtPr>
        <w:rPr>
          <w:rFonts w:ascii="宋体" w:hAnsi="宋体" w:eastAsia="宋体" w:cs="宋体"/>
        </w:rPr>
        <w:id w:val="1903479080"/>
      </w:sdtPr>
      <w:sdtEndPr>
        <w:rPr>
          <w:rFonts w:ascii="宋体" w:hAnsi="宋体" w:eastAsia="宋体" w:cs="宋体"/>
        </w:rPr>
      </w:sdtEndPr>
      <w:sdtContent>
        <w:p>
          <w:pPr>
            <w:pStyle w:val="10"/>
            <w:tabs>
              <w:tab w:val="right" w:leader="dot" w:pos="8646"/>
            </w:tabs>
          </w:pPr>
          <w:r>
            <w:fldChar w:fldCharType="begin"/>
          </w:r>
          <w:r>
            <w:instrText xml:space="preserve"> TOC \o "1-6" \h \z \u </w:instrText>
          </w:r>
          <w:r>
            <w:fldChar w:fldCharType="separate"/>
          </w:r>
          <w:r>
            <w:fldChar w:fldCharType="begin"/>
          </w:r>
          <w:r>
            <w:instrText xml:space="preserve"> HYPERLINK \l "_Toc57842" \h </w:instrText>
          </w:r>
          <w:r>
            <w:fldChar w:fldCharType="separate"/>
          </w:r>
          <w:r>
            <w:rPr>
              <w:rFonts w:ascii="Calibri" w:hAnsi="Calibri" w:eastAsia="Calibri" w:cs="Calibri"/>
            </w:rPr>
            <w:t xml:space="preserve">1. </w:t>
          </w:r>
          <w:r>
            <w:rPr>
              <w:rFonts w:ascii="宋体" w:hAnsi="宋体" w:eastAsia="宋体" w:cs="宋体"/>
            </w:rPr>
            <w:t>导航总览</w:t>
          </w:r>
          <w:r>
            <w:tab/>
          </w:r>
          <w:r>
            <w:fldChar w:fldCharType="begin"/>
          </w:r>
          <w:r>
            <w:instrText xml:space="preserve">PAGEREF _Toc57842 \h</w:instrText>
          </w:r>
          <w:r>
            <w:fldChar w:fldCharType="separate"/>
          </w:r>
          <w:r>
            <w:rPr>
              <w:rFonts w:ascii="Calibri" w:hAnsi="Calibri" w:eastAsia="Calibri" w:cs="Calibri"/>
            </w:rPr>
            <w:t>1</w:t>
          </w:r>
          <w:r>
            <w:fldChar w:fldCharType="end"/>
          </w:r>
          <w:r>
            <w:fldChar w:fldCharType="end"/>
          </w:r>
        </w:p>
        <w:p>
          <w:pPr>
            <w:pStyle w:val="13"/>
            <w:tabs>
              <w:tab w:val="right" w:leader="dot" w:pos="8646"/>
            </w:tabs>
          </w:pPr>
          <w:r>
            <w:fldChar w:fldCharType="begin"/>
          </w:r>
          <w:r>
            <w:instrText xml:space="preserve"> HYPERLINK \l "_Toc57843" \h </w:instrText>
          </w:r>
          <w:r>
            <w:fldChar w:fldCharType="separate"/>
          </w:r>
          <w:r>
            <w:rPr>
              <w:rFonts w:ascii="Calibri" w:hAnsi="Calibri" w:eastAsia="Calibri" w:cs="Calibri"/>
            </w:rPr>
            <w:t>2.</w:t>
          </w:r>
          <w:r>
            <w:rPr>
              <w:rFonts w:ascii="宋体" w:hAnsi="宋体" w:eastAsia="宋体" w:cs="宋体"/>
            </w:rPr>
            <w:t>首页</w:t>
          </w:r>
          <w:r>
            <w:tab/>
          </w:r>
          <w:r>
            <w:fldChar w:fldCharType="begin"/>
          </w:r>
          <w:r>
            <w:instrText xml:space="preserve">PAGEREF _Toc57843 \h</w:instrText>
          </w:r>
          <w:r>
            <w:fldChar w:fldCharType="separate"/>
          </w:r>
          <w:r>
            <w:rPr>
              <w:rFonts w:ascii="Calibri" w:hAnsi="Calibri" w:eastAsia="Calibri" w:cs="Calibri"/>
            </w:rPr>
            <w:t>2</w:t>
          </w:r>
          <w:r>
            <w:fldChar w:fldCharType="end"/>
          </w:r>
          <w:r>
            <w:fldChar w:fldCharType="end"/>
          </w:r>
        </w:p>
        <w:p>
          <w:pPr>
            <w:pStyle w:val="13"/>
            <w:tabs>
              <w:tab w:val="right" w:leader="dot" w:pos="8646"/>
            </w:tabs>
          </w:pPr>
          <w:r>
            <w:fldChar w:fldCharType="begin"/>
          </w:r>
          <w:r>
            <w:instrText xml:space="preserve"> HYPERLINK \l "_Toc57844" \h </w:instrText>
          </w:r>
          <w:r>
            <w:fldChar w:fldCharType="separate"/>
          </w:r>
          <w:r>
            <w:rPr>
              <w:rFonts w:ascii="Calibri" w:hAnsi="Calibri" w:eastAsia="Calibri" w:cs="Calibri"/>
            </w:rPr>
            <w:t>3.</w:t>
          </w:r>
          <w:r>
            <w:rPr>
              <w:rFonts w:ascii="宋体" w:hAnsi="宋体" w:eastAsia="宋体" w:cs="宋体"/>
            </w:rPr>
            <w:t>监控中心</w:t>
          </w:r>
          <w:r>
            <w:tab/>
          </w:r>
          <w:r>
            <w:fldChar w:fldCharType="begin"/>
          </w:r>
          <w:r>
            <w:instrText xml:space="preserve">PAGEREF _Toc57844 \h</w:instrText>
          </w:r>
          <w:r>
            <w:fldChar w:fldCharType="separate"/>
          </w:r>
          <w:r>
            <w:rPr>
              <w:rFonts w:ascii="Calibri" w:hAnsi="Calibri" w:eastAsia="Calibri" w:cs="Calibri"/>
            </w:rPr>
            <w:t>4</w:t>
          </w:r>
          <w:r>
            <w:fldChar w:fldCharType="end"/>
          </w:r>
          <w:r>
            <w:fldChar w:fldCharType="end"/>
          </w:r>
        </w:p>
        <w:p>
          <w:pPr>
            <w:pStyle w:val="8"/>
            <w:tabs>
              <w:tab w:val="right" w:leader="dot" w:pos="8646"/>
            </w:tabs>
          </w:pPr>
          <w:r>
            <w:fldChar w:fldCharType="begin"/>
          </w:r>
          <w:r>
            <w:instrText xml:space="preserve"> HYPERLINK \l "_Toc57845" \h </w:instrText>
          </w:r>
          <w:r>
            <w:fldChar w:fldCharType="separate"/>
          </w:r>
          <w:r>
            <w:rPr>
              <w:rFonts w:ascii="Arial" w:hAnsi="Arial" w:eastAsia="Arial" w:cs="Arial"/>
              <w:sz w:val="22"/>
            </w:rPr>
            <w:t xml:space="preserve">3.1. </w:t>
          </w:r>
          <w:r>
            <w:rPr>
              <w:rFonts w:ascii="黑体" w:hAnsi="黑体" w:eastAsia="黑体" w:cs="黑体"/>
            </w:rPr>
            <w:t>监控总览</w:t>
          </w:r>
          <w:r>
            <w:tab/>
          </w:r>
          <w:r>
            <w:fldChar w:fldCharType="begin"/>
          </w:r>
          <w:r>
            <w:instrText xml:space="preserve">PAGEREF _Toc57845 \h</w:instrText>
          </w:r>
          <w:r>
            <w:fldChar w:fldCharType="separate"/>
          </w:r>
          <w:r>
            <w:rPr>
              <w:rFonts w:ascii="Calibri" w:hAnsi="Calibri" w:eastAsia="Calibri" w:cs="Calibri"/>
            </w:rPr>
            <w:t>4</w:t>
          </w:r>
          <w:r>
            <w:fldChar w:fldCharType="end"/>
          </w:r>
          <w:r>
            <w:fldChar w:fldCharType="end"/>
          </w:r>
        </w:p>
        <w:p>
          <w:pPr>
            <w:pStyle w:val="8"/>
            <w:tabs>
              <w:tab w:val="right" w:leader="dot" w:pos="8646"/>
            </w:tabs>
          </w:pPr>
          <w:r>
            <w:fldChar w:fldCharType="begin"/>
          </w:r>
          <w:r>
            <w:instrText xml:space="preserve"> HYPERLINK \l "_Toc57846" \h </w:instrText>
          </w:r>
          <w:r>
            <w:fldChar w:fldCharType="separate"/>
          </w:r>
          <w:r>
            <w:rPr>
              <w:rFonts w:ascii="Arial" w:hAnsi="Arial" w:eastAsia="Arial" w:cs="Arial"/>
              <w:sz w:val="22"/>
            </w:rPr>
            <w:t xml:space="preserve">3.2. </w:t>
          </w:r>
          <w:r>
            <w:rPr>
              <w:rFonts w:ascii="黑体" w:hAnsi="黑体" w:eastAsia="黑体" w:cs="黑体"/>
            </w:rPr>
            <w:t>大屏监控</w:t>
          </w:r>
          <w:r>
            <w:tab/>
          </w:r>
          <w:r>
            <w:fldChar w:fldCharType="begin"/>
          </w:r>
          <w:r>
            <w:instrText xml:space="preserve">PAGEREF _Toc57846 \h</w:instrText>
          </w:r>
          <w:r>
            <w:fldChar w:fldCharType="separate"/>
          </w:r>
          <w:r>
            <w:rPr>
              <w:rFonts w:ascii="Calibri" w:hAnsi="Calibri" w:eastAsia="Calibri" w:cs="Calibri"/>
            </w:rPr>
            <w:t>4</w:t>
          </w:r>
          <w:r>
            <w:fldChar w:fldCharType="end"/>
          </w:r>
          <w:r>
            <w:fldChar w:fldCharType="end"/>
          </w:r>
        </w:p>
        <w:p>
          <w:pPr>
            <w:pStyle w:val="8"/>
            <w:tabs>
              <w:tab w:val="right" w:leader="dot" w:pos="8646"/>
            </w:tabs>
          </w:pPr>
          <w:r>
            <w:fldChar w:fldCharType="begin"/>
          </w:r>
          <w:r>
            <w:instrText xml:space="preserve"> HYPERLINK \l "_Toc57847" \h </w:instrText>
          </w:r>
          <w:r>
            <w:fldChar w:fldCharType="separate"/>
          </w:r>
          <w:r>
            <w:rPr>
              <w:rFonts w:ascii="Arial" w:hAnsi="Arial" w:eastAsia="Arial" w:cs="Arial"/>
              <w:sz w:val="22"/>
            </w:rPr>
            <w:t xml:space="preserve">3.3. </w:t>
          </w:r>
          <w:r>
            <w:rPr>
              <w:rFonts w:ascii="黑体" w:hAnsi="黑体" w:eastAsia="黑体" w:cs="黑体"/>
            </w:rPr>
            <w:t>网络监控</w:t>
          </w:r>
          <w:r>
            <w:tab/>
          </w:r>
          <w:r>
            <w:fldChar w:fldCharType="begin"/>
          </w:r>
          <w:r>
            <w:instrText xml:space="preserve">PAGEREF _Toc57847 \h</w:instrText>
          </w:r>
          <w:r>
            <w:fldChar w:fldCharType="separate"/>
          </w:r>
          <w:r>
            <w:rPr>
              <w:rFonts w:ascii="Calibri" w:hAnsi="Calibri" w:eastAsia="Calibri" w:cs="Calibri"/>
            </w:rPr>
            <w:t>6</w:t>
          </w:r>
          <w:r>
            <w:fldChar w:fldCharType="end"/>
          </w:r>
          <w:r>
            <w:fldChar w:fldCharType="end"/>
          </w:r>
        </w:p>
        <w:p>
          <w:pPr>
            <w:pStyle w:val="12"/>
            <w:tabs>
              <w:tab w:val="right" w:leader="dot" w:pos="8646"/>
            </w:tabs>
          </w:pPr>
          <w:r>
            <w:fldChar w:fldCharType="begin"/>
          </w:r>
          <w:r>
            <w:instrText xml:space="preserve"> HYPERLINK \l "_Toc57848" \h </w:instrText>
          </w:r>
          <w:r>
            <w:fldChar w:fldCharType="separate"/>
          </w:r>
          <w:r>
            <w:rPr>
              <w:rFonts w:ascii="Calibri" w:hAnsi="Calibri" w:eastAsia="Calibri" w:cs="Calibri"/>
            </w:rPr>
            <w:t xml:space="preserve">3.3.1. </w:t>
          </w:r>
          <w:r>
            <w:rPr>
              <w:rFonts w:ascii="FangSong" w:hAnsi="FangSong" w:eastAsia="FangSong" w:cs="FangSong"/>
            </w:rPr>
            <w:t>网络拓扑</w:t>
          </w:r>
          <w:r>
            <w:tab/>
          </w:r>
          <w:r>
            <w:fldChar w:fldCharType="begin"/>
          </w:r>
          <w:r>
            <w:instrText xml:space="preserve">PAGEREF _Toc57848 \h</w:instrText>
          </w:r>
          <w:r>
            <w:fldChar w:fldCharType="separate"/>
          </w:r>
          <w:r>
            <w:rPr>
              <w:rFonts w:ascii="Calibri" w:hAnsi="Calibri" w:eastAsia="Calibri" w:cs="Calibri"/>
            </w:rPr>
            <w:t>6</w:t>
          </w:r>
          <w:r>
            <w:fldChar w:fldCharType="end"/>
          </w:r>
          <w:r>
            <w:fldChar w:fldCharType="end"/>
          </w:r>
        </w:p>
        <w:p>
          <w:pPr>
            <w:pStyle w:val="12"/>
            <w:tabs>
              <w:tab w:val="right" w:leader="dot" w:pos="8646"/>
            </w:tabs>
          </w:pPr>
          <w:r>
            <w:fldChar w:fldCharType="begin"/>
          </w:r>
          <w:r>
            <w:instrText xml:space="preserve"> HYPERLINK \l "_Toc57849" \h </w:instrText>
          </w:r>
          <w:r>
            <w:fldChar w:fldCharType="separate"/>
          </w:r>
          <w:r>
            <w:rPr>
              <w:rFonts w:ascii="Calibri" w:hAnsi="Calibri" w:eastAsia="Calibri" w:cs="Calibri"/>
            </w:rPr>
            <w:t xml:space="preserve">3.3.2. </w:t>
          </w:r>
          <w:r>
            <w:rPr>
              <w:rFonts w:ascii="FangSong" w:hAnsi="FangSong" w:eastAsia="FangSong" w:cs="FangSong"/>
            </w:rPr>
            <w:t>出口专线</w:t>
          </w:r>
          <w:r>
            <w:tab/>
          </w:r>
          <w:r>
            <w:fldChar w:fldCharType="begin"/>
          </w:r>
          <w:r>
            <w:instrText xml:space="preserve">PAGEREF _Toc57849 \h</w:instrText>
          </w:r>
          <w:r>
            <w:fldChar w:fldCharType="separate"/>
          </w:r>
          <w:r>
            <w:rPr>
              <w:rFonts w:ascii="Calibri" w:hAnsi="Calibri" w:eastAsia="Calibri" w:cs="Calibri"/>
            </w:rPr>
            <w:t>7</w:t>
          </w:r>
          <w:r>
            <w:fldChar w:fldCharType="end"/>
          </w:r>
          <w:r>
            <w:fldChar w:fldCharType="end"/>
          </w:r>
        </w:p>
        <w:p>
          <w:pPr>
            <w:pStyle w:val="12"/>
            <w:tabs>
              <w:tab w:val="right" w:leader="dot" w:pos="8646"/>
            </w:tabs>
          </w:pPr>
          <w:r>
            <w:fldChar w:fldCharType="begin"/>
          </w:r>
          <w:r>
            <w:instrText xml:space="preserve"> HYPERLINK \l "_Toc57850" \h </w:instrText>
          </w:r>
          <w:r>
            <w:fldChar w:fldCharType="separate"/>
          </w:r>
          <w:r>
            <w:rPr>
              <w:rFonts w:ascii="Calibri" w:hAnsi="Calibri" w:eastAsia="Calibri" w:cs="Calibri"/>
            </w:rPr>
            <w:t xml:space="preserve">3.3.3. </w:t>
          </w:r>
          <w:r>
            <w:rPr>
              <w:rFonts w:ascii="FangSong" w:hAnsi="FangSong" w:eastAsia="FangSong" w:cs="FangSong"/>
            </w:rPr>
            <w:t>网络设备监控</w:t>
          </w:r>
          <w:r>
            <w:tab/>
          </w:r>
          <w:r>
            <w:fldChar w:fldCharType="begin"/>
          </w:r>
          <w:r>
            <w:instrText xml:space="preserve">PAGEREF _Toc57850 \h</w:instrText>
          </w:r>
          <w:r>
            <w:fldChar w:fldCharType="separate"/>
          </w:r>
          <w:r>
            <w:rPr>
              <w:rFonts w:ascii="Calibri" w:hAnsi="Calibri" w:eastAsia="Calibri" w:cs="Calibri"/>
            </w:rPr>
            <w:t>8</w:t>
          </w:r>
          <w:r>
            <w:fldChar w:fldCharType="end"/>
          </w:r>
          <w:r>
            <w:fldChar w:fldCharType="end"/>
          </w:r>
        </w:p>
        <w:p>
          <w:pPr>
            <w:pStyle w:val="12"/>
            <w:tabs>
              <w:tab w:val="right" w:leader="dot" w:pos="8646"/>
            </w:tabs>
          </w:pPr>
          <w:r>
            <w:fldChar w:fldCharType="begin"/>
          </w:r>
          <w:r>
            <w:instrText xml:space="preserve"> HYPERLINK \l "_Toc57851" \h </w:instrText>
          </w:r>
          <w:r>
            <w:fldChar w:fldCharType="separate"/>
          </w:r>
          <w:r>
            <w:rPr>
              <w:rFonts w:ascii="Calibri" w:hAnsi="Calibri" w:eastAsia="Calibri" w:cs="Calibri"/>
            </w:rPr>
            <w:t>3.3.4. IPSLA</w:t>
          </w:r>
          <w:r>
            <w:tab/>
          </w:r>
          <w:r>
            <w:fldChar w:fldCharType="begin"/>
          </w:r>
          <w:r>
            <w:instrText xml:space="preserve">PAGEREF _Toc57851 \h</w:instrText>
          </w:r>
          <w:r>
            <w:fldChar w:fldCharType="separate"/>
          </w:r>
          <w:r>
            <w:rPr>
              <w:rFonts w:ascii="Calibri" w:hAnsi="Calibri" w:eastAsia="Calibri" w:cs="Calibri"/>
            </w:rPr>
            <w:t>15</w:t>
          </w:r>
          <w:r>
            <w:fldChar w:fldCharType="end"/>
          </w:r>
          <w:r>
            <w:fldChar w:fldCharType="end"/>
          </w:r>
        </w:p>
        <w:p>
          <w:pPr>
            <w:pStyle w:val="8"/>
            <w:tabs>
              <w:tab w:val="right" w:leader="dot" w:pos="8646"/>
            </w:tabs>
          </w:pPr>
          <w:r>
            <w:fldChar w:fldCharType="begin"/>
          </w:r>
          <w:r>
            <w:instrText xml:space="preserve"> HYPERLINK \l "_Toc57852" \h </w:instrText>
          </w:r>
          <w:r>
            <w:fldChar w:fldCharType="separate"/>
          </w:r>
          <w:r>
            <w:rPr>
              <w:rFonts w:ascii="Arial" w:hAnsi="Arial" w:eastAsia="Arial" w:cs="Arial"/>
              <w:sz w:val="22"/>
            </w:rPr>
            <w:t xml:space="preserve">3.4. </w:t>
          </w:r>
          <w:r>
            <w:rPr>
              <w:rFonts w:ascii="黑体" w:hAnsi="黑体" w:eastAsia="黑体" w:cs="黑体"/>
            </w:rPr>
            <w:t>主机监控</w:t>
          </w:r>
          <w:r>
            <w:tab/>
          </w:r>
          <w:r>
            <w:fldChar w:fldCharType="begin"/>
          </w:r>
          <w:r>
            <w:instrText xml:space="preserve">PAGEREF _Toc57852 \h</w:instrText>
          </w:r>
          <w:r>
            <w:fldChar w:fldCharType="separate"/>
          </w:r>
          <w:r>
            <w:rPr>
              <w:rFonts w:ascii="Calibri" w:hAnsi="Calibri" w:eastAsia="Calibri" w:cs="Calibri"/>
            </w:rPr>
            <w:t>15</w:t>
          </w:r>
          <w:r>
            <w:fldChar w:fldCharType="end"/>
          </w:r>
          <w:r>
            <w:fldChar w:fldCharType="end"/>
          </w:r>
        </w:p>
        <w:p>
          <w:pPr>
            <w:pStyle w:val="12"/>
            <w:tabs>
              <w:tab w:val="right" w:leader="dot" w:pos="8646"/>
            </w:tabs>
          </w:pPr>
          <w:r>
            <w:fldChar w:fldCharType="begin"/>
          </w:r>
          <w:r>
            <w:instrText xml:space="preserve"> HYPERLINK \l "_Toc57853" \h </w:instrText>
          </w:r>
          <w:r>
            <w:fldChar w:fldCharType="separate"/>
          </w:r>
          <w:r>
            <w:rPr>
              <w:rFonts w:ascii="Calibri" w:hAnsi="Calibri" w:eastAsia="Calibri" w:cs="Calibri"/>
            </w:rPr>
            <w:t xml:space="preserve">3.4.1. </w:t>
          </w:r>
          <w:r>
            <w:rPr>
              <w:rFonts w:ascii="FangSong" w:hAnsi="FangSong" w:eastAsia="FangSong" w:cs="FangSong"/>
            </w:rPr>
            <w:t>服务器监控</w:t>
          </w:r>
          <w:r>
            <w:tab/>
          </w:r>
          <w:r>
            <w:fldChar w:fldCharType="begin"/>
          </w:r>
          <w:r>
            <w:instrText xml:space="preserve">PAGEREF _Toc57853 \h</w:instrText>
          </w:r>
          <w:r>
            <w:fldChar w:fldCharType="separate"/>
          </w:r>
          <w:r>
            <w:rPr>
              <w:rFonts w:ascii="Calibri" w:hAnsi="Calibri" w:eastAsia="Calibri" w:cs="Calibri"/>
            </w:rPr>
            <w:t>15</w:t>
          </w:r>
          <w:r>
            <w:fldChar w:fldCharType="end"/>
          </w:r>
          <w:r>
            <w:fldChar w:fldCharType="end"/>
          </w:r>
        </w:p>
        <w:p>
          <w:pPr>
            <w:pStyle w:val="8"/>
            <w:tabs>
              <w:tab w:val="right" w:leader="dot" w:pos="8646"/>
            </w:tabs>
          </w:pPr>
          <w:r>
            <w:fldChar w:fldCharType="begin"/>
          </w:r>
          <w:r>
            <w:instrText xml:space="preserve"> HYPERLINK \l "_Toc57854" \h </w:instrText>
          </w:r>
          <w:r>
            <w:fldChar w:fldCharType="separate"/>
          </w:r>
          <w:r>
            <w:rPr>
              <w:rFonts w:ascii="Arial" w:hAnsi="Arial" w:eastAsia="Arial" w:cs="Arial"/>
              <w:sz w:val="22"/>
            </w:rPr>
            <w:t xml:space="preserve">3.5. </w:t>
          </w:r>
          <w:r>
            <w:rPr>
              <w:rFonts w:ascii="黑体" w:hAnsi="黑体" w:eastAsia="黑体" w:cs="黑体"/>
            </w:rPr>
            <w:t>刀片机监控</w:t>
          </w:r>
          <w:r>
            <w:tab/>
          </w:r>
          <w:r>
            <w:fldChar w:fldCharType="begin"/>
          </w:r>
          <w:r>
            <w:instrText xml:space="preserve">PAGEREF _Toc57854 \h</w:instrText>
          </w:r>
          <w:r>
            <w:fldChar w:fldCharType="separate"/>
          </w:r>
          <w:r>
            <w:rPr>
              <w:rFonts w:ascii="Calibri" w:hAnsi="Calibri" w:eastAsia="Calibri" w:cs="Calibri"/>
            </w:rPr>
            <w:t>22</w:t>
          </w:r>
          <w:r>
            <w:fldChar w:fldCharType="end"/>
          </w:r>
          <w:r>
            <w:fldChar w:fldCharType="end"/>
          </w:r>
        </w:p>
        <w:p>
          <w:pPr>
            <w:pStyle w:val="12"/>
            <w:tabs>
              <w:tab w:val="right" w:leader="dot" w:pos="8646"/>
            </w:tabs>
          </w:pPr>
          <w:r>
            <w:fldChar w:fldCharType="begin"/>
          </w:r>
          <w:r>
            <w:instrText xml:space="preserve"> HYPERLINK \l "_Toc57855" \h </w:instrText>
          </w:r>
          <w:r>
            <w:fldChar w:fldCharType="separate"/>
          </w:r>
          <w:r>
            <w:rPr>
              <w:rFonts w:ascii="Calibri" w:hAnsi="Calibri" w:eastAsia="Calibri" w:cs="Calibri"/>
            </w:rPr>
            <w:t xml:space="preserve">3.5.1. </w:t>
          </w:r>
          <w:r>
            <w:rPr>
              <w:rFonts w:ascii="FangSong" w:hAnsi="FangSong" w:eastAsia="FangSong" w:cs="FangSong"/>
            </w:rPr>
            <w:t>刀箱监控</w:t>
          </w:r>
          <w:r>
            <w:tab/>
          </w:r>
          <w:r>
            <w:fldChar w:fldCharType="begin"/>
          </w:r>
          <w:r>
            <w:instrText xml:space="preserve">PAGEREF _Toc57855 \h</w:instrText>
          </w:r>
          <w:r>
            <w:fldChar w:fldCharType="separate"/>
          </w:r>
          <w:r>
            <w:rPr>
              <w:rFonts w:ascii="Calibri" w:hAnsi="Calibri" w:eastAsia="Calibri" w:cs="Calibri"/>
            </w:rPr>
            <w:t>22</w:t>
          </w:r>
          <w:r>
            <w:fldChar w:fldCharType="end"/>
          </w:r>
          <w:r>
            <w:fldChar w:fldCharType="end"/>
          </w:r>
        </w:p>
        <w:p>
          <w:pPr>
            <w:pStyle w:val="12"/>
            <w:tabs>
              <w:tab w:val="right" w:leader="dot" w:pos="8646"/>
            </w:tabs>
          </w:pPr>
          <w:r>
            <w:fldChar w:fldCharType="begin"/>
          </w:r>
          <w:r>
            <w:instrText xml:space="preserve"> HYPERLINK \l "_Toc57856" \h </w:instrText>
          </w:r>
          <w:r>
            <w:fldChar w:fldCharType="separate"/>
          </w:r>
          <w:r>
            <w:rPr>
              <w:rFonts w:ascii="Calibri" w:hAnsi="Calibri" w:eastAsia="Calibri" w:cs="Calibri"/>
            </w:rPr>
            <w:t xml:space="preserve">3.5.2. </w:t>
          </w:r>
          <w:r>
            <w:rPr>
              <w:rFonts w:ascii="FangSong" w:hAnsi="FangSong" w:eastAsia="FangSong" w:cs="FangSong"/>
            </w:rPr>
            <w:t>刀片监控</w:t>
          </w:r>
          <w:r>
            <w:tab/>
          </w:r>
          <w:r>
            <w:fldChar w:fldCharType="begin"/>
          </w:r>
          <w:r>
            <w:instrText xml:space="preserve">PAGEREF _Toc57856 \h</w:instrText>
          </w:r>
          <w:r>
            <w:fldChar w:fldCharType="separate"/>
          </w:r>
          <w:r>
            <w:rPr>
              <w:rFonts w:ascii="Calibri" w:hAnsi="Calibri" w:eastAsia="Calibri" w:cs="Calibri"/>
            </w:rPr>
            <w:t>24</w:t>
          </w:r>
          <w:r>
            <w:fldChar w:fldCharType="end"/>
          </w:r>
          <w:r>
            <w:fldChar w:fldCharType="end"/>
          </w:r>
        </w:p>
        <w:p>
          <w:pPr>
            <w:pStyle w:val="12"/>
            <w:tabs>
              <w:tab w:val="right" w:leader="dot" w:pos="8646"/>
            </w:tabs>
          </w:pPr>
          <w:r>
            <w:fldChar w:fldCharType="begin"/>
          </w:r>
          <w:r>
            <w:instrText xml:space="preserve"> HYPERLINK \l "_Toc57857" \h </w:instrText>
          </w:r>
          <w:r>
            <w:fldChar w:fldCharType="separate"/>
          </w:r>
          <w:r>
            <w:rPr>
              <w:rFonts w:ascii="Calibri" w:hAnsi="Calibri" w:eastAsia="Calibri" w:cs="Calibri"/>
            </w:rPr>
            <w:t xml:space="preserve">3.5.3. </w:t>
          </w:r>
          <w:r>
            <w:rPr>
              <w:rFonts w:ascii="FangSong" w:hAnsi="FangSong" w:eastAsia="FangSong" w:cs="FangSong"/>
            </w:rPr>
            <w:t>模块监控</w:t>
          </w:r>
          <w:r>
            <w:tab/>
          </w:r>
          <w:r>
            <w:fldChar w:fldCharType="begin"/>
          </w:r>
          <w:r>
            <w:instrText xml:space="preserve">PAGEREF _Toc57857 \h</w:instrText>
          </w:r>
          <w:r>
            <w:fldChar w:fldCharType="separate"/>
          </w:r>
          <w:r>
            <w:rPr>
              <w:rFonts w:ascii="Calibri" w:hAnsi="Calibri" w:eastAsia="Calibri" w:cs="Calibri"/>
            </w:rPr>
            <w:t>28</w:t>
          </w:r>
          <w:r>
            <w:fldChar w:fldCharType="end"/>
          </w:r>
          <w:r>
            <w:fldChar w:fldCharType="end"/>
          </w:r>
        </w:p>
        <w:p>
          <w:pPr>
            <w:pStyle w:val="8"/>
            <w:tabs>
              <w:tab w:val="right" w:leader="dot" w:pos="8646"/>
            </w:tabs>
          </w:pPr>
          <w:r>
            <w:fldChar w:fldCharType="begin"/>
          </w:r>
          <w:r>
            <w:instrText xml:space="preserve"> HYPERLINK \l "_Toc57858" \h </w:instrText>
          </w:r>
          <w:r>
            <w:fldChar w:fldCharType="separate"/>
          </w:r>
          <w:r>
            <w:rPr>
              <w:rFonts w:ascii="Arial" w:hAnsi="Arial" w:eastAsia="Arial" w:cs="Arial"/>
              <w:sz w:val="22"/>
            </w:rPr>
            <w:t xml:space="preserve">3.6. </w:t>
          </w:r>
          <w:r>
            <w:rPr>
              <w:rFonts w:ascii="黑体" w:hAnsi="黑体" w:eastAsia="黑体" w:cs="黑体"/>
            </w:rPr>
            <w:t>存储监控</w:t>
          </w:r>
          <w:r>
            <w:tab/>
          </w:r>
          <w:r>
            <w:fldChar w:fldCharType="begin"/>
          </w:r>
          <w:r>
            <w:instrText xml:space="preserve">PAGEREF _Toc57858 \h</w:instrText>
          </w:r>
          <w:r>
            <w:fldChar w:fldCharType="separate"/>
          </w:r>
          <w:r>
            <w:rPr>
              <w:rFonts w:ascii="Calibri" w:hAnsi="Calibri" w:eastAsia="Calibri" w:cs="Calibri"/>
            </w:rPr>
            <w:t>32</w:t>
          </w:r>
          <w:r>
            <w:fldChar w:fldCharType="end"/>
          </w:r>
          <w:r>
            <w:fldChar w:fldCharType="end"/>
          </w:r>
        </w:p>
        <w:p>
          <w:pPr>
            <w:pStyle w:val="12"/>
            <w:tabs>
              <w:tab w:val="right" w:leader="dot" w:pos="8646"/>
            </w:tabs>
          </w:pPr>
          <w:r>
            <w:fldChar w:fldCharType="begin"/>
          </w:r>
          <w:r>
            <w:instrText xml:space="preserve"> HYPERLINK \l "_Toc57859" \h </w:instrText>
          </w:r>
          <w:r>
            <w:fldChar w:fldCharType="separate"/>
          </w:r>
          <w:r>
            <w:rPr>
              <w:rFonts w:ascii="Calibri" w:hAnsi="Calibri" w:eastAsia="Calibri" w:cs="Calibri"/>
            </w:rPr>
            <w:t xml:space="preserve">3.6.1. </w:t>
          </w:r>
          <w:r>
            <w:rPr>
              <w:rFonts w:ascii="FangSong" w:hAnsi="FangSong" w:eastAsia="FangSong" w:cs="FangSong"/>
            </w:rPr>
            <w:t>存储拓扑</w:t>
          </w:r>
          <w:r>
            <w:tab/>
          </w:r>
          <w:r>
            <w:fldChar w:fldCharType="begin"/>
          </w:r>
          <w:r>
            <w:instrText xml:space="preserve">PAGEREF _Toc57859 \h</w:instrText>
          </w:r>
          <w:r>
            <w:fldChar w:fldCharType="separate"/>
          </w:r>
          <w:r>
            <w:rPr>
              <w:rFonts w:ascii="Calibri" w:hAnsi="Calibri" w:eastAsia="Calibri" w:cs="Calibri"/>
            </w:rPr>
            <w:t>32</w:t>
          </w:r>
          <w:r>
            <w:fldChar w:fldCharType="end"/>
          </w:r>
          <w:r>
            <w:fldChar w:fldCharType="end"/>
          </w:r>
        </w:p>
        <w:p>
          <w:pPr>
            <w:pStyle w:val="12"/>
            <w:tabs>
              <w:tab w:val="right" w:leader="dot" w:pos="8646"/>
            </w:tabs>
          </w:pPr>
          <w:r>
            <w:fldChar w:fldCharType="begin"/>
          </w:r>
          <w:r>
            <w:instrText xml:space="preserve"> HYPERLINK \l "_Toc57860" \h </w:instrText>
          </w:r>
          <w:r>
            <w:fldChar w:fldCharType="separate"/>
          </w:r>
          <w:r>
            <w:rPr>
              <w:rFonts w:ascii="Calibri" w:hAnsi="Calibri" w:eastAsia="Calibri" w:cs="Calibri"/>
            </w:rPr>
            <w:t xml:space="preserve">3.6.2. </w:t>
          </w:r>
          <w:r>
            <w:rPr>
              <w:rFonts w:ascii="FangSong" w:hAnsi="FangSong" w:eastAsia="FangSong" w:cs="FangSong"/>
            </w:rPr>
            <w:t>存储设备监控</w:t>
          </w:r>
          <w:r>
            <w:tab/>
          </w:r>
          <w:r>
            <w:fldChar w:fldCharType="begin"/>
          </w:r>
          <w:r>
            <w:instrText xml:space="preserve">PAGEREF _Toc57860 \h</w:instrText>
          </w:r>
          <w:r>
            <w:fldChar w:fldCharType="separate"/>
          </w:r>
          <w:r>
            <w:rPr>
              <w:rFonts w:ascii="Calibri" w:hAnsi="Calibri" w:eastAsia="Calibri" w:cs="Calibri"/>
            </w:rPr>
            <w:t>32</w:t>
          </w:r>
          <w:r>
            <w:fldChar w:fldCharType="end"/>
          </w:r>
          <w:r>
            <w:fldChar w:fldCharType="end"/>
          </w:r>
        </w:p>
        <w:p>
          <w:pPr>
            <w:pStyle w:val="12"/>
            <w:tabs>
              <w:tab w:val="right" w:leader="dot" w:pos="8646"/>
            </w:tabs>
          </w:pPr>
          <w:r>
            <w:fldChar w:fldCharType="begin"/>
          </w:r>
          <w:r>
            <w:instrText xml:space="preserve"> HYPERLINK \l "_Toc57861" \h </w:instrText>
          </w:r>
          <w:r>
            <w:fldChar w:fldCharType="separate"/>
          </w:r>
          <w:r>
            <w:rPr>
              <w:rFonts w:ascii="Calibri" w:hAnsi="Calibri" w:eastAsia="Calibri" w:cs="Calibri"/>
            </w:rPr>
            <w:t xml:space="preserve">3.6.3. SAN </w:t>
          </w:r>
          <w:r>
            <w:rPr>
              <w:rFonts w:ascii="FangSong" w:hAnsi="FangSong" w:eastAsia="FangSong" w:cs="FangSong"/>
            </w:rPr>
            <w:t>交换机监控</w:t>
          </w:r>
          <w:r>
            <w:tab/>
          </w:r>
          <w:r>
            <w:fldChar w:fldCharType="begin"/>
          </w:r>
          <w:r>
            <w:instrText xml:space="preserve">PAGEREF _Toc57861 \h</w:instrText>
          </w:r>
          <w:r>
            <w:fldChar w:fldCharType="separate"/>
          </w:r>
          <w:r>
            <w:rPr>
              <w:rFonts w:ascii="Calibri" w:hAnsi="Calibri" w:eastAsia="Calibri" w:cs="Calibri"/>
            </w:rPr>
            <w:t>37</w:t>
          </w:r>
          <w:r>
            <w:fldChar w:fldCharType="end"/>
          </w:r>
          <w:r>
            <w:fldChar w:fldCharType="end"/>
          </w:r>
        </w:p>
        <w:p>
          <w:pPr>
            <w:pStyle w:val="8"/>
            <w:tabs>
              <w:tab w:val="right" w:leader="dot" w:pos="8646"/>
            </w:tabs>
          </w:pPr>
          <w:r>
            <w:fldChar w:fldCharType="begin"/>
          </w:r>
          <w:r>
            <w:instrText xml:space="preserve"> HYPERLINK \l "_Toc57862" \h </w:instrText>
          </w:r>
          <w:r>
            <w:fldChar w:fldCharType="separate"/>
          </w:r>
          <w:r>
            <w:rPr>
              <w:rFonts w:ascii="Arial" w:hAnsi="Arial" w:eastAsia="Arial" w:cs="Arial"/>
              <w:sz w:val="22"/>
            </w:rPr>
            <w:t xml:space="preserve">3.7. </w:t>
          </w:r>
          <w:r>
            <w:rPr>
              <w:rFonts w:ascii="黑体" w:hAnsi="黑体" w:eastAsia="黑体" w:cs="黑体"/>
            </w:rPr>
            <w:t>负载均衡</w:t>
          </w:r>
          <w:r>
            <w:tab/>
          </w:r>
          <w:r>
            <w:fldChar w:fldCharType="begin"/>
          </w:r>
          <w:r>
            <w:instrText xml:space="preserve">PAGEREF _Toc57862 \h</w:instrText>
          </w:r>
          <w:r>
            <w:fldChar w:fldCharType="separate"/>
          </w:r>
          <w:r>
            <w:rPr>
              <w:rFonts w:ascii="Calibri" w:hAnsi="Calibri" w:eastAsia="Calibri" w:cs="Calibri"/>
            </w:rPr>
            <w:t>41</w:t>
          </w:r>
          <w:r>
            <w:fldChar w:fldCharType="end"/>
          </w:r>
          <w:r>
            <w:fldChar w:fldCharType="end"/>
          </w:r>
        </w:p>
        <w:p>
          <w:pPr>
            <w:pStyle w:val="12"/>
            <w:tabs>
              <w:tab w:val="right" w:leader="dot" w:pos="8646"/>
            </w:tabs>
          </w:pPr>
          <w:r>
            <w:fldChar w:fldCharType="begin"/>
          </w:r>
          <w:r>
            <w:instrText xml:space="preserve"> HYPERLINK \l "_Toc57863" \h </w:instrText>
          </w:r>
          <w:r>
            <w:fldChar w:fldCharType="separate"/>
          </w:r>
          <w:r>
            <w:rPr>
              <w:rFonts w:ascii="Calibri" w:hAnsi="Calibri" w:eastAsia="Calibri" w:cs="Calibri"/>
            </w:rPr>
            <w:t>3.7.1. F5</w:t>
          </w:r>
          <w:r>
            <w:tab/>
          </w:r>
          <w:r>
            <w:fldChar w:fldCharType="begin"/>
          </w:r>
          <w:r>
            <w:instrText xml:space="preserve">PAGEREF _Toc57863 \h</w:instrText>
          </w:r>
          <w:r>
            <w:fldChar w:fldCharType="separate"/>
          </w:r>
          <w:r>
            <w:rPr>
              <w:rFonts w:ascii="Calibri" w:hAnsi="Calibri" w:eastAsia="Calibri" w:cs="Calibri"/>
            </w:rPr>
            <w:t>41</w:t>
          </w:r>
          <w:r>
            <w:fldChar w:fldCharType="end"/>
          </w:r>
          <w:r>
            <w:fldChar w:fldCharType="end"/>
          </w:r>
        </w:p>
        <w:p>
          <w:pPr>
            <w:pStyle w:val="8"/>
            <w:tabs>
              <w:tab w:val="right" w:leader="dot" w:pos="8646"/>
            </w:tabs>
          </w:pPr>
          <w:r>
            <w:fldChar w:fldCharType="begin"/>
          </w:r>
          <w:r>
            <w:instrText xml:space="preserve"> HYPERLINK \l "_Toc57864" \h </w:instrText>
          </w:r>
          <w:r>
            <w:fldChar w:fldCharType="separate"/>
          </w:r>
          <w:r>
            <w:rPr>
              <w:rFonts w:ascii="Arial" w:hAnsi="Arial" w:eastAsia="Arial" w:cs="Arial"/>
              <w:sz w:val="22"/>
            </w:rPr>
            <w:t xml:space="preserve">3.9. </w:t>
          </w:r>
          <w:r>
            <w:rPr>
              <w:rFonts w:ascii="黑体" w:hAnsi="黑体" w:eastAsia="黑体" w:cs="黑体"/>
            </w:rPr>
            <w:t>机房监控</w:t>
          </w:r>
          <w:r>
            <w:tab/>
          </w:r>
          <w:r>
            <w:fldChar w:fldCharType="begin"/>
          </w:r>
          <w:r>
            <w:instrText xml:space="preserve">PAGEREF _Toc57864 \h</w:instrText>
          </w:r>
          <w:r>
            <w:fldChar w:fldCharType="separate"/>
          </w:r>
          <w:r>
            <w:rPr>
              <w:rFonts w:ascii="Calibri" w:hAnsi="Calibri" w:eastAsia="Calibri" w:cs="Calibri"/>
            </w:rPr>
            <w:t>45</w:t>
          </w:r>
          <w:r>
            <w:fldChar w:fldCharType="end"/>
          </w:r>
          <w:r>
            <w:fldChar w:fldCharType="end"/>
          </w:r>
        </w:p>
        <w:p>
          <w:pPr>
            <w:pStyle w:val="12"/>
            <w:tabs>
              <w:tab w:val="right" w:leader="dot" w:pos="8646"/>
            </w:tabs>
          </w:pPr>
          <w:r>
            <w:fldChar w:fldCharType="begin"/>
          </w:r>
          <w:r>
            <w:instrText xml:space="preserve"> HYPERLINK \l "_Toc57865" \h </w:instrText>
          </w:r>
          <w:r>
            <w:fldChar w:fldCharType="separate"/>
          </w:r>
          <w:r>
            <w:rPr>
              <w:rFonts w:ascii="Calibri" w:hAnsi="Calibri" w:eastAsia="Calibri" w:cs="Calibri"/>
            </w:rPr>
            <w:t xml:space="preserve">3.9.1. </w:t>
          </w:r>
          <w:r>
            <w:rPr>
              <w:rFonts w:ascii="FangSong" w:hAnsi="FangSong" w:eastAsia="FangSong" w:cs="FangSong"/>
            </w:rPr>
            <w:t>机房视图</w:t>
          </w:r>
          <w:r>
            <w:tab/>
          </w:r>
          <w:r>
            <w:fldChar w:fldCharType="begin"/>
          </w:r>
          <w:r>
            <w:instrText xml:space="preserve">PAGEREF _Toc57865 \h</w:instrText>
          </w:r>
          <w:r>
            <w:fldChar w:fldCharType="separate"/>
          </w:r>
          <w:r>
            <w:rPr>
              <w:rFonts w:ascii="Calibri" w:hAnsi="Calibri" w:eastAsia="Calibri" w:cs="Calibri"/>
            </w:rPr>
            <w:t>45</w:t>
          </w:r>
          <w:r>
            <w:fldChar w:fldCharType="end"/>
          </w:r>
          <w:r>
            <w:fldChar w:fldCharType="end"/>
          </w:r>
        </w:p>
        <w:p>
          <w:pPr>
            <w:pStyle w:val="12"/>
            <w:tabs>
              <w:tab w:val="right" w:leader="dot" w:pos="8646"/>
            </w:tabs>
          </w:pPr>
          <w:r>
            <w:fldChar w:fldCharType="begin"/>
          </w:r>
          <w:r>
            <w:instrText xml:space="preserve"> HYPERLINK \l "_Toc57866" \h </w:instrText>
          </w:r>
          <w:r>
            <w:fldChar w:fldCharType="separate"/>
          </w:r>
          <w:r>
            <w:rPr>
              <w:rFonts w:ascii="Calibri" w:hAnsi="Calibri" w:eastAsia="Calibri" w:cs="Calibri"/>
            </w:rPr>
            <w:t xml:space="preserve">3.9.2. </w:t>
          </w:r>
          <w:r>
            <w:rPr>
              <w:rFonts w:ascii="FangSong" w:hAnsi="FangSong" w:eastAsia="FangSong" w:cs="FangSong"/>
            </w:rPr>
            <w:t>机房拓扑</w:t>
          </w:r>
          <w:r>
            <w:tab/>
          </w:r>
          <w:r>
            <w:fldChar w:fldCharType="begin"/>
          </w:r>
          <w:r>
            <w:instrText xml:space="preserve">PAGEREF _Toc57866 \h</w:instrText>
          </w:r>
          <w:r>
            <w:fldChar w:fldCharType="separate"/>
          </w:r>
          <w:r>
            <w:rPr>
              <w:rFonts w:ascii="Calibri" w:hAnsi="Calibri" w:eastAsia="Calibri" w:cs="Calibri"/>
            </w:rPr>
            <w:t>46</w:t>
          </w:r>
          <w:r>
            <w:fldChar w:fldCharType="end"/>
          </w:r>
          <w:r>
            <w:fldChar w:fldCharType="end"/>
          </w:r>
        </w:p>
        <w:p>
          <w:pPr>
            <w:pStyle w:val="12"/>
            <w:tabs>
              <w:tab w:val="right" w:leader="dot" w:pos="8646"/>
            </w:tabs>
          </w:pPr>
          <w:r>
            <w:fldChar w:fldCharType="begin"/>
          </w:r>
          <w:r>
            <w:instrText xml:space="preserve"> HYPERLINK \l "_Toc57867" \h </w:instrText>
          </w:r>
          <w:r>
            <w:fldChar w:fldCharType="separate"/>
          </w:r>
          <w:r>
            <w:rPr>
              <w:rFonts w:ascii="Calibri" w:hAnsi="Calibri" w:eastAsia="Calibri" w:cs="Calibri"/>
            </w:rPr>
            <w:t xml:space="preserve">3.9.3. U </w:t>
          </w:r>
          <w:r>
            <w:rPr>
              <w:rFonts w:ascii="FangSong" w:hAnsi="FangSong" w:eastAsia="FangSong" w:cs="FangSong"/>
            </w:rPr>
            <w:t>位监控</w:t>
          </w:r>
          <w:r>
            <w:tab/>
          </w:r>
          <w:r>
            <w:fldChar w:fldCharType="begin"/>
          </w:r>
          <w:r>
            <w:instrText xml:space="preserve">PAGEREF _Toc57867 \h</w:instrText>
          </w:r>
          <w:r>
            <w:fldChar w:fldCharType="separate"/>
          </w:r>
          <w:r>
            <w:rPr>
              <w:rFonts w:ascii="Calibri" w:hAnsi="Calibri" w:eastAsia="Calibri" w:cs="Calibri"/>
            </w:rPr>
            <w:t>48</w:t>
          </w:r>
          <w:r>
            <w:fldChar w:fldCharType="end"/>
          </w:r>
          <w:r>
            <w:fldChar w:fldCharType="end"/>
          </w:r>
        </w:p>
        <w:p>
          <w:pPr>
            <w:pStyle w:val="8"/>
            <w:tabs>
              <w:tab w:val="right" w:leader="dot" w:pos="8646"/>
            </w:tabs>
          </w:pPr>
          <w:r>
            <w:fldChar w:fldCharType="begin"/>
          </w:r>
          <w:r>
            <w:instrText xml:space="preserve"> HYPERLINK \l "_Toc57868" \h </w:instrText>
          </w:r>
          <w:r>
            <w:fldChar w:fldCharType="separate"/>
          </w:r>
          <w:r>
            <w:rPr>
              <w:rFonts w:ascii="Arial" w:hAnsi="Arial" w:eastAsia="Arial" w:cs="Arial"/>
              <w:sz w:val="22"/>
            </w:rPr>
            <w:t xml:space="preserve">3.10. </w:t>
          </w:r>
          <w:r>
            <w:rPr>
              <w:rFonts w:ascii="黑体" w:hAnsi="黑体" w:eastAsia="黑体" w:cs="黑体"/>
            </w:rPr>
            <w:t>业务监控</w:t>
          </w:r>
          <w:r>
            <w:tab/>
          </w:r>
          <w:r>
            <w:fldChar w:fldCharType="begin"/>
          </w:r>
          <w:r>
            <w:instrText xml:space="preserve">PAGEREF _Toc57868 \h</w:instrText>
          </w:r>
          <w:r>
            <w:fldChar w:fldCharType="separate"/>
          </w:r>
          <w:r>
            <w:rPr>
              <w:rFonts w:ascii="Calibri" w:hAnsi="Calibri" w:eastAsia="Calibri" w:cs="Calibri"/>
            </w:rPr>
            <w:t>49</w:t>
          </w:r>
          <w:r>
            <w:fldChar w:fldCharType="end"/>
          </w:r>
          <w:r>
            <w:fldChar w:fldCharType="end"/>
          </w:r>
        </w:p>
        <w:p>
          <w:pPr>
            <w:pStyle w:val="12"/>
            <w:tabs>
              <w:tab w:val="right" w:leader="dot" w:pos="8646"/>
            </w:tabs>
          </w:pPr>
          <w:r>
            <w:fldChar w:fldCharType="begin"/>
          </w:r>
          <w:r>
            <w:instrText xml:space="preserve"> HYPERLINK \l "_Toc57869" \h </w:instrText>
          </w:r>
          <w:r>
            <w:fldChar w:fldCharType="separate"/>
          </w:r>
          <w:r>
            <w:rPr>
              <w:rFonts w:ascii="Calibri" w:hAnsi="Calibri" w:eastAsia="Calibri" w:cs="Calibri"/>
            </w:rPr>
            <w:t xml:space="preserve">3.10.1. </w:t>
          </w:r>
          <w:r>
            <w:rPr>
              <w:rFonts w:ascii="FangSong" w:hAnsi="FangSong" w:eastAsia="FangSong" w:cs="FangSong"/>
            </w:rPr>
            <w:t>业务拓扑</w:t>
          </w:r>
          <w:r>
            <w:tab/>
          </w:r>
          <w:r>
            <w:fldChar w:fldCharType="begin"/>
          </w:r>
          <w:r>
            <w:instrText xml:space="preserve">PAGEREF _Toc57869 \h</w:instrText>
          </w:r>
          <w:r>
            <w:fldChar w:fldCharType="separate"/>
          </w:r>
          <w:r>
            <w:rPr>
              <w:rFonts w:ascii="Calibri" w:hAnsi="Calibri" w:eastAsia="Calibri" w:cs="Calibri"/>
            </w:rPr>
            <w:t>49</w:t>
          </w:r>
          <w:r>
            <w:fldChar w:fldCharType="end"/>
          </w:r>
          <w:r>
            <w:fldChar w:fldCharType="end"/>
          </w:r>
        </w:p>
        <w:p>
          <w:pPr>
            <w:pStyle w:val="8"/>
            <w:tabs>
              <w:tab w:val="right" w:leader="dot" w:pos="8646"/>
            </w:tabs>
          </w:pPr>
          <w:r>
            <w:fldChar w:fldCharType="begin"/>
          </w:r>
          <w:r>
            <w:instrText xml:space="preserve"> HYPERLINK \l "_Toc57870" \h </w:instrText>
          </w:r>
          <w:r>
            <w:fldChar w:fldCharType="separate"/>
          </w:r>
          <w:r>
            <w:rPr>
              <w:rFonts w:ascii="Arial" w:hAnsi="Arial" w:eastAsia="Arial" w:cs="Arial"/>
              <w:sz w:val="22"/>
            </w:rPr>
            <w:t xml:space="preserve">3.11. </w:t>
          </w:r>
          <w:r>
            <w:rPr>
              <w:rFonts w:ascii="黑体" w:hAnsi="黑体" w:eastAsia="黑体" w:cs="黑体"/>
            </w:rPr>
            <w:t>应用监控</w:t>
          </w:r>
          <w:r>
            <w:tab/>
          </w:r>
          <w:r>
            <w:fldChar w:fldCharType="begin"/>
          </w:r>
          <w:r>
            <w:instrText xml:space="preserve">PAGEREF _Toc57870 \h</w:instrText>
          </w:r>
          <w:r>
            <w:fldChar w:fldCharType="separate"/>
          </w:r>
          <w:r>
            <w:rPr>
              <w:rFonts w:ascii="Calibri" w:hAnsi="Calibri" w:eastAsia="Calibri" w:cs="Calibri"/>
            </w:rPr>
            <w:t>51</w:t>
          </w:r>
          <w:r>
            <w:fldChar w:fldCharType="end"/>
          </w:r>
          <w:r>
            <w:fldChar w:fldCharType="end"/>
          </w:r>
        </w:p>
        <w:p>
          <w:pPr>
            <w:pStyle w:val="12"/>
            <w:tabs>
              <w:tab w:val="right" w:leader="dot" w:pos="8646"/>
            </w:tabs>
          </w:pPr>
          <w:r>
            <w:fldChar w:fldCharType="begin"/>
          </w:r>
          <w:r>
            <w:instrText xml:space="preserve"> HYPERLINK \l "_Toc57871" \h </w:instrText>
          </w:r>
          <w:r>
            <w:fldChar w:fldCharType="separate"/>
          </w:r>
          <w:r>
            <w:rPr>
              <w:rFonts w:ascii="Calibri" w:hAnsi="Calibri" w:eastAsia="Calibri" w:cs="Calibri"/>
            </w:rPr>
            <w:t>3.11.1. Apache</w:t>
          </w:r>
          <w:r>
            <w:tab/>
          </w:r>
          <w:r>
            <w:fldChar w:fldCharType="begin"/>
          </w:r>
          <w:r>
            <w:instrText xml:space="preserve">PAGEREF _Toc57871 \h</w:instrText>
          </w:r>
          <w:r>
            <w:fldChar w:fldCharType="separate"/>
          </w:r>
          <w:r>
            <w:rPr>
              <w:rFonts w:ascii="Calibri" w:hAnsi="Calibri" w:eastAsia="Calibri" w:cs="Calibri"/>
            </w:rPr>
            <w:t>51</w:t>
          </w:r>
          <w:r>
            <w:fldChar w:fldCharType="end"/>
          </w:r>
          <w:r>
            <w:fldChar w:fldCharType="end"/>
          </w:r>
        </w:p>
        <w:p>
          <w:pPr>
            <w:pStyle w:val="12"/>
            <w:tabs>
              <w:tab w:val="right" w:leader="dot" w:pos="8646"/>
            </w:tabs>
          </w:pPr>
          <w:r>
            <w:fldChar w:fldCharType="begin"/>
          </w:r>
          <w:r>
            <w:instrText xml:space="preserve"> HYPERLINK \l "_Toc57872" \h </w:instrText>
          </w:r>
          <w:r>
            <w:fldChar w:fldCharType="separate"/>
          </w:r>
          <w:r>
            <w:rPr>
              <w:rFonts w:ascii="Calibri" w:hAnsi="Calibri" w:eastAsia="Calibri" w:cs="Calibri"/>
            </w:rPr>
            <w:t xml:space="preserve">3.11.2. Url </w:t>
          </w:r>
          <w:r>
            <w:rPr>
              <w:rFonts w:ascii="FangSong" w:hAnsi="FangSong" w:eastAsia="FangSong" w:cs="FangSong"/>
            </w:rPr>
            <w:t>监控</w:t>
          </w:r>
          <w:r>
            <w:tab/>
          </w:r>
          <w:r>
            <w:fldChar w:fldCharType="begin"/>
          </w:r>
          <w:r>
            <w:instrText xml:space="preserve">PAGEREF _Toc57872 \h</w:instrText>
          </w:r>
          <w:r>
            <w:fldChar w:fldCharType="separate"/>
          </w:r>
          <w:r>
            <w:rPr>
              <w:rFonts w:ascii="Calibri" w:hAnsi="Calibri" w:eastAsia="Calibri" w:cs="Calibri"/>
            </w:rPr>
            <w:t>52</w:t>
          </w:r>
          <w:r>
            <w:fldChar w:fldCharType="end"/>
          </w:r>
          <w:r>
            <w:fldChar w:fldCharType="end"/>
          </w:r>
        </w:p>
        <w:p>
          <w:pPr>
            <w:pStyle w:val="8"/>
            <w:tabs>
              <w:tab w:val="right" w:leader="dot" w:pos="8646"/>
            </w:tabs>
          </w:pPr>
          <w:r>
            <w:fldChar w:fldCharType="begin"/>
          </w:r>
          <w:r>
            <w:instrText xml:space="preserve"> HYPERLINK \l "_Toc57873" \h </w:instrText>
          </w:r>
          <w:r>
            <w:fldChar w:fldCharType="separate"/>
          </w:r>
          <w:r>
            <w:rPr>
              <w:rFonts w:ascii="Arial" w:hAnsi="Arial" w:eastAsia="Arial" w:cs="Arial"/>
              <w:sz w:val="22"/>
            </w:rPr>
            <w:t xml:space="preserve">3.12. </w:t>
          </w:r>
          <w:r>
            <w:rPr>
              <w:rFonts w:ascii="黑体" w:hAnsi="黑体" w:eastAsia="黑体" w:cs="黑体"/>
            </w:rPr>
            <w:t>中间件监控</w:t>
          </w:r>
          <w:r>
            <w:tab/>
          </w:r>
          <w:r>
            <w:fldChar w:fldCharType="begin"/>
          </w:r>
          <w:r>
            <w:instrText xml:space="preserve">PAGEREF _Toc57873 \h</w:instrText>
          </w:r>
          <w:r>
            <w:fldChar w:fldCharType="separate"/>
          </w:r>
          <w:r>
            <w:rPr>
              <w:rFonts w:ascii="Calibri" w:hAnsi="Calibri" w:eastAsia="Calibri" w:cs="Calibri"/>
            </w:rPr>
            <w:t>60</w:t>
          </w:r>
          <w:r>
            <w:fldChar w:fldCharType="end"/>
          </w:r>
          <w:r>
            <w:fldChar w:fldCharType="end"/>
          </w:r>
        </w:p>
        <w:p>
          <w:pPr>
            <w:pStyle w:val="12"/>
            <w:tabs>
              <w:tab w:val="right" w:leader="dot" w:pos="8646"/>
            </w:tabs>
          </w:pPr>
          <w:r>
            <w:fldChar w:fldCharType="begin"/>
          </w:r>
          <w:r>
            <w:instrText xml:space="preserve"> HYPERLINK \l "_Toc57874" \h </w:instrText>
          </w:r>
          <w:r>
            <w:fldChar w:fldCharType="separate"/>
          </w:r>
          <w:r>
            <w:rPr>
              <w:rFonts w:ascii="Calibri" w:hAnsi="Calibri" w:eastAsia="Calibri" w:cs="Calibri"/>
            </w:rPr>
            <w:t>3.12.1. Redis</w:t>
          </w:r>
          <w:r>
            <w:tab/>
          </w:r>
          <w:r>
            <w:fldChar w:fldCharType="begin"/>
          </w:r>
          <w:r>
            <w:instrText xml:space="preserve">PAGEREF _Toc57874 \h</w:instrText>
          </w:r>
          <w:r>
            <w:fldChar w:fldCharType="separate"/>
          </w:r>
          <w:r>
            <w:rPr>
              <w:rFonts w:ascii="Calibri" w:hAnsi="Calibri" w:eastAsia="Calibri" w:cs="Calibri"/>
            </w:rPr>
            <w:t>60</w:t>
          </w:r>
          <w:r>
            <w:fldChar w:fldCharType="end"/>
          </w:r>
          <w:r>
            <w:fldChar w:fldCharType="end"/>
          </w:r>
        </w:p>
        <w:p>
          <w:pPr>
            <w:pStyle w:val="12"/>
            <w:tabs>
              <w:tab w:val="right" w:leader="dot" w:pos="8646"/>
            </w:tabs>
          </w:pPr>
          <w:r>
            <w:fldChar w:fldCharType="begin"/>
          </w:r>
          <w:r>
            <w:instrText xml:space="preserve"> HYPERLINK \l "_Toc57875" \h </w:instrText>
          </w:r>
          <w:r>
            <w:fldChar w:fldCharType="separate"/>
          </w:r>
          <w:r>
            <w:rPr>
              <w:rFonts w:ascii="Calibri" w:hAnsi="Calibri" w:eastAsia="Calibri" w:cs="Calibri"/>
            </w:rPr>
            <w:t>3.12.2. Weblogic</w:t>
          </w:r>
          <w:r>
            <w:tab/>
          </w:r>
          <w:r>
            <w:fldChar w:fldCharType="begin"/>
          </w:r>
          <w:r>
            <w:instrText xml:space="preserve">PAGEREF _Toc57875 \h</w:instrText>
          </w:r>
          <w:r>
            <w:fldChar w:fldCharType="separate"/>
          </w:r>
          <w:r>
            <w:rPr>
              <w:rFonts w:ascii="Calibri" w:hAnsi="Calibri" w:eastAsia="Calibri" w:cs="Calibri"/>
            </w:rPr>
            <w:t>61</w:t>
          </w:r>
          <w:r>
            <w:fldChar w:fldCharType="end"/>
          </w:r>
          <w:r>
            <w:fldChar w:fldCharType="end"/>
          </w:r>
        </w:p>
        <w:p>
          <w:pPr>
            <w:pStyle w:val="12"/>
            <w:tabs>
              <w:tab w:val="right" w:leader="dot" w:pos="8646"/>
            </w:tabs>
          </w:pPr>
          <w:r>
            <w:fldChar w:fldCharType="begin"/>
          </w:r>
          <w:r>
            <w:instrText xml:space="preserve"> HYPERLINK \l "_Toc57876" \h </w:instrText>
          </w:r>
          <w:r>
            <w:fldChar w:fldCharType="separate"/>
          </w:r>
          <w:r>
            <w:rPr>
              <w:rFonts w:ascii="Calibri" w:hAnsi="Calibri" w:eastAsia="Calibri" w:cs="Calibri"/>
            </w:rPr>
            <w:t>3.12.3. Tomcat</w:t>
          </w:r>
          <w:r>
            <w:tab/>
          </w:r>
          <w:r>
            <w:fldChar w:fldCharType="begin"/>
          </w:r>
          <w:r>
            <w:instrText xml:space="preserve">PAGEREF _Toc57876 \h</w:instrText>
          </w:r>
          <w:r>
            <w:fldChar w:fldCharType="separate"/>
          </w:r>
          <w:r>
            <w:rPr>
              <w:rFonts w:ascii="Calibri" w:hAnsi="Calibri" w:eastAsia="Calibri" w:cs="Calibri"/>
            </w:rPr>
            <w:t>62</w:t>
          </w:r>
          <w:r>
            <w:fldChar w:fldCharType="end"/>
          </w:r>
          <w:r>
            <w:fldChar w:fldCharType="end"/>
          </w:r>
        </w:p>
        <w:p>
          <w:pPr>
            <w:pStyle w:val="12"/>
            <w:tabs>
              <w:tab w:val="right" w:leader="dot" w:pos="8646"/>
            </w:tabs>
          </w:pPr>
          <w:r>
            <w:fldChar w:fldCharType="begin"/>
          </w:r>
          <w:r>
            <w:instrText xml:space="preserve"> HYPERLINK \l "_Toc57877" \h </w:instrText>
          </w:r>
          <w:r>
            <w:fldChar w:fldCharType="separate"/>
          </w:r>
          <w:r>
            <w:rPr>
              <w:rFonts w:ascii="Calibri" w:hAnsi="Calibri" w:eastAsia="Calibri" w:cs="Calibri"/>
            </w:rPr>
            <w:t>3.12.4. Nginx</w:t>
          </w:r>
          <w:r>
            <w:tab/>
          </w:r>
          <w:r>
            <w:fldChar w:fldCharType="begin"/>
          </w:r>
          <w:r>
            <w:instrText xml:space="preserve">PAGEREF _Toc57877 \h</w:instrText>
          </w:r>
          <w:r>
            <w:fldChar w:fldCharType="separate"/>
          </w:r>
          <w:r>
            <w:rPr>
              <w:rFonts w:ascii="Calibri" w:hAnsi="Calibri" w:eastAsia="Calibri" w:cs="Calibri"/>
            </w:rPr>
            <w:t>63</w:t>
          </w:r>
          <w:r>
            <w:fldChar w:fldCharType="end"/>
          </w:r>
          <w:r>
            <w:fldChar w:fldCharType="end"/>
          </w:r>
        </w:p>
        <w:p>
          <w:pPr>
            <w:pStyle w:val="8"/>
            <w:tabs>
              <w:tab w:val="right" w:leader="dot" w:pos="8646"/>
            </w:tabs>
          </w:pPr>
          <w:r>
            <w:fldChar w:fldCharType="begin"/>
          </w:r>
          <w:r>
            <w:instrText xml:space="preserve"> HYPERLINK \l "_Toc57878" \h </w:instrText>
          </w:r>
          <w:r>
            <w:fldChar w:fldCharType="separate"/>
          </w:r>
          <w:r>
            <w:rPr>
              <w:rFonts w:ascii="Arial" w:hAnsi="Arial" w:eastAsia="Arial" w:cs="Arial"/>
              <w:sz w:val="22"/>
            </w:rPr>
            <w:t xml:space="preserve">3.13. </w:t>
          </w:r>
          <w:r>
            <w:rPr>
              <w:rFonts w:ascii="黑体" w:hAnsi="黑体" w:eastAsia="黑体" w:cs="黑体"/>
            </w:rPr>
            <w:t>数据库监控</w:t>
          </w:r>
          <w:r>
            <w:tab/>
          </w:r>
          <w:r>
            <w:fldChar w:fldCharType="begin"/>
          </w:r>
          <w:r>
            <w:instrText xml:space="preserve">PAGEREF _Toc57878 \h</w:instrText>
          </w:r>
          <w:r>
            <w:fldChar w:fldCharType="separate"/>
          </w:r>
          <w:r>
            <w:rPr>
              <w:rFonts w:ascii="Calibri" w:hAnsi="Calibri" w:eastAsia="Calibri" w:cs="Calibri"/>
            </w:rPr>
            <w:t>65</w:t>
          </w:r>
          <w:r>
            <w:fldChar w:fldCharType="end"/>
          </w:r>
          <w:r>
            <w:fldChar w:fldCharType="end"/>
          </w:r>
        </w:p>
        <w:p>
          <w:pPr>
            <w:pStyle w:val="12"/>
            <w:tabs>
              <w:tab w:val="right" w:leader="dot" w:pos="8646"/>
            </w:tabs>
          </w:pPr>
          <w:r>
            <w:fldChar w:fldCharType="begin"/>
          </w:r>
          <w:r>
            <w:instrText xml:space="preserve"> HYPERLINK \l "_Toc57879" \h </w:instrText>
          </w:r>
          <w:r>
            <w:fldChar w:fldCharType="separate"/>
          </w:r>
          <w:r>
            <w:rPr>
              <w:rFonts w:ascii="Calibri" w:hAnsi="Calibri" w:eastAsia="Calibri" w:cs="Calibri"/>
            </w:rPr>
            <w:t>3.13.1. Mysql</w:t>
          </w:r>
          <w:r>
            <w:tab/>
          </w:r>
          <w:r>
            <w:fldChar w:fldCharType="begin"/>
          </w:r>
          <w:r>
            <w:instrText xml:space="preserve">PAGEREF _Toc57879 \h</w:instrText>
          </w:r>
          <w:r>
            <w:fldChar w:fldCharType="separate"/>
          </w:r>
          <w:r>
            <w:rPr>
              <w:rFonts w:ascii="Calibri" w:hAnsi="Calibri" w:eastAsia="Calibri" w:cs="Calibri"/>
            </w:rPr>
            <w:t>65</w:t>
          </w:r>
          <w:r>
            <w:fldChar w:fldCharType="end"/>
          </w:r>
          <w:r>
            <w:fldChar w:fldCharType="end"/>
          </w:r>
        </w:p>
        <w:p>
          <w:pPr>
            <w:pStyle w:val="12"/>
            <w:tabs>
              <w:tab w:val="right" w:leader="dot" w:pos="8646"/>
            </w:tabs>
          </w:pPr>
          <w:r>
            <w:fldChar w:fldCharType="begin"/>
          </w:r>
          <w:r>
            <w:instrText xml:space="preserve"> HYPERLINK \l "_Toc57880" \h </w:instrText>
          </w:r>
          <w:r>
            <w:fldChar w:fldCharType="separate"/>
          </w:r>
          <w:r>
            <w:rPr>
              <w:rFonts w:ascii="Calibri" w:hAnsi="Calibri" w:eastAsia="Calibri" w:cs="Calibri"/>
            </w:rPr>
            <w:t>3.13.2. Sql Server</w:t>
          </w:r>
          <w:r>
            <w:tab/>
          </w:r>
          <w:r>
            <w:fldChar w:fldCharType="begin"/>
          </w:r>
          <w:r>
            <w:instrText xml:space="preserve">PAGEREF _Toc57880 \h</w:instrText>
          </w:r>
          <w:r>
            <w:fldChar w:fldCharType="separate"/>
          </w:r>
          <w:r>
            <w:rPr>
              <w:rFonts w:ascii="Calibri" w:hAnsi="Calibri" w:eastAsia="Calibri" w:cs="Calibri"/>
            </w:rPr>
            <w:t>65</w:t>
          </w:r>
          <w:r>
            <w:fldChar w:fldCharType="end"/>
          </w:r>
          <w:r>
            <w:fldChar w:fldCharType="end"/>
          </w:r>
        </w:p>
        <w:p>
          <w:pPr>
            <w:pStyle w:val="12"/>
            <w:tabs>
              <w:tab w:val="right" w:leader="dot" w:pos="8646"/>
            </w:tabs>
          </w:pPr>
          <w:r>
            <w:fldChar w:fldCharType="begin"/>
          </w:r>
          <w:r>
            <w:instrText xml:space="preserve"> HYPERLINK \l "_Toc57881" \h </w:instrText>
          </w:r>
          <w:r>
            <w:fldChar w:fldCharType="separate"/>
          </w:r>
          <w:r>
            <w:rPr>
              <w:rFonts w:ascii="Calibri" w:hAnsi="Calibri" w:eastAsia="Calibri" w:cs="Calibri"/>
            </w:rPr>
            <w:t>3.13.3. Oracle</w:t>
          </w:r>
          <w:r>
            <w:tab/>
          </w:r>
          <w:r>
            <w:fldChar w:fldCharType="begin"/>
          </w:r>
          <w:r>
            <w:instrText xml:space="preserve">PAGEREF _Toc57881 \h</w:instrText>
          </w:r>
          <w:r>
            <w:fldChar w:fldCharType="separate"/>
          </w:r>
          <w:r>
            <w:rPr>
              <w:rFonts w:ascii="Calibri" w:hAnsi="Calibri" w:eastAsia="Calibri" w:cs="Calibri"/>
            </w:rPr>
            <w:t>66</w:t>
          </w:r>
          <w:r>
            <w:fldChar w:fldCharType="end"/>
          </w:r>
          <w:r>
            <w:fldChar w:fldCharType="end"/>
          </w:r>
        </w:p>
        <w:p>
          <w:pPr>
            <w:pStyle w:val="12"/>
            <w:tabs>
              <w:tab w:val="right" w:leader="dot" w:pos="8646"/>
            </w:tabs>
          </w:pPr>
          <w:r>
            <w:fldChar w:fldCharType="begin"/>
          </w:r>
          <w:r>
            <w:instrText xml:space="preserve"> HYPERLINK \l "_Toc57882" \h </w:instrText>
          </w:r>
          <w:r>
            <w:fldChar w:fldCharType="separate"/>
          </w:r>
          <w:r>
            <w:rPr>
              <w:rFonts w:ascii="Calibri" w:hAnsi="Calibri" w:eastAsia="Calibri" w:cs="Calibri"/>
            </w:rPr>
            <w:t>3.13.4. Sybase</w:t>
          </w:r>
          <w:r>
            <w:tab/>
          </w:r>
          <w:r>
            <w:fldChar w:fldCharType="begin"/>
          </w:r>
          <w:r>
            <w:instrText xml:space="preserve">PAGEREF _Toc57882 \h</w:instrText>
          </w:r>
          <w:r>
            <w:fldChar w:fldCharType="separate"/>
          </w:r>
          <w:r>
            <w:rPr>
              <w:rFonts w:ascii="Calibri" w:hAnsi="Calibri" w:eastAsia="Calibri" w:cs="Calibri"/>
            </w:rPr>
            <w:t>67</w:t>
          </w:r>
          <w:r>
            <w:fldChar w:fldCharType="end"/>
          </w:r>
          <w:r>
            <w:fldChar w:fldCharType="end"/>
          </w:r>
        </w:p>
        <w:p>
          <w:pPr>
            <w:pStyle w:val="9"/>
            <w:tabs>
              <w:tab w:val="right" w:leader="dot" w:pos="8646"/>
            </w:tabs>
          </w:pPr>
          <w:r>
            <w:fldChar w:fldCharType="begin"/>
          </w:r>
          <w:r>
            <w:instrText xml:space="preserve"> HYPERLINK \l "_Toc57883" \h </w:instrText>
          </w:r>
          <w:r>
            <w:fldChar w:fldCharType="separate"/>
          </w:r>
          <w:r>
            <w:rPr>
              <w:rFonts w:ascii="Arial" w:hAnsi="Arial" w:eastAsia="Arial" w:cs="Arial"/>
              <w:sz w:val="22"/>
            </w:rPr>
            <w:t xml:space="preserve">3.14. </w:t>
          </w:r>
          <w:r>
            <w:rPr>
              <w:rFonts w:ascii="黑体" w:hAnsi="黑体" w:eastAsia="黑体" w:cs="黑体"/>
            </w:rPr>
            <w:t>自定义对象</w:t>
          </w:r>
          <w:r>
            <w:tab/>
          </w:r>
          <w:r>
            <w:fldChar w:fldCharType="begin"/>
          </w:r>
          <w:r>
            <w:instrText xml:space="preserve">PAGEREF _Toc57883 \h</w:instrText>
          </w:r>
          <w:r>
            <w:fldChar w:fldCharType="separate"/>
          </w:r>
          <w:r>
            <w:rPr>
              <w:rFonts w:ascii="Calibri" w:hAnsi="Calibri" w:eastAsia="Calibri" w:cs="Calibri"/>
            </w:rPr>
            <w:t>70</w:t>
          </w:r>
          <w:r>
            <w:fldChar w:fldCharType="end"/>
          </w:r>
          <w:r>
            <w:fldChar w:fldCharType="end"/>
          </w:r>
        </w:p>
        <w:p>
          <w:pPr>
            <w:pStyle w:val="9"/>
            <w:tabs>
              <w:tab w:val="right" w:leader="dot" w:pos="8646"/>
            </w:tabs>
          </w:pPr>
          <w:r>
            <w:fldChar w:fldCharType="begin"/>
          </w:r>
          <w:r>
            <w:instrText xml:space="preserve"> HYPERLINK \l "_Toc57884" \h </w:instrText>
          </w:r>
          <w:r>
            <w:fldChar w:fldCharType="separate"/>
          </w:r>
          <w:r>
            <w:rPr>
              <w:rFonts w:ascii="Arial" w:hAnsi="Arial" w:eastAsia="Arial" w:cs="Arial"/>
              <w:sz w:val="22"/>
            </w:rPr>
            <w:t xml:space="preserve">3.15. </w:t>
          </w:r>
          <w:r>
            <w:rPr>
              <w:rFonts w:ascii="黑体" w:hAnsi="黑体" w:eastAsia="黑体" w:cs="黑体"/>
            </w:rPr>
            <w:t>设备准入管理</w:t>
          </w:r>
          <w:r>
            <w:tab/>
          </w:r>
          <w:r>
            <w:fldChar w:fldCharType="begin"/>
          </w:r>
          <w:r>
            <w:instrText xml:space="preserve">PAGEREF _Toc57884 \h</w:instrText>
          </w:r>
          <w:r>
            <w:fldChar w:fldCharType="separate"/>
          </w:r>
          <w:r>
            <w:rPr>
              <w:rFonts w:ascii="Calibri" w:hAnsi="Calibri" w:eastAsia="Calibri" w:cs="Calibri"/>
            </w:rPr>
            <w:t>73</w:t>
          </w:r>
          <w:r>
            <w:fldChar w:fldCharType="end"/>
          </w:r>
          <w:r>
            <w:fldChar w:fldCharType="end"/>
          </w:r>
        </w:p>
        <w:p>
          <w:pPr>
            <w:pStyle w:val="9"/>
            <w:tabs>
              <w:tab w:val="right" w:leader="dot" w:pos="8646"/>
            </w:tabs>
          </w:pPr>
          <w:r>
            <w:fldChar w:fldCharType="begin"/>
          </w:r>
          <w:r>
            <w:instrText xml:space="preserve"> HYPERLINK \l "_Toc57885" \h </w:instrText>
          </w:r>
          <w:r>
            <w:fldChar w:fldCharType="separate"/>
          </w:r>
          <w:r>
            <w:rPr>
              <w:rFonts w:ascii="Arial" w:hAnsi="Arial" w:eastAsia="Arial" w:cs="Arial"/>
              <w:sz w:val="22"/>
            </w:rPr>
            <w:t xml:space="preserve">3.16. </w:t>
          </w:r>
          <w:r>
            <w:rPr>
              <w:rFonts w:ascii="黑体" w:hAnsi="黑体" w:eastAsia="黑体" w:cs="黑体"/>
            </w:rPr>
            <w:t>监控配置</w:t>
          </w:r>
          <w:r>
            <w:tab/>
          </w:r>
          <w:r>
            <w:fldChar w:fldCharType="begin"/>
          </w:r>
          <w:r>
            <w:instrText xml:space="preserve">PAGEREF _Toc57885 \h</w:instrText>
          </w:r>
          <w:r>
            <w:fldChar w:fldCharType="separate"/>
          </w:r>
          <w:r>
            <w:rPr>
              <w:rFonts w:ascii="Calibri" w:hAnsi="Calibri" w:eastAsia="Calibri" w:cs="Calibri"/>
            </w:rPr>
            <w:t>74</w:t>
          </w:r>
          <w:r>
            <w:fldChar w:fldCharType="end"/>
          </w:r>
          <w:r>
            <w:fldChar w:fldCharType="end"/>
          </w:r>
        </w:p>
        <w:p>
          <w:pPr>
            <w:pStyle w:val="11"/>
            <w:tabs>
              <w:tab w:val="right" w:leader="dot" w:pos="8646"/>
            </w:tabs>
          </w:pPr>
          <w:r>
            <w:fldChar w:fldCharType="begin"/>
          </w:r>
          <w:r>
            <w:instrText xml:space="preserve"> HYPERLINK \l "_Toc57886" \h </w:instrText>
          </w:r>
          <w:r>
            <w:fldChar w:fldCharType="separate"/>
          </w:r>
          <w:r>
            <w:rPr>
              <w:rFonts w:ascii="Calibri" w:hAnsi="Calibri" w:eastAsia="Calibri" w:cs="Calibri"/>
            </w:rPr>
            <w:t xml:space="preserve">3.16.1. </w:t>
          </w:r>
          <w:r>
            <w:rPr>
              <w:rFonts w:ascii="FangSong" w:hAnsi="FangSong" w:eastAsia="FangSong" w:cs="FangSong"/>
            </w:rPr>
            <w:t>告警级别</w:t>
          </w:r>
          <w:r>
            <w:tab/>
          </w:r>
          <w:r>
            <w:fldChar w:fldCharType="begin"/>
          </w:r>
          <w:r>
            <w:instrText xml:space="preserve">PAGEREF _Toc57886 \h</w:instrText>
          </w:r>
          <w:r>
            <w:fldChar w:fldCharType="separate"/>
          </w:r>
          <w:r>
            <w:rPr>
              <w:rFonts w:ascii="Calibri" w:hAnsi="Calibri" w:eastAsia="Calibri" w:cs="Calibri"/>
            </w:rPr>
            <w:t>74</w:t>
          </w:r>
          <w:r>
            <w:fldChar w:fldCharType="end"/>
          </w:r>
          <w:r>
            <w:fldChar w:fldCharType="end"/>
          </w:r>
        </w:p>
        <w:p>
          <w:pPr>
            <w:pStyle w:val="11"/>
            <w:tabs>
              <w:tab w:val="right" w:leader="dot" w:pos="8646"/>
            </w:tabs>
          </w:pPr>
          <w:r>
            <w:fldChar w:fldCharType="begin"/>
          </w:r>
          <w:r>
            <w:instrText xml:space="preserve"> HYPERLINK \l "_Toc57887" \h </w:instrText>
          </w:r>
          <w:r>
            <w:fldChar w:fldCharType="separate"/>
          </w:r>
          <w:r>
            <w:rPr>
              <w:rFonts w:ascii="Calibri" w:hAnsi="Calibri" w:eastAsia="Calibri" w:cs="Calibri"/>
            </w:rPr>
            <w:t xml:space="preserve">3.16.2. </w:t>
          </w:r>
          <w:r>
            <w:rPr>
              <w:rFonts w:ascii="FangSong" w:hAnsi="FangSong" w:eastAsia="FangSong" w:cs="FangSong"/>
            </w:rPr>
            <w:t>监控项</w:t>
          </w:r>
          <w:r>
            <w:tab/>
          </w:r>
          <w:r>
            <w:fldChar w:fldCharType="begin"/>
          </w:r>
          <w:r>
            <w:instrText xml:space="preserve">PAGEREF _Toc57887 \h</w:instrText>
          </w:r>
          <w:r>
            <w:fldChar w:fldCharType="separate"/>
          </w:r>
          <w:r>
            <w:rPr>
              <w:rFonts w:ascii="Calibri" w:hAnsi="Calibri" w:eastAsia="Calibri" w:cs="Calibri"/>
            </w:rPr>
            <w:t>74</w:t>
          </w:r>
          <w:r>
            <w:fldChar w:fldCharType="end"/>
          </w:r>
          <w:r>
            <w:fldChar w:fldCharType="end"/>
          </w:r>
        </w:p>
        <w:p>
          <w:pPr>
            <w:pStyle w:val="11"/>
            <w:tabs>
              <w:tab w:val="right" w:leader="dot" w:pos="8646"/>
            </w:tabs>
          </w:pPr>
          <w:r>
            <w:fldChar w:fldCharType="begin"/>
          </w:r>
          <w:r>
            <w:instrText xml:space="preserve"> HYPERLINK \l "_Toc57888" \h </w:instrText>
          </w:r>
          <w:r>
            <w:fldChar w:fldCharType="separate"/>
          </w:r>
          <w:r>
            <w:rPr>
              <w:rFonts w:ascii="Calibri" w:hAnsi="Calibri" w:eastAsia="Calibri" w:cs="Calibri"/>
            </w:rPr>
            <w:t xml:space="preserve">3.16.3. </w:t>
          </w:r>
          <w:r>
            <w:rPr>
              <w:rFonts w:ascii="FangSong" w:hAnsi="FangSong" w:eastAsia="FangSong" w:cs="FangSong"/>
            </w:rPr>
            <w:t>屏蔽设置</w:t>
          </w:r>
          <w:r>
            <w:tab/>
          </w:r>
          <w:r>
            <w:fldChar w:fldCharType="begin"/>
          </w:r>
          <w:r>
            <w:instrText xml:space="preserve">PAGEREF _Toc57888 \h</w:instrText>
          </w:r>
          <w:r>
            <w:fldChar w:fldCharType="separate"/>
          </w:r>
          <w:r>
            <w:rPr>
              <w:rFonts w:ascii="Calibri" w:hAnsi="Calibri" w:eastAsia="Calibri" w:cs="Calibri"/>
            </w:rPr>
            <w:t>88</w:t>
          </w:r>
          <w:r>
            <w:fldChar w:fldCharType="end"/>
          </w:r>
          <w:r>
            <w:fldChar w:fldCharType="end"/>
          </w:r>
        </w:p>
        <w:p>
          <w:pPr>
            <w:pStyle w:val="11"/>
            <w:tabs>
              <w:tab w:val="right" w:leader="dot" w:pos="8646"/>
            </w:tabs>
          </w:pPr>
          <w:r>
            <w:fldChar w:fldCharType="begin"/>
          </w:r>
          <w:r>
            <w:instrText xml:space="preserve"> HYPERLINK \l "_Toc57889" \h </w:instrText>
          </w:r>
          <w:r>
            <w:fldChar w:fldCharType="separate"/>
          </w:r>
          <w:r>
            <w:rPr>
              <w:rFonts w:ascii="Calibri" w:hAnsi="Calibri" w:eastAsia="Calibri" w:cs="Calibri"/>
            </w:rPr>
            <w:t xml:space="preserve">3.16.4. </w:t>
          </w:r>
          <w:r>
            <w:rPr>
              <w:rFonts w:ascii="FangSong" w:hAnsi="FangSong" w:eastAsia="FangSong" w:cs="FangSong"/>
            </w:rPr>
            <w:t>通知设置</w:t>
          </w:r>
          <w:r>
            <w:tab/>
          </w:r>
          <w:r>
            <w:fldChar w:fldCharType="begin"/>
          </w:r>
          <w:r>
            <w:instrText xml:space="preserve">PAGEREF _Toc57889 \h</w:instrText>
          </w:r>
          <w:r>
            <w:fldChar w:fldCharType="separate"/>
          </w:r>
          <w:r>
            <w:rPr>
              <w:rFonts w:ascii="Calibri" w:hAnsi="Calibri" w:eastAsia="Calibri" w:cs="Calibri"/>
            </w:rPr>
            <w:t>89</w:t>
          </w:r>
          <w:r>
            <w:fldChar w:fldCharType="end"/>
          </w:r>
          <w:r>
            <w:fldChar w:fldCharType="end"/>
          </w:r>
        </w:p>
        <w:p>
          <w:pPr>
            <w:pStyle w:val="11"/>
            <w:tabs>
              <w:tab w:val="right" w:leader="dot" w:pos="8646"/>
            </w:tabs>
          </w:pPr>
          <w:r>
            <w:fldChar w:fldCharType="begin"/>
          </w:r>
          <w:r>
            <w:instrText xml:space="preserve"> HYPERLINK \l "_Toc57890" \h </w:instrText>
          </w:r>
          <w:r>
            <w:fldChar w:fldCharType="separate"/>
          </w:r>
          <w:r>
            <w:rPr>
              <w:rFonts w:ascii="Calibri" w:hAnsi="Calibri" w:eastAsia="Calibri" w:cs="Calibri"/>
            </w:rPr>
            <w:t xml:space="preserve">3.16.5. </w:t>
          </w:r>
          <w:r>
            <w:rPr>
              <w:rFonts w:ascii="FangSong" w:hAnsi="FangSong" w:eastAsia="FangSong" w:cs="FangSong"/>
            </w:rPr>
            <w:t>聚合端口</w:t>
          </w:r>
          <w:r>
            <w:tab/>
          </w:r>
          <w:r>
            <w:fldChar w:fldCharType="begin"/>
          </w:r>
          <w:r>
            <w:instrText xml:space="preserve">PAGEREF _Toc57890 \h</w:instrText>
          </w:r>
          <w:r>
            <w:fldChar w:fldCharType="separate"/>
          </w:r>
          <w:r>
            <w:rPr>
              <w:rFonts w:ascii="Calibri" w:hAnsi="Calibri" w:eastAsia="Calibri" w:cs="Calibri"/>
            </w:rPr>
            <w:t>90</w:t>
          </w:r>
          <w:r>
            <w:fldChar w:fldCharType="end"/>
          </w:r>
          <w:r>
            <w:fldChar w:fldCharType="end"/>
          </w:r>
        </w:p>
        <w:p>
          <w:pPr>
            <w:pStyle w:val="10"/>
            <w:tabs>
              <w:tab w:val="right" w:leader="dot" w:pos="8646"/>
            </w:tabs>
          </w:pPr>
          <w:r>
            <w:fldChar w:fldCharType="begin"/>
          </w:r>
          <w:r>
            <w:instrText xml:space="preserve"> HYPERLINK \l "_Toc57891" \h </w:instrText>
          </w:r>
          <w:r>
            <w:fldChar w:fldCharType="separate"/>
          </w:r>
          <w:r>
            <w:rPr>
              <w:rFonts w:ascii="Calibri" w:hAnsi="Calibri" w:eastAsia="Calibri" w:cs="Calibri"/>
            </w:rPr>
            <w:t>4.</w:t>
          </w:r>
          <w:r>
            <w:rPr>
              <w:rFonts w:ascii="宋体" w:hAnsi="宋体" w:eastAsia="宋体" w:cs="宋体"/>
            </w:rPr>
            <w:t>资源配置</w:t>
          </w:r>
          <w:r>
            <w:tab/>
          </w:r>
          <w:r>
            <w:fldChar w:fldCharType="begin"/>
          </w:r>
          <w:r>
            <w:instrText xml:space="preserve">PAGEREF _Toc57891 \h</w:instrText>
          </w:r>
          <w:r>
            <w:fldChar w:fldCharType="separate"/>
          </w:r>
          <w:r>
            <w:rPr>
              <w:rFonts w:ascii="Calibri" w:hAnsi="Calibri" w:eastAsia="Calibri" w:cs="Calibri"/>
            </w:rPr>
            <w:t>91</w:t>
          </w:r>
          <w:r>
            <w:fldChar w:fldCharType="end"/>
          </w:r>
          <w:r>
            <w:fldChar w:fldCharType="end"/>
          </w:r>
        </w:p>
        <w:p>
          <w:pPr>
            <w:pStyle w:val="9"/>
            <w:tabs>
              <w:tab w:val="right" w:leader="dot" w:pos="8646"/>
            </w:tabs>
          </w:pPr>
          <w:r>
            <w:fldChar w:fldCharType="begin"/>
          </w:r>
          <w:r>
            <w:instrText xml:space="preserve"> HYPERLINK \l "_Toc57892" \h </w:instrText>
          </w:r>
          <w:r>
            <w:fldChar w:fldCharType="separate"/>
          </w:r>
          <w:r>
            <w:rPr>
              <w:rFonts w:ascii="Arial" w:hAnsi="Arial" w:eastAsia="Arial" w:cs="Arial"/>
              <w:sz w:val="22"/>
            </w:rPr>
            <w:t xml:space="preserve">4.1. </w:t>
          </w:r>
          <w:r>
            <w:rPr>
              <w:rFonts w:ascii="黑体" w:hAnsi="黑体" w:eastAsia="黑体" w:cs="黑体"/>
            </w:rPr>
            <w:t>主机设备</w:t>
          </w:r>
          <w:r>
            <w:tab/>
          </w:r>
          <w:r>
            <w:fldChar w:fldCharType="begin"/>
          </w:r>
          <w:r>
            <w:instrText xml:space="preserve">PAGEREF _Toc57892 \h</w:instrText>
          </w:r>
          <w:r>
            <w:fldChar w:fldCharType="separate"/>
          </w:r>
          <w:r>
            <w:rPr>
              <w:rFonts w:ascii="Calibri" w:hAnsi="Calibri" w:eastAsia="Calibri" w:cs="Calibri"/>
            </w:rPr>
            <w:t>91</w:t>
          </w:r>
          <w:r>
            <w:fldChar w:fldCharType="end"/>
          </w:r>
          <w:r>
            <w:fldChar w:fldCharType="end"/>
          </w:r>
        </w:p>
        <w:p>
          <w:pPr>
            <w:pStyle w:val="9"/>
            <w:tabs>
              <w:tab w:val="right" w:leader="dot" w:pos="8646"/>
            </w:tabs>
          </w:pPr>
          <w:r>
            <w:fldChar w:fldCharType="begin"/>
          </w:r>
          <w:r>
            <w:instrText xml:space="preserve"> HYPERLINK \l "_Toc57893" \h </w:instrText>
          </w:r>
          <w:r>
            <w:fldChar w:fldCharType="separate"/>
          </w:r>
          <w:r>
            <w:rPr>
              <w:rFonts w:ascii="Arial" w:hAnsi="Arial" w:eastAsia="Arial" w:cs="Arial"/>
              <w:sz w:val="22"/>
            </w:rPr>
            <w:t xml:space="preserve">4.2. </w:t>
          </w:r>
          <w:r>
            <w:rPr>
              <w:rFonts w:ascii="黑体" w:hAnsi="黑体" w:eastAsia="黑体" w:cs="黑体"/>
            </w:rPr>
            <w:t>刀片机管理</w:t>
          </w:r>
          <w:r>
            <w:tab/>
          </w:r>
          <w:r>
            <w:fldChar w:fldCharType="begin"/>
          </w:r>
          <w:r>
            <w:instrText xml:space="preserve">PAGEREF _Toc57893 \h</w:instrText>
          </w:r>
          <w:r>
            <w:fldChar w:fldCharType="separate"/>
          </w:r>
          <w:r>
            <w:rPr>
              <w:rFonts w:ascii="Calibri" w:hAnsi="Calibri" w:eastAsia="Calibri" w:cs="Calibri"/>
            </w:rPr>
            <w:t>96</w:t>
          </w:r>
          <w:r>
            <w:fldChar w:fldCharType="end"/>
          </w:r>
          <w:r>
            <w:fldChar w:fldCharType="end"/>
          </w:r>
        </w:p>
        <w:p>
          <w:pPr>
            <w:pStyle w:val="11"/>
            <w:tabs>
              <w:tab w:val="right" w:leader="dot" w:pos="8646"/>
            </w:tabs>
          </w:pPr>
          <w:r>
            <w:fldChar w:fldCharType="begin"/>
          </w:r>
          <w:r>
            <w:instrText xml:space="preserve"> HYPERLINK \l "_Toc57894" \h </w:instrText>
          </w:r>
          <w:r>
            <w:fldChar w:fldCharType="separate"/>
          </w:r>
          <w:r>
            <w:rPr>
              <w:rFonts w:ascii="Calibri" w:hAnsi="Calibri" w:eastAsia="Calibri" w:cs="Calibri"/>
            </w:rPr>
            <w:t xml:space="preserve">4.2.1. </w:t>
          </w:r>
          <w:r>
            <w:rPr>
              <w:rFonts w:ascii="FangSong" w:hAnsi="FangSong" w:eastAsia="FangSong" w:cs="FangSong"/>
            </w:rPr>
            <w:t>刀箱</w:t>
          </w:r>
          <w:r>
            <w:tab/>
          </w:r>
          <w:r>
            <w:fldChar w:fldCharType="begin"/>
          </w:r>
          <w:r>
            <w:instrText xml:space="preserve">PAGEREF _Toc57894 \h</w:instrText>
          </w:r>
          <w:r>
            <w:fldChar w:fldCharType="separate"/>
          </w:r>
          <w:r>
            <w:rPr>
              <w:rFonts w:ascii="Calibri" w:hAnsi="Calibri" w:eastAsia="Calibri" w:cs="Calibri"/>
            </w:rPr>
            <w:t>96</w:t>
          </w:r>
          <w:r>
            <w:fldChar w:fldCharType="end"/>
          </w:r>
          <w:r>
            <w:fldChar w:fldCharType="end"/>
          </w:r>
        </w:p>
        <w:p>
          <w:pPr>
            <w:pStyle w:val="11"/>
            <w:tabs>
              <w:tab w:val="right" w:leader="dot" w:pos="8646"/>
            </w:tabs>
          </w:pPr>
          <w:r>
            <w:fldChar w:fldCharType="begin"/>
          </w:r>
          <w:r>
            <w:instrText xml:space="preserve"> HYPERLINK \l "_Toc57895" \h </w:instrText>
          </w:r>
          <w:r>
            <w:fldChar w:fldCharType="separate"/>
          </w:r>
          <w:r>
            <w:rPr>
              <w:rFonts w:ascii="Calibri" w:hAnsi="Calibri" w:eastAsia="Calibri" w:cs="Calibri"/>
            </w:rPr>
            <w:t xml:space="preserve">4.2.2. </w:t>
          </w:r>
          <w:r>
            <w:rPr>
              <w:rFonts w:ascii="FangSong" w:hAnsi="FangSong" w:eastAsia="FangSong" w:cs="FangSong"/>
            </w:rPr>
            <w:t>刀片</w:t>
          </w:r>
          <w:r>
            <w:tab/>
          </w:r>
          <w:r>
            <w:fldChar w:fldCharType="begin"/>
          </w:r>
          <w:r>
            <w:instrText xml:space="preserve">PAGEREF _Toc57895 \h</w:instrText>
          </w:r>
          <w:r>
            <w:fldChar w:fldCharType="separate"/>
          </w:r>
          <w:r>
            <w:rPr>
              <w:rFonts w:ascii="Calibri" w:hAnsi="Calibri" w:eastAsia="Calibri" w:cs="Calibri"/>
            </w:rPr>
            <w:t>100</w:t>
          </w:r>
          <w:r>
            <w:fldChar w:fldCharType="end"/>
          </w:r>
          <w:r>
            <w:fldChar w:fldCharType="end"/>
          </w:r>
        </w:p>
        <w:p>
          <w:pPr>
            <w:pStyle w:val="11"/>
            <w:tabs>
              <w:tab w:val="right" w:leader="dot" w:pos="8646"/>
            </w:tabs>
          </w:pPr>
          <w:r>
            <w:fldChar w:fldCharType="begin"/>
          </w:r>
          <w:r>
            <w:instrText xml:space="preserve"> HYPERLINK \l "_Toc57896" \h </w:instrText>
          </w:r>
          <w:r>
            <w:fldChar w:fldCharType="separate"/>
          </w:r>
          <w:r>
            <w:rPr>
              <w:rFonts w:ascii="Calibri" w:hAnsi="Calibri" w:eastAsia="Calibri" w:cs="Calibri"/>
            </w:rPr>
            <w:t xml:space="preserve">4.2.3. </w:t>
          </w:r>
          <w:r>
            <w:rPr>
              <w:rFonts w:ascii="FangSong" w:hAnsi="FangSong" w:eastAsia="FangSong" w:cs="FangSong"/>
            </w:rPr>
            <w:t>模块</w:t>
          </w:r>
          <w:r>
            <w:tab/>
          </w:r>
          <w:r>
            <w:fldChar w:fldCharType="begin"/>
          </w:r>
          <w:r>
            <w:instrText xml:space="preserve">PAGEREF _Toc57896 \h</w:instrText>
          </w:r>
          <w:r>
            <w:fldChar w:fldCharType="separate"/>
          </w:r>
          <w:r>
            <w:rPr>
              <w:rFonts w:ascii="Calibri" w:hAnsi="Calibri" w:eastAsia="Calibri" w:cs="Calibri"/>
            </w:rPr>
            <w:t>104</w:t>
          </w:r>
          <w:r>
            <w:fldChar w:fldCharType="end"/>
          </w:r>
          <w:r>
            <w:fldChar w:fldCharType="end"/>
          </w:r>
        </w:p>
        <w:p>
          <w:pPr>
            <w:pStyle w:val="9"/>
            <w:tabs>
              <w:tab w:val="right" w:leader="dot" w:pos="8646"/>
            </w:tabs>
          </w:pPr>
          <w:r>
            <w:fldChar w:fldCharType="begin"/>
          </w:r>
          <w:r>
            <w:instrText xml:space="preserve"> HYPERLINK \l "_Toc57897" \h </w:instrText>
          </w:r>
          <w:r>
            <w:fldChar w:fldCharType="separate"/>
          </w:r>
          <w:r>
            <w:rPr>
              <w:rFonts w:ascii="Arial" w:hAnsi="Arial" w:eastAsia="Arial" w:cs="Arial"/>
              <w:sz w:val="22"/>
            </w:rPr>
            <w:t xml:space="preserve">4.3. </w:t>
          </w:r>
          <w:r>
            <w:rPr>
              <w:rFonts w:ascii="黑体" w:hAnsi="黑体" w:eastAsia="黑体" w:cs="黑体"/>
            </w:rPr>
            <w:t>虚拟化平台</w:t>
          </w:r>
          <w:r>
            <w:tab/>
          </w:r>
          <w:r>
            <w:fldChar w:fldCharType="begin"/>
          </w:r>
          <w:r>
            <w:instrText xml:space="preserve">PAGEREF _Toc57897 \h</w:instrText>
          </w:r>
          <w:r>
            <w:fldChar w:fldCharType="separate"/>
          </w:r>
          <w:r>
            <w:rPr>
              <w:rFonts w:ascii="Calibri" w:hAnsi="Calibri" w:eastAsia="Calibri" w:cs="Calibri"/>
            </w:rPr>
            <w:t>109</w:t>
          </w:r>
          <w:r>
            <w:fldChar w:fldCharType="end"/>
          </w:r>
          <w:r>
            <w:fldChar w:fldCharType="end"/>
          </w:r>
        </w:p>
        <w:p>
          <w:pPr>
            <w:pStyle w:val="11"/>
            <w:tabs>
              <w:tab w:val="right" w:leader="dot" w:pos="8646"/>
            </w:tabs>
          </w:pPr>
          <w:r>
            <w:fldChar w:fldCharType="begin"/>
          </w:r>
          <w:r>
            <w:instrText xml:space="preserve"> HYPERLINK \l "_Toc57898" \h </w:instrText>
          </w:r>
          <w:r>
            <w:fldChar w:fldCharType="separate"/>
          </w:r>
          <w:r>
            <w:rPr>
              <w:rFonts w:ascii="Calibri" w:hAnsi="Calibri" w:eastAsia="Calibri" w:cs="Calibri"/>
            </w:rPr>
            <w:t>4.3.1. vCenter</w:t>
          </w:r>
          <w:r>
            <w:tab/>
          </w:r>
          <w:r>
            <w:fldChar w:fldCharType="begin"/>
          </w:r>
          <w:r>
            <w:instrText xml:space="preserve">PAGEREF _Toc57898 \h</w:instrText>
          </w:r>
          <w:r>
            <w:fldChar w:fldCharType="separate"/>
          </w:r>
          <w:r>
            <w:rPr>
              <w:rFonts w:ascii="Calibri" w:hAnsi="Calibri" w:eastAsia="Calibri" w:cs="Calibri"/>
            </w:rPr>
            <w:t>109</w:t>
          </w:r>
          <w:r>
            <w:fldChar w:fldCharType="end"/>
          </w:r>
          <w:r>
            <w:fldChar w:fldCharType="end"/>
          </w:r>
        </w:p>
        <w:p>
          <w:pPr>
            <w:pStyle w:val="9"/>
            <w:tabs>
              <w:tab w:val="right" w:leader="dot" w:pos="8646"/>
            </w:tabs>
          </w:pPr>
          <w:r>
            <w:fldChar w:fldCharType="begin"/>
          </w:r>
          <w:r>
            <w:instrText xml:space="preserve"> HYPERLINK \l "_Toc57899" \h </w:instrText>
          </w:r>
          <w:r>
            <w:fldChar w:fldCharType="separate"/>
          </w:r>
          <w:r>
            <w:rPr>
              <w:rFonts w:ascii="Arial" w:hAnsi="Arial" w:eastAsia="Arial" w:cs="Arial"/>
              <w:sz w:val="22"/>
            </w:rPr>
            <w:t xml:space="preserve">4.4. </w:t>
          </w:r>
          <w:r>
            <w:rPr>
              <w:rFonts w:ascii="黑体" w:hAnsi="黑体" w:eastAsia="黑体" w:cs="黑体"/>
            </w:rPr>
            <w:t>网络设备</w:t>
          </w:r>
          <w:r>
            <w:tab/>
          </w:r>
          <w:r>
            <w:fldChar w:fldCharType="begin"/>
          </w:r>
          <w:r>
            <w:instrText xml:space="preserve">PAGEREF _Toc57899 \h</w:instrText>
          </w:r>
          <w:r>
            <w:fldChar w:fldCharType="separate"/>
          </w:r>
          <w:r>
            <w:rPr>
              <w:rFonts w:ascii="Calibri" w:hAnsi="Calibri" w:eastAsia="Calibri" w:cs="Calibri"/>
            </w:rPr>
            <w:t>110</w:t>
          </w:r>
          <w:r>
            <w:fldChar w:fldCharType="end"/>
          </w:r>
          <w:r>
            <w:fldChar w:fldCharType="end"/>
          </w:r>
        </w:p>
        <w:p>
          <w:pPr>
            <w:pStyle w:val="9"/>
            <w:tabs>
              <w:tab w:val="right" w:leader="dot" w:pos="8646"/>
            </w:tabs>
          </w:pPr>
          <w:r>
            <w:fldChar w:fldCharType="begin"/>
          </w:r>
          <w:r>
            <w:instrText xml:space="preserve"> HYPERLINK \l "_Toc57900" \h </w:instrText>
          </w:r>
          <w:r>
            <w:fldChar w:fldCharType="separate"/>
          </w:r>
          <w:r>
            <w:rPr>
              <w:rFonts w:ascii="Arial" w:hAnsi="Arial" w:eastAsia="Arial" w:cs="Arial"/>
              <w:sz w:val="22"/>
            </w:rPr>
            <w:t xml:space="preserve">4.5. </w:t>
          </w:r>
          <w:r>
            <w:rPr>
              <w:rFonts w:ascii="黑体" w:hAnsi="黑体" w:eastAsia="黑体" w:cs="黑体"/>
            </w:rPr>
            <w:t>负载均衡</w:t>
          </w:r>
          <w:r>
            <w:tab/>
          </w:r>
          <w:r>
            <w:fldChar w:fldCharType="begin"/>
          </w:r>
          <w:r>
            <w:instrText xml:space="preserve">PAGEREF _Toc57900 \h</w:instrText>
          </w:r>
          <w:r>
            <w:fldChar w:fldCharType="separate"/>
          </w:r>
          <w:r>
            <w:rPr>
              <w:rFonts w:ascii="Calibri" w:hAnsi="Calibri" w:eastAsia="Calibri" w:cs="Calibri"/>
            </w:rPr>
            <w:t>115</w:t>
          </w:r>
          <w:r>
            <w:fldChar w:fldCharType="end"/>
          </w:r>
          <w:r>
            <w:fldChar w:fldCharType="end"/>
          </w:r>
        </w:p>
        <w:p>
          <w:pPr>
            <w:pStyle w:val="11"/>
            <w:tabs>
              <w:tab w:val="right" w:leader="dot" w:pos="8646"/>
            </w:tabs>
          </w:pPr>
          <w:r>
            <w:fldChar w:fldCharType="begin"/>
          </w:r>
          <w:r>
            <w:instrText xml:space="preserve"> HYPERLINK \l "_Toc57901" \h </w:instrText>
          </w:r>
          <w:r>
            <w:fldChar w:fldCharType="separate"/>
          </w:r>
          <w:r>
            <w:rPr>
              <w:rFonts w:ascii="Calibri" w:hAnsi="Calibri" w:eastAsia="Calibri" w:cs="Calibri"/>
            </w:rPr>
            <w:t>4.5.1. F5</w:t>
          </w:r>
          <w:r>
            <w:tab/>
          </w:r>
          <w:r>
            <w:fldChar w:fldCharType="begin"/>
          </w:r>
          <w:r>
            <w:instrText xml:space="preserve">PAGEREF _Toc57901 \h</w:instrText>
          </w:r>
          <w:r>
            <w:fldChar w:fldCharType="separate"/>
          </w:r>
          <w:r>
            <w:rPr>
              <w:rFonts w:ascii="Calibri" w:hAnsi="Calibri" w:eastAsia="Calibri" w:cs="Calibri"/>
            </w:rPr>
            <w:t>115</w:t>
          </w:r>
          <w:r>
            <w:fldChar w:fldCharType="end"/>
          </w:r>
          <w:r>
            <w:fldChar w:fldCharType="end"/>
          </w:r>
        </w:p>
        <w:p>
          <w:pPr>
            <w:pStyle w:val="9"/>
            <w:tabs>
              <w:tab w:val="right" w:leader="dot" w:pos="8646"/>
            </w:tabs>
          </w:pPr>
          <w:r>
            <w:fldChar w:fldCharType="begin"/>
          </w:r>
          <w:r>
            <w:instrText xml:space="preserve"> HYPERLINK \l "_Toc57902" \h </w:instrText>
          </w:r>
          <w:r>
            <w:fldChar w:fldCharType="separate"/>
          </w:r>
          <w:r>
            <w:rPr>
              <w:rFonts w:ascii="Arial" w:hAnsi="Arial" w:eastAsia="Arial" w:cs="Arial"/>
              <w:sz w:val="22"/>
            </w:rPr>
            <w:t xml:space="preserve">4.7. </w:t>
          </w:r>
          <w:r>
            <w:rPr>
              <w:rFonts w:ascii="黑体" w:hAnsi="黑体" w:eastAsia="黑体" w:cs="黑体"/>
            </w:rPr>
            <w:t>自定义对象</w:t>
          </w:r>
          <w:r>
            <w:tab/>
          </w:r>
          <w:r>
            <w:fldChar w:fldCharType="begin"/>
          </w:r>
          <w:r>
            <w:instrText xml:space="preserve">PAGEREF _Toc57902 \h</w:instrText>
          </w:r>
          <w:r>
            <w:fldChar w:fldCharType="separate"/>
          </w:r>
          <w:r>
            <w:rPr>
              <w:rFonts w:ascii="Calibri" w:hAnsi="Calibri" w:eastAsia="Calibri" w:cs="Calibri"/>
            </w:rPr>
            <w:t>118</w:t>
          </w:r>
          <w:r>
            <w:fldChar w:fldCharType="end"/>
          </w:r>
          <w:r>
            <w:fldChar w:fldCharType="end"/>
          </w:r>
        </w:p>
        <w:p>
          <w:pPr>
            <w:pStyle w:val="9"/>
            <w:tabs>
              <w:tab w:val="right" w:leader="dot" w:pos="8646"/>
            </w:tabs>
          </w:pPr>
          <w:r>
            <w:fldChar w:fldCharType="begin"/>
          </w:r>
          <w:r>
            <w:instrText xml:space="preserve"> HYPERLINK \l "_Toc57903" \h </w:instrText>
          </w:r>
          <w:r>
            <w:fldChar w:fldCharType="separate"/>
          </w:r>
          <w:r>
            <w:rPr>
              <w:rFonts w:ascii="Arial" w:hAnsi="Arial" w:eastAsia="Arial" w:cs="Arial"/>
              <w:sz w:val="22"/>
            </w:rPr>
            <w:t xml:space="preserve">4.8. </w:t>
          </w:r>
          <w:r>
            <w:rPr>
              <w:rFonts w:ascii="黑体" w:hAnsi="黑体" w:eastAsia="黑体" w:cs="黑体"/>
            </w:rPr>
            <w:t>存储设备</w:t>
          </w:r>
          <w:r>
            <w:tab/>
          </w:r>
          <w:r>
            <w:fldChar w:fldCharType="begin"/>
          </w:r>
          <w:r>
            <w:instrText xml:space="preserve">PAGEREF _Toc57903 \h</w:instrText>
          </w:r>
          <w:r>
            <w:fldChar w:fldCharType="separate"/>
          </w:r>
          <w:r>
            <w:rPr>
              <w:rFonts w:ascii="Calibri" w:hAnsi="Calibri" w:eastAsia="Calibri" w:cs="Calibri"/>
            </w:rPr>
            <w:t>122</w:t>
          </w:r>
          <w:r>
            <w:fldChar w:fldCharType="end"/>
          </w:r>
          <w:r>
            <w:fldChar w:fldCharType="end"/>
          </w:r>
        </w:p>
        <w:p>
          <w:pPr>
            <w:pStyle w:val="11"/>
            <w:tabs>
              <w:tab w:val="right" w:leader="dot" w:pos="8646"/>
            </w:tabs>
          </w:pPr>
          <w:r>
            <w:fldChar w:fldCharType="begin"/>
          </w:r>
          <w:r>
            <w:instrText xml:space="preserve"> HYPERLINK \l "_Toc57904" \h </w:instrText>
          </w:r>
          <w:r>
            <w:fldChar w:fldCharType="separate"/>
          </w:r>
          <w:r>
            <w:rPr>
              <w:rFonts w:ascii="Calibri" w:hAnsi="Calibri" w:eastAsia="Calibri" w:cs="Calibri"/>
            </w:rPr>
            <w:t xml:space="preserve">4.8.1. </w:t>
          </w:r>
          <w:r>
            <w:rPr>
              <w:rFonts w:ascii="FangSong" w:hAnsi="FangSong" w:eastAsia="FangSong" w:cs="FangSong"/>
            </w:rPr>
            <w:t>存储设备</w:t>
          </w:r>
          <w:r>
            <w:tab/>
          </w:r>
          <w:r>
            <w:fldChar w:fldCharType="begin"/>
          </w:r>
          <w:r>
            <w:instrText xml:space="preserve">PAGEREF _Toc57904 \h</w:instrText>
          </w:r>
          <w:r>
            <w:fldChar w:fldCharType="separate"/>
          </w:r>
          <w:r>
            <w:rPr>
              <w:rFonts w:ascii="Calibri" w:hAnsi="Calibri" w:eastAsia="Calibri" w:cs="Calibri"/>
            </w:rPr>
            <w:t>122</w:t>
          </w:r>
          <w:r>
            <w:fldChar w:fldCharType="end"/>
          </w:r>
          <w:r>
            <w:fldChar w:fldCharType="end"/>
          </w:r>
        </w:p>
        <w:p>
          <w:pPr>
            <w:pStyle w:val="11"/>
            <w:tabs>
              <w:tab w:val="right" w:leader="dot" w:pos="8646"/>
            </w:tabs>
          </w:pPr>
          <w:r>
            <w:fldChar w:fldCharType="begin"/>
          </w:r>
          <w:r>
            <w:instrText xml:space="preserve"> HYPERLINK \l "_Toc57905" \h </w:instrText>
          </w:r>
          <w:r>
            <w:fldChar w:fldCharType="separate"/>
          </w:r>
          <w:r>
            <w:rPr>
              <w:rFonts w:ascii="Calibri" w:hAnsi="Calibri" w:eastAsia="Calibri" w:cs="Calibri"/>
            </w:rPr>
            <w:t xml:space="preserve">4.8.2. SAN </w:t>
          </w:r>
          <w:r>
            <w:rPr>
              <w:rFonts w:ascii="FangSong" w:hAnsi="FangSong" w:eastAsia="FangSong" w:cs="FangSong"/>
            </w:rPr>
            <w:t>交换机</w:t>
          </w:r>
          <w:r>
            <w:tab/>
          </w:r>
          <w:r>
            <w:fldChar w:fldCharType="begin"/>
          </w:r>
          <w:r>
            <w:instrText xml:space="preserve">PAGEREF _Toc57905 \h</w:instrText>
          </w:r>
          <w:r>
            <w:fldChar w:fldCharType="separate"/>
          </w:r>
          <w:r>
            <w:rPr>
              <w:rFonts w:ascii="Calibri" w:hAnsi="Calibri" w:eastAsia="Calibri" w:cs="Calibri"/>
            </w:rPr>
            <w:t>131</w:t>
          </w:r>
          <w:r>
            <w:fldChar w:fldCharType="end"/>
          </w:r>
          <w:r>
            <w:fldChar w:fldCharType="end"/>
          </w:r>
        </w:p>
        <w:p>
          <w:pPr>
            <w:pStyle w:val="9"/>
            <w:tabs>
              <w:tab w:val="right" w:leader="dot" w:pos="8646"/>
            </w:tabs>
          </w:pPr>
          <w:r>
            <w:fldChar w:fldCharType="begin"/>
          </w:r>
          <w:r>
            <w:instrText xml:space="preserve"> HYPERLINK \l "_Toc57906" \h </w:instrText>
          </w:r>
          <w:r>
            <w:fldChar w:fldCharType="separate"/>
          </w:r>
          <w:r>
            <w:rPr>
              <w:rFonts w:ascii="Arial" w:hAnsi="Arial" w:eastAsia="Arial" w:cs="Arial"/>
              <w:sz w:val="22"/>
            </w:rPr>
            <w:t xml:space="preserve">4.9. </w:t>
          </w:r>
          <w:r>
            <w:rPr>
              <w:rFonts w:ascii="黑体" w:hAnsi="黑体" w:eastAsia="黑体" w:cs="黑体"/>
            </w:rPr>
            <w:t>机房机柜</w:t>
          </w:r>
          <w:r>
            <w:tab/>
          </w:r>
          <w:r>
            <w:fldChar w:fldCharType="begin"/>
          </w:r>
          <w:r>
            <w:instrText xml:space="preserve">PAGEREF _Toc57906 \h</w:instrText>
          </w:r>
          <w:r>
            <w:fldChar w:fldCharType="separate"/>
          </w:r>
          <w:r>
            <w:rPr>
              <w:rFonts w:ascii="Calibri" w:hAnsi="Calibri" w:eastAsia="Calibri" w:cs="Calibri"/>
            </w:rPr>
            <w:t>133</w:t>
          </w:r>
          <w:r>
            <w:fldChar w:fldCharType="end"/>
          </w:r>
          <w:r>
            <w:fldChar w:fldCharType="end"/>
          </w:r>
        </w:p>
        <w:p>
          <w:pPr>
            <w:pStyle w:val="9"/>
            <w:tabs>
              <w:tab w:val="right" w:leader="dot" w:pos="8646"/>
            </w:tabs>
          </w:pPr>
          <w:r>
            <w:fldChar w:fldCharType="begin"/>
          </w:r>
          <w:r>
            <w:instrText xml:space="preserve"> HYPERLINK \l "_Toc57907" \h </w:instrText>
          </w:r>
          <w:r>
            <w:fldChar w:fldCharType="separate"/>
          </w:r>
          <w:r>
            <w:rPr>
              <w:rFonts w:ascii="Arial" w:hAnsi="Arial" w:eastAsia="Arial" w:cs="Arial"/>
              <w:sz w:val="22"/>
            </w:rPr>
            <w:t xml:space="preserve">4.10. </w:t>
          </w:r>
          <w:r>
            <w:rPr>
              <w:rFonts w:ascii="Arial" w:hAnsi="Arial" w:eastAsia="Arial" w:cs="Arial"/>
            </w:rPr>
            <w:t xml:space="preserve">IP </w:t>
          </w:r>
          <w:r>
            <w:rPr>
              <w:rFonts w:ascii="黑体" w:hAnsi="黑体" w:eastAsia="黑体" w:cs="黑体"/>
            </w:rPr>
            <w:t>资源</w:t>
          </w:r>
          <w:r>
            <w:tab/>
          </w:r>
          <w:r>
            <w:fldChar w:fldCharType="begin"/>
          </w:r>
          <w:r>
            <w:instrText xml:space="preserve">PAGEREF _Toc57907 \h</w:instrText>
          </w:r>
          <w:r>
            <w:fldChar w:fldCharType="separate"/>
          </w:r>
          <w:r>
            <w:rPr>
              <w:rFonts w:ascii="Calibri" w:hAnsi="Calibri" w:eastAsia="Calibri" w:cs="Calibri"/>
            </w:rPr>
            <w:t>136</w:t>
          </w:r>
          <w:r>
            <w:fldChar w:fldCharType="end"/>
          </w:r>
          <w:r>
            <w:fldChar w:fldCharType="end"/>
          </w:r>
        </w:p>
        <w:p>
          <w:pPr>
            <w:pStyle w:val="9"/>
            <w:tabs>
              <w:tab w:val="right" w:leader="dot" w:pos="8646"/>
            </w:tabs>
          </w:pPr>
          <w:r>
            <w:fldChar w:fldCharType="begin"/>
          </w:r>
          <w:r>
            <w:instrText xml:space="preserve"> HYPERLINK \l "_Toc57908" \h </w:instrText>
          </w:r>
          <w:r>
            <w:fldChar w:fldCharType="separate"/>
          </w:r>
          <w:r>
            <w:rPr>
              <w:rFonts w:ascii="Arial" w:hAnsi="Arial" w:eastAsia="Arial" w:cs="Arial"/>
            </w:rPr>
            <w:t xml:space="preserve">4.11. </w:t>
          </w:r>
          <w:r>
            <w:rPr>
              <w:rFonts w:ascii="黑体" w:hAnsi="黑体" w:eastAsia="黑体" w:cs="黑体"/>
            </w:rPr>
            <w:t>专线</w:t>
          </w:r>
          <w:r>
            <w:tab/>
          </w:r>
          <w:r>
            <w:fldChar w:fldCharType="begin"/>
          </w:r>
          <w:r>
            <w:instrText xml:space="preserve">PAGEREF _Toc57908 \h</w:instrText>
          </w:r>
          <w:r>
            <w:fldChar w:fldCharType="separate"/>
          </w:r>
          <w:r>
            <w:rPr>
              <w:rFonts w:ascii="Calibri" w:hAnsi="Calibri" w:eastAsia="Calibri" w:cs="Calibri"/>
            </w:rPr>
            <w:t>138</w:t>
          </w:r>
          <w:r>
            <w:fldChar w:fldCharType="end"/>
          </w:r>
          <w:r>
            <w:fldChar w:fldCharType="end"/>
          </w:r>
        </w:p>
        <w:p>
          <w:pPr>
            <w:pStyle w:val="9"/>
            <w:tabs>
              <w:tab w:val="right" w:leader="dot" w:pos="8646"/>
            </w:tabs>
          </w:pPr>
          <w:r>
            <w:fldChar w:fldCharType="begin"/>
          </w:r>
          <w:r>
            <w:instrText xml:space="preserve"> HYPERLINK \l "_Toc57909" \h </w:instrText>
          </w:r>
          <w:r>
            <w:fldChar w:fldCharType="separate"/>
          </w:r>
          <w:r>
            <w:rPr>
              <w:rFonts w:ascii="Arial" w:hAnsi="Arial" w:eastAsia="Arial" w:cs="Arial"/>
            </w:rPr>
            <w:t xml:space="preserve">4.12. </w:t>
          </w:r>
          <w:r>
            <w:rPr>
              <w:rFonts w:ascii="黑体" w:hAnsi="黑体" w:eastAsia="黑体" w:cs="黑体"/>
            </w:rPr>
            <w:t>业务</w:t>
          </w:r>
          <w:r>
            <w:tab/>
          </w:r>
          <w:r>
            <w:fldChar w:fldCharType="begin"/>
          </w:r>
          <w:r>
            <w:instrText xml:space="preserve">PAGEREF _Toc57909 \h</w:instrText>
          </w:r>
          <w:r>
            <w:fldChar w:fldCharType="separate"/>
          </w:r>
          <w:r>
            <w:rPr>
              <w:rFonts w:ascii="Calibri" w:hAnsi="Calibri" w:eastAsia="Calibri" w:cs="Calibri"/>
            </w:rPr>
            <w:t>139</w:t>
          </w:r>
          <w:r>
            <w:fldChar w:fldCharType="end"/>
          </w:r>
          <w:r>
            <w:fldChar w:fldCharType="end"/>
          </w:r>
        </w:p>
        <w:p>
          <w:pPr>
            <w:pStyle w:val="9"/>
            <w:tabs>
              <w:tab w:val="right" w:leader="dot" w:pos="8646"/>
            </w:tabs>
          </w:pPr>
          <w:r>
            <w:fldChar w:fldCharType="begin"/>
          </w:r>
          <w:r>
            <w:instrText xml:space="preserve"> HYPERLINK \l "_Toc57910" \h </w:instrText>
          </w:r>
          <w:r>
            <w:fldChar w:fldCharType="separate"/>
          </w:r>
          <w:r>
            <w:rPr>
              <w:rFonts w:ascii="Arial" w:hAnsi="Arial" w:eastAsia="Arial" w:cs="Arial"/>
            </w:rPr>
            <w:t xml:space="preserve">4.13. </w:t>
          </w:r>
          <w:r>
            <w:rPr>
              <w:rFonts w:ascii="黑体" w:hAnsi="黑体" w:eastAsia="黑体" w:cs="黑体"/>
            </w:rPr>
            <w:t>智能机柜</w:t>
          </w:r>
          <w:r>
            <w:tab/>
          </w:r>
          <w:r>
            <w:fldChar w:fldCharType="begin"/>
          </w:r>
          <w:r>
            <w:instrText xml:space="preserve">PAGEREF _Toc57910 \h</w:instrText>
          </w:r>
          <w:r>
            <w:fldChar w:fldCharType="separate"/>
          </w:r>
          <w:r>
            <w:rPr>
              <w:rFonts w:ascii="Calibri" w:hAnsi="Calibri" w:eastAsia="Calibri" w:cs="Calibri"/>
            </w:rPr>
            <w:t>139</w:t>
          </w:r>
          <w:r>
            <w:fldChar w:fldCharType="end"/>
          </w:r>
          <w:r>
            <w:fldChar w:fldCharType="end"/>
          </w:r>
        </w:p>
        <w:p>
          <w:pPr>
            <w:pStyle w:val="9"/>
            <w:tabs>
              <w:tab w:val="right" w:leader="dot" w:pos="8646"/>
            </w:tabs>
          </w:pPr>
          <w:r>
            <w:fldChar w:fldCharType="begin"/>
          </w:r>
          <w:r>
            <w:instrText xml:space="preserve"> HYPERLINK \l "_Toc57911" \h </w:instrText>
          </w:r>
          <w:r>
            <w:fldChar w:fldCharType="separate"/>
          </w:r>
          <w:r>
            <w:rPr>
              <w:rFonts w:ascii="Arial" w:hAnsi="Arial" w:eastAsia="Arial" w:cs="Arial"/>
            </w:rPr>
            <w:t xml:space="preserve">4.14. </w:t>
          </w:r>
          <w:r>
            <w:rPr>
              <w:rFonts w:ascii="黑体" w:hAnsi="黑体" w:eastAsia="黑体" w:cs="黑体"/>
            </w:rPr>
            <w:t>凭证管理</w:t>
          </w:r>
          <w:r>
            <w:tab/>
          </w:r>
          <w:r>
            <w:fldChar w:fldCharType="begin"/>
          </w:r>
          <w:r>
            <w:instrText xml:space="preserve">PAGEREF _Toc57911 \h</w:instrText>
          </w:r>
          <w:r>
            <w:fldChar w:fldCharType="separate"/>
          </w:r>
          <w:r>
            <w:rPr>
              <w:rFonts w:ascii="Calibri" w:hAnsi="Calibri" w:eastAsia="Calibri" w:cs="Calibri"/>
            </w:rPr>
            <w:t>140</w:t>
          </w:r>
          <w:r>
            <w:fldChar w:fldCharType="end"/>
          </w:r>
          <w:r>
            <w:fldChar w:fldCharType="end"/>
          </w:r>
        </w:p>
        <w:p>
          <w:pPr>
            <w:pStyle w:val="11"/>
            <w:tabs>
              <w:tab w:val="right" w:leader="dot" w:pos="8646"/>
            </w:tabs>
          </w:pPr>
          <w:r>
            <w:fldChar w:fldCharType="begin"/>
          </w:r>
          <w:r>
            <w:instrText xml:space="preserve"> HYPERLINK \l "_Toc57912" \h </w:instrText>
          </w:r>
          <w:r>
            <w:fldChar w:fldCharType="separate"/>
          </w:r>
          <w:r>
            <w:rPr>
              <w:rFonts w:ascii="Calibri" w:hAnsi="Calibri" w:eastAsia="Calibri" w:cs="Calibri"/>
            </w:rPr>
            <w:t xml:space="preserve">4.14.1. </w:t>
          </w:r>
          <w:r>
            <w:rPr>
              <w:rFonts w:ascii="FangSong" w:hAnsi="FangSong" w:eastAsia="FangSong" w:cs="FangSong"/>
            </w:rPr>
            <w:t>主机设备凭证</w:t>
          </w:r>
          <w:r>
            <w:tab/>
          </w:r>
          <w:r>
            <w:fldChar w:fldCharType="begin"/>
          </w:r>
          <w:r>
            <w:instrText xml:space="preserve">PAGEREF _Toc57912 \h</w:instrText>
          </w:r>
          <w:r>
            <w:fldChar w:fldCharType="separate"/>
          </w:r>
          <w:r>
            <w:rPr>
              <w:rFonts w:ascii="Calibri" w:hAnsi="Calibri" w:eastAsia="Calibri" w:cs="Calibri"/>
            </w:rPr>
            <w:t>140</w:t>
          </w:r>
          <w:r>
            <w:fldChar w:fldCharType="end"/>
          </w:r>
          <w:r>
            <w:fldChar w:fldCharType="end"/>
          </w:r>
        </w:p>
        <w:p>
          <w:pPr>
            <w:pStyle w:val="11"/>
            <w:tabs>
              <w:tab w:val="right" w:leader="dot" w:pos="8646"/>
            </w:tabs>
          </w:pPr>
          <w:r>
            <w:fldChar w:fldCharType="begin"/>
          </w:r>
          <w:r>
            <w:instrText xml:space="preserve"> HYPERLINK \l "_Toc57913" \h </w:instrText>
          </w:r>
          <w:r>
            <w:fldChar w:fldCharType="separate"/>
          </w:r>
          <w:r>
            <w:rPr>
              <w:rFonts w:ascii="Calibri" w:hAnsi="Calibri" w:eastAsia="Calibri" w:cs="Calibri"/>
            </w:rPr>
            <w:t xml:space="preserve">4.14.2. </w:t>
          </w:r>
          <w:r>
            <w:rPr>
              <w:rFonts w:ascii="FangSong" w:hAnsi="FangSong" w:eastAsia="FangSong" w:cs="FangSong"/>
            </w:rPr>
            <w:t>网络设备凭证</w:t>
          </w:r>
          <w:r>
            <w:tab/>
          </w:r>
          <w:r>
            <w:fldChar w:fldCharType="begin"/>
          </w:r>
          <w:r>
            <w:instrText xml:space="preserve">PAGEREF _Toc57913 \h</w:instrText>
          </w:r>
          <w:r>
            <w:fldChar w:fldCharType="separate"/>
          </w:r>
          <w:r>
            <w:rPr>
              <w:rFonts w:ascii="Calibri" w:hAnsi="Calibri" w:eastAsia="Calibri" w:cs="Calibri"/>
            </w:rPr>
            <w:t>142</w:t>
          </w:r>
          <w:r>
            <w:fldChar w:fldCharType="end"/>
          </w:r>
          <w:r>
            <w:fldChar w:fldCharType="end"/>
          </w:r>
        </w:p>
        <w:p>
          <w:pPr>
            <w:pStyle w:val="11"/>
            <w:tabs>
              <w:tab w:val="right" w:leader="dot" w:pos="8646"/>
            </w:tabs>
          </w:pPr>
          <w:r>
            <w:fldChar w:fldCharType="begin"/>
          </w:r>
          <w:r>
            <w:instrText xml:space="preserve"> HYPERLINK \l "_Toc57914" \h </w:instrText>
          </w:r>
          <w:r>
            <w:fldChar w:fldCharType="separate"/>
          </w:r>
          <w:r>
            <w:rPr>
              <w:rFonts w:ascii="Calibri" w:hAnsi="Calibri" w:eastAsia="Calibri" w:cs="Calibri"/>
            </w:rPr>
            <w:t xml:space="preserve">4.14.3. </w:t>
          </w:r>
          <w:r>
            <w:rPr>
              <w:rFonts w:ascii="FangSong" w:hAnsi="FangSong" w:eastAsia="FangSong" w:cs="FangSong"/>
            </w:rPr>
            <w:t>凭证库</w:t>
          </w:r>
          <w:r>
            <w:tab/>
          </w:r>
          <w:r>
            <w:fldChar w:fldCharType="begin"/>
          </w:r>
          <w:r>
            <w:instrText xml:space="preserve">PAGEREF _Toc57914 \h</w:instrText>
          </w:r>
          <w:r>
            <w:fldChar w:fldCharType="separate"/>
          </w:r>
          <w:r>
            <w:rPr>
              <w:rFonts w:ascii="Calibri" w:hAnsi="Calibri" w:eastAsia="Calibri" w:cs="Calibri"/>
            </w:rPr>
            <w:t>143</w:t>
          </w:r>
          <w:r>
            <w:fldChar w:fldCharType="end"/>
          </w:r>
          <w:r>
            <w:fldChar w:fldCharType="end"/>
          </w:r>
        </w:p>
        <w:p>
          <w:pPr>
            <w:pStyle w:val="9"/>
            <w:tabs>
              <w:tab w:val="right" w:leader="dot" w:pos="8646"/>
            </w:tabs>
          </w:pPr>
          <w:r>
            <w:fldChar w:fldCharType="begin"/>
          </w:r>
          <w:r>
            <w:instrText xml:space="preserve"> HYPERLINK \l "_Toc57915" \h </w:instrText>
          </w:r>
          <w:r>
            <w:fldChar w:fldCharType="separate"/>
          </w:r>
          <w:r>
            <w:rPr>
              <w:rFonts w:ascii="Arial" w:hAnsi="Arial" w:eastAsia="Arial" w:cs="Arial"/>
            </w:rPr>
            <w:t xml:space="preserve">4.15. </w:t>
          </w:r>
          <w:r>
            <w:rPr>
              <w:rFonts w:ascii="黑体" w:hAnsi="黑体" w:eastAsia="黑体" w:cs="黑体"/>
            </w:rPr>
            <w:t>操作日志</w:t>
          </w:r>
          <w:r>
            <w:tab/>
          </w:r>
          <w:r>
            <w:fldChar w:fldCharType="begin"/>
          </w:r>
          <w:r>
            <w:instrText xml:space="preserve">PAGEREF _Toc57915 \h</w:instrText>
          </w:r>
          <w:r>
            <w:fldChar w:fldCharType="separate"/>
          </w:r>
          <w:r>
            <w:rPr>
              <w:rFonts w:ascii="Calibri" w:hAnsi="Calibri" w:eastAsia="Calibri" w:cs="Calibri"/>
            </w:rPr>
            <w:t>144</w:t>
          </w:r>
          <w:r>
            <w:fldChar w:fldCharType="end"/>
          </w:r>
          <w:r>
            <w:fldChar w:fldCharType="end"/>
          </w:r>
        </w:p>
        <w:p>
          <w:pPr>
            <w:pStyle w:val="10"/>
            <w:tabs>
              <w:tab w:val="right" w:leader="dot" w:pos="8646"/>
            </w:tabs>
          </w:pPr>
          <w:r>
            <w:fldChar w:fldCharType="begin"/>
          </w:r>
          <w:r>
            <w:instrText xml:space="preserve"> HYPERLINK \l "_Toc57916" \h </w:instrText>
          </w:r>
          <w:r>
            <w:fldChar w:fldCharType="separate"/>
          </w:r>
          <w:r>
            <w:rPr>
              <w:rFonts w:ascii="Calibri" w:hAnsi="Calibri" w:eastAsia="Calibri" w:cs="Calibri"/>
            </w:rPr>
            <w:t>5.</w:t>
          </w:r>
          <w:r>
            <w:rPr>
              <w:rFonts w:ascii="宋体" w:hAnsi="宋体" w:eastAsia="宋体" w:cs="宋体"/>
            </w:rPr>
            <w:t>作业中心</w:t>
          </w:r>
          <w:r>
            <w:tab/>
          </w:r>
          <w:r>
            <w:fldChar w:fldCharType="begin"/>
          </w:r>
          <w:r>
            <w:instrText xml:space="preserve">PAGEREF _Toc57916 \h</w:instrText>
          </w:r>
          <w:r>
            <w:fldChar w:fldCharType="separate"/>
          </w:r>
          <w:r>
            <w:rPr>
              <w:rFonts w:ascii="Calibri" w:hAnsi="Calibri" w:eastAsia="Calibri" w:cs="Calibri"/>
            </w:rPr>
            <w:t>145</w:t>
          </w:r>
          <w:r>
            <w:fldChar w:fldCharType="end"/>
          </w:r>
          <w:r>
            <w:fldChar w:fldCharType="end"/>
          </w:r>
        </w:p>
        <w:p>
          <w:pPr>
            <w:pStyle w:val="13"/>
            <w:tabs>
              <w:tab w:val="right" w:leader="dot" w:pos="8646"/>
            </w:tabs>
          </w:pPr>
          <w:r>
            <w:fldChar w:fldCharType="begin"/>
          </w:r>
          <w:r>
            <w:instrText xml:space="preserve"> HYPERLINK \l "_Toc57917" \h </w:instrText>
          </w:r>
          <w:r>
            <w:fldChar w:fldCharType="separate"/>
          </w:r>
          <w:r>
            <w:rPr>
              <w:rFonts w:ascii="Arial" w:hAnsi="Arial" w:eastAsia="Arial" w:cs="Arial"/>
            </w:rPr>
            <w:t>5.1.</w:t>
          </w:r>
          <w:r>
            <w:rPr>
              <w:rFonts w:ascii="黑体" w:hAnsi="黑体" w:eastAsia="黑体" w:cs="黑体"/>
            </w:rPr>
            <w:t>堡垒机</w:t>
          </w:r>
          <w:r>
            <w:tab/>
          </w:r>
          <w:r>
            <w:fldChar w:fldCharType="begin"/>
          </w:r>
          <w:r>
            <w:instrText xml:space="preserve">PAGEREF _Toc57917 \h</w:instrText>
          </w:r>
          <w:r>
            <w:fldChar w:fldCharType="separate"/>
          </w:r>
          <w:r>
            <w:rPr>
              <w:rFonts w:ascii="Calibri" w:hAnsi="Calibri" w:eastAsia="Calibri" w:cs="Calibri"/>
            </w:rPr>
            <w:t>145</w:t>
          </w:r>
          <w:r>
            <w:fldChar w:fldCharType="end"/>
          </w:r>
          <w:r>
            <w:fldChar w:fldCharType="end"/>
          </w:r>
        </w:p>
        <w:p>
          <w:pPr>
            <w:pStyle w:val="11"/>
            <w:tabs>
              <w:tab w:val="right" w:leader="dot" w:pos="8646"/>
            </w:tabs>
          </w:pPr>
          <w:r>
            <w:fldChar w:fldCharType="begin"/>
          </w:r>
          <w:r>
            <w:instrText xml:space="preserve"> HYPERLINK \l "_Toc57918" \h </w:instrText>
          </w:r>
          <w:r>
            <w:fldChar w:fldCharType="separate"/>
          </w:r>
          <w:r>
            <w:rPr>
              <w:rFonts w:ascii="Calibri" w:hAnsi="Calibri" w:eastAsia="Calibri" w:cs="Calibri"/>
            </w:rPr>
            <w:t xml:space="preserve">5.1.1. </w:t>
          </w:r>
          <w:r>
            <w:rPr>
              <w:rFonts w:ascii="FangSong" w:hAnsi="FangSong" w:eastAsia="FangSong" w:cs="FangSong"/>
            </w:rPr>
            <w:t>主机设备</w:t>
          </w:r>
          <w:r>
            <w:tab/>
          </w:r>
          <w:r>
            <w:fldChar w:fldCharType="begin"/>
          </w:r>
          <w:r>
            <w:instrText xml:space="preserve">PAGEREF _Toc57918 \h</w:instrText>
          </w:r>
          <w:r>
            <w:fldChar w:fldCharType="separate"/>
          </w:r>
          <w:r>
            <w:rPr>
              <w:rFonts w:ascii="Calibri" w:hAnsi="Calibri" w:eastAsia="Calibri" w:cs="Calibri"/>
            </w:rPr>
            <w:t>145</w:t>
          </w:r>
          <w:r>
            <w:fldChar w:fldCharType="end"/>
          </w:r>
          <w:r>
            <w:fldChar w:fldCharType="end"/>
          </w:r>
        </w:p>
        <w:p>
          <w:pPr>
            <w:pStyle w:val="11"/>
            <w:tabs>
              <w:tab w:val="right" w:leader="dot" w:pos="8646"/>
            </w:tabs>
          </w:pPr>
          <w:r>
            <w:fldChar w:fldCharType="begin"/>
          </w:r>
          <w:r>
            <w:instrText xml:space="preserve"> HYPERLINK \l "_Toc57919" \h </w:instrText>
          </w:r>
          <w:r>
            <w:fldChar w:fldCharType="separate"/>
          </w:r>
          <w:r>
            <w:rPr>
              <w:rFonts w:ascii="Calibri" w:hAnsi="Calibri" w:eastAsia="Calibri" w:cs="Calibri"/>
            </w:rPr>
            <w:t xml:space="preserve">5.1.2. </w:t>
          </w:r>
          <w:r>
            <w:rPr>
              <w:rFonts w:ascii="FangSong" w:hAnsi="FangSong" w:eastAsia="FangSong" w:cs="FangSong"/>
            </w:rPr>
            <w:t>网络设备</w:t>
          </w:r>
          <w:r>
            <w:tab/>
          </w:r>
          <w:r>
            <w:fldChar w:fldCharType="begin"/>
          </w:r>
          <w:r>
            <w:instrText xml:space="preserve">PAGEREF _Toc57919 \h</w:instrText>
          </w:r>
          <w:r>
            <w:fldChar w:fldCharType="separate"/>
          </w:r>
          <w:r>
            <w:rPr>
              <w:rFonts w:ascii="Calibri" w:hAnsi="Calibri" w:eastAsia="Calibri" w:cs="Calibri"/>
            </w:rPr>
            <w:t>147</w:t>
          </w:r>
          <w:r>
            <w:fldChar w:fldCharType="end"/>
          </w:r>
          <w:r>
            <w:fldChar w:fldCharType="end"/>
          </w:r>
        </w:p>
        <w:p>
          <w:pPr>
            <w:pStyle w:val="11"/>
            <w:tabs>
              <w:tab w:val="right" w:leader="dot" w:pos="8646"/>
            </w:tabs>
          </w:pPr>
          <w:r>
            <w:fldChar w:fldCharType="begin"/>
          </w:r>
          <w:r>
            <w:instrText xml:space="preserve"> HYPERLINK \l "_Toc57920" \h </w:instrText>
          </w:r>
          <w:r>
            <w:fldChar w:fldCharType="separate"/>
          </w:r>
          <w:r>
            <w:rPr>
              <w:rFonts w:ascii="Calibri" w:hAnsi="Calibri" w:eastAsia="Calibri" w:cs="Calibri"/>
            </w:rPr>
            <w:t xml:space="preserve">5.1.3. </w:t>
          </w:r>
          <w:r>
            <w:rPr>
              <w:rFonts w:ascii="FangSong" w:hAnsi="FangSong" w:eastAsia="FangSong" w:cs="FangSong"/>
            </w:rPr>
            <w:t>密钥管理</w:t>
          </w:r>
          <w:r>
            <w:tab/>
          </w:r>
          <w:r>
            <w:fldChar w:fldCharType="begin"/>
          </w:r>
          <w:r>
            <w:instrText xml:space="preserve">PAGEREF _Toc57920 \h</w:instrText>
          </w:r>
          <w:r>
            <w:fldChar w:fldCharType="separate"/>
          </w:r>
          <w:r>
            <w:rPr>
              <w:rFonts w:ascii="Calibri" w:hAnsi="Calibri" w:eastAsia="Calibri" w:cs="Calibri"/>
            </w:rPr>
            <w:t>147</w:t>
          </w:r>
          <w:r>
            <w:fldChar w:fldCharType="end"/>
          </w:r>
          <w:r>
            <w:fldChar w:fldCharType="end"/>
          </w:r>
        </w:p>
        <w:p>
          <w:pPr>
            <w:pStyle w:val="11"/>
            <w:tabs>
              <w:tab w:val="right" w:leader="dot" w:pos="8646"/>
            </w:tabs>
          </w:pPr>
          <w:r>
            <w:fldChar w:fldCharType="begin"/>
          </w:r>
          <w:r>
            <w:instrText xml:space="preserve"> HYPERLINK \l "_Toc57921" \h </w:instrText>
          </w:r>
          <w:r>
            <w:fldChar w:fldCharType="separate"/>
          </w:r>
          <w:r>
            <w:rPr>
              <w:rFonts w:ascii="Calibri" w:hAnsi="Calibri" w:eastAsia="Calibri" w:cs="Calibri"/>
            </w:rPr>
            <w:t xml:space="preserve">5.1.4. </w:t>
          </w:r>
          <w:r>
            <w:rPr>
              <w:rFonts w:ascii="FangSong" w:hAnsi="FangSong" w:eastAsia="FangSong" w:cs="FangSong"/>
            </w:rPr>
            <w:t>操作日志</w:t>
          </w:r>
          <w:r>
            <w:tab/>
          </w:r>
          <w:r>
            <w:fldChar w:fldCharType="begin"/>
          </w:r>
          <w:r>
            <w:instrText xml:space="preserve">PAGEREF _Toc57921 \h</w:instrText>
          </w:r>
          <w:r>
            <w:fldChar w:fldCharType="separate"/>
          </w:r>
          <w:r>
            <w:rPr>
              <w:rFonts w:ascii="Calibri" w:hAnsi="Calibri" w:eastAsia="Calibri" w:cs="Calibri"/>
            </w:rPr>
            <w:t>148</w:t>
          </w:r>
          <w:r>
            <w:fldChar w:fldCharType="end"/>
          </w:r>
          <w:r>
            <w:fldChar w:fldCharType="end"/>
          </w:r>
        </w:p>
        <w:p>
          <w:pPr>
            <w:pStyle w:val="9"/>
            <w:tabs>
              <w:tab w:val="right" w:leader="dot" w:pos="8646"/>
            </w:tabs>
          </w:pPr>
          <w:r>
            <w:fldChar w:fldCharType="begin"/>
          </w:r>
          <w:r>
            <w:instrText xml:space="preserve"> HYPERLINK \l "_Toc57922" \h </w:instrText>
          </w:r>
          <w:r>
            <w:fldChar w:fldCharType="separate"/>
          </w:r>
          <w:r>
            <w:rPr>
              <w:rFonts w:ascii="Arial" w:hAnsi="Arial" w:eastAsia="Arial" w:cs="Arial"/>
              <w:sz w:val="22"/>
            </w:rPr>
            <w:t xml:space="preserve">5.2. </w:t>
          </w:r>
          <w:r>
            <w:rPr>
              <w:rFonts w:ascii="黑体" w:hAnsi="黑体" w:eastAsia="黑体" w:cs="黑体"/>
            </w:rPr>
            <w:t>任务管理</w:t>
          </w:r>
          <w:r>
            <w:tab/>
          </w:r>
          <w:r>
            <w:fldChar w:fldCharType="begin"/>
          </w:r>
          <w:r>
            <w:instrText xml:space="preserve">PAGEREF _Toc57922 \h</w:instrText>
          </w:r>
          <w:r>
            <w:fldChar w:fldCharType="separate"/>
          </w:r>
          <w:r>
            <w:rPr>
              <w:rFonts w:ascii="Calibri" w:hAnsi="Calibri" w:eastAsia="Calibri" w:cs="Calibri"/>
            </w:rPr>
            <w:t>149</w:t>
          </w:r>
          <w:r>
            <w:fldChar w:fldCharType="end"/>
          </w:r>
          <w:r>
            <w:fldChar w:fldCharType="end"/>
          </w:r>
        </w:p>
        <w:p>
          <w:pPr>
            <w:pStyle w:val="11"/>
            <w:tabs>
              <w:tab w:val="right" w:leader="dot" w:pos="8646"/>
            </w:tabs>
          </w:pPr>
          <w:r>
            <w:fldChar w:fldCharType="begin"/>
          </w:r>
          <w:r>
            <w:instrText xml:space="preserve"> HYPERLINK \l "_Toc57923" \h </w:instrText>
          </w:r>
          <w:r>
            <w:fldChar w:fldCharType="separate"/>
          </w:r>
          <w:r>
            <w:rPr>
              <w:rFonts w:ascii="Calibri" w:hAnsi="Calibri" w:eastAsia="Calibri" w:cs="Calibri"/>
            </w:rPr>
            <w:t xml:space="preserve">5.2.1. </w:t>
          </w:r>
          <w:r>
            <w:rPr>
              <w:rFonts w:ascii="FangSong" w:hAnsi="FangSong" w:eastAsia="FangSong" w:cs="FangSong"/>
            </w:rPr>
            <w:t>即时任务</w:t>
          </w:r>
          <w:r>
            <w:tab/>
          </w:r>
          <w:r>
            <w:fldChar w:fldCharType="begin"/>
          </w:r>
          <w:r>
            <w:instrText xml:space="preserve">PAGEREF _Toc57923 \h</w:instrText>
          </w:r>
          <w:r>
            <w:fldChar w:fldCharType="separate"/>
          </w:r>
          <w:r>
            <w:rPr>
              <w:rFonts w:ascii="Calibri" w:hAnsi="Calibri" w:eastAsia="Calibri" w:cs="Calibri"/>
            </w:rPr>
            <w:t>149</w:t>
          </w:r>
          <w:r>
            <w:fldChar w:fldCharType="end"/>
          </w:r>
          <w:r>
            <w:fldChar w:fldCharType="end"/>
          </w:r>
        </w:p>
        <w:p>
          <w:pPr>
            <w:pStyle w:val="11"/>
            <w:tabs>
              <w:tab w:val="right" w:leader="dot" w:pos="8646"/>
            </w:tabs>
          </w:pPr>
          <w:r>
            <w:fldChar w:fldCharType="begin"/>
          </w:r>
          <w:r>
            <w:instrText xml:space="preserve"> HYPERLINK \l "_Toc57924" \h </w:instrText>
          </w:r>
          <w:r>
            <w:fldChar w:fldCharType="separate"/>
          </w:r>
          <w:r>
            <w:rPr>
              <w:rFonts w:ascii="Calibri" w:hAnsi="Calibri" w:eastAsia="Calibri" w:cs="Calibri"/>
            </w:rPr>
            <w:t xml:space="preserve">5.2.2. </w:t>
          </w:r>
          <w:r>
            <w:rPr>
              <w:rFonts w:ascii="FangSong" w:hAnsi="FangSong" w:eastAsia="FangSong" w:cs="FangSong"/>
            </w:rPr>
            <w:t>定时任务</w:t>
          </w:r>
          <w:r>
            <w:tab/>
          </w:r>
          <w:r>
            <w:fldChar w:fldCharType="begin"/>
          </w:r>
          <w:r>
            <w:instrText xml:space="preserve">PAGEREF _Toc57924 \h</w:instrText>
          </w:r>
          <w:r>
            <w:fldChar w:fldCharType="separate"/>
          </w:r>
          <w:r>
            <w:rPr>
              <w:rFonts w:ascii="Calibri" w:hAnsi="Calibri" w:eastAsia="Calibri" w:cs="Calibri"/>
            </w:rPr>
            <w:t>150</w:t>
          </w:r>
          <w:r>
            <w:fldChar w:fldCharType="end"/>
          </w:r>
          <w:r>
            <w:fldChar w:fldCharType="end"/>
          </w:r>
        </w:p>
        <w:p>
          <w:pPr>
            <w:pStyle w:val="11"/>
            <w:tabs>
              <w:tab w:val="right" w:leader="dot" w:pos="8646"/>
            </w:tabs>
          </w:pPr>
          <w:r>
            <w:fldChar w:fldCharType="begin"/>
          </w:r>
          <w:r>
            <w:instrText xml:space="preserve"> HYPERLINK \l "_Toc57925" \h </w:instrText>
          </w:r>
          <w:r>
            <w:fldChar w:fldCharType="separate"/>
          </w:r>
          <w:r>
            <w:rPr>
              <w:rFonts w:ascii="Calibri" w:hAnsi="Calibri" w:eastAsia="Calibri" w:cs="Calibri"/>
            </w:rPr>
            <w:t xml:space="preserve">5.2.3. </w:t>
          </w:r>
          <w:r>
            <w:rPr>
              <w:rFonts w:ascii="FangSong" w:hAnsi="FangSong" w:eastAsia="FangSong" w:cs="FangSong"/>
            </w:rPr>
            <w:t>自动任务</w:t>
          </w:r>
          <w:r>
            <w:tab/>
          </w:r>
          <w:r>
            <w:fldChar w:fldCharType="begin"/>
          </w:r>
          <w:r>
            <w:instrText xml:space="preserve">PAGEREF _Toc57925 \h</w:instrText>
          </w:r>
          <w:r>
            <w:fldChar w:fldCharType="separate"/>
          </w:r>
          <w:r>
            <w:rPr>
              <w:rFonts w:ascii="Calibri" w:hAnsi="Calibri" w:eastAsia="Calibri" w:cs="Calibri"/>
            </w:rPr>
            <w:t>151</w:t>
          </w:r>
          <w:r>
            <w:fldChar w:fldCharType="end"/>
          </w:r>
          <w:r>
            <w:fldChar w:fldCharType="end"/>
          </w:r>
        </w:p>
        <w:p>
          <w:pPr>
            <w:pStyle w:val="11"/>
            <w:tabs>
              <w:tab w:val="right" w:leader="dot" w:pos="8646"/>
            </w:tabs>
          </w:pPr>
          <w:r>
            <w:fldChar w:fldCharType="begin"/>
          </w:r>
          <w:r>
            <w:instrText xml:space="preserve"> HYPERLINK \l "_Toc57926" \h </w:instrText>
          </w:r>
          <w:r>
            <w:fldChar w:fldCharType="separate"/>
          </w:r>
          <w:r>
            <w:rPr>
              <w:rFonts w:ascii="Calibri" w:hAnsi="Calibri" w:eastAsia="Calibri" w:cs="Calibri"/>
            </w:rPr>
            <w:t xml:space="preserve">5.2.4. </w:t>
          </w:r>
          <w:r>
            <w:rPr>
              <w:rFonts w:ascii="FangSong" w:hAnsi="FangSong" w:eastAsia="FangSong" w:cs="FangSong"/>
            </w:rPr>
            <w:t>主机组管理</w:t>
          </w:r>
          <w:r>
            <w:tab/>
          </w:r>
          <w:r>
            <w:fldChar w:fldCharType="begin"/>
          </w:r>
          <w:r>
            <w:instrText xml:space="preserve">PAGEREF _Toc57926 \h</w:instrText>
          </w:r>
          <w:r>
            <w:fldChar w:fldCharType="separate"/>
          </w:r>
          <w:r>
            <w:rPr>
              <w:rFonts w:ascii="Calibri" w:hAnsi="Calibri" w:eastAsia="Calibri" w:cs="Calibri"/>
            </w:rPr>
            <w:t>152</w:t>
          </w:r>
          <w:r>
            <w:fldChar w:fldCharType="end"/>
          </w:r>
          <w:r>
            <w:fldChar w:fldCharType="end"/>
          </w:r>
        </w:p>
        <w:p>
          <w:pPr>
            <w:pStyle w:val="11"/>
            <w:tabs>
              <w:tab w:val="right" w:leader="dot" w:pos="8646"/>
            </w:tabs>
          </w:pPr>
          <w:r>
            <w:fldChar w:fldCharType="begin"/>
          </w:r>
          <w:r>
            <w:instrText xml:space="preserve"> HYPERLINK \l "_Toc57927" \h </w:instrText>
          </w:r>
          <w:r>
            <w:fldChar w:fldCharType="separate"/>
          </w:r>
          <w:r>
            <w:rPr>
              <w:rFonts w:ascii="Calibri" w:hAnsi="Calibri" w:eastAsia="Calibri" w:cs="Calibri"/>
            </w:rPr>
            <w:t xml:space="preserve">5.2.5. </w:t>
          </w:r>
          <w:r>
            <w:rPr>
              <w:rFonts w:ascii="FangSong" w:hAnsi="FangSong" w:eastAsia="FangSong" w:cs="FangSong"/>
            </w:rPr>
            <w:t>脚本管理</w:t>
          </w:r>
          <w:r>
            <w:tab/>
          </w:r>
          <w:r>
            <w:fldChar w:fldCharType="begin"/>
          </w:r>
          <w:r>
            <w:instrText xml:space="preserve">PAGEREF _Toc57927 \h</w:instrText>
          </w:r>
          <w:r>
            <w:fldChar w:fldCharType="separate"/>
          </w:r>
          <w:r>
            <w:rPr>
              <w:rFonts w:ascii="Calibri" w:hAnsi="Calibri" w:eastAsia="Calibri" w:cs="Calibri"/>
            </w:rPr>
            <w:t>153</w:t>
          </w:r>
          <w:r>
            <w:fldChar w:fldCharType="end"/>
          </w:r>
          <w:r>
            <w:fldChar w:fldCharType="end"/>
          </w:r>
        </w:p>
        <w:p>
          <w:pPr>
            <w:pStyle w:val="11"/>
            <w:tabs>
              <w:tab w:val="right" w:leader="dot" w:pos="8646"/>
            </w:tabs>
          </w:pPr>
          <w:r>
            <w:fldChar w:fldCharType="begin"/>
          </w:r>
          <w:r>
            <w:instrText xml:space="preserve"> HYPERLINK \l "_Toc57928" \h </w:instrText>
          </w:r>
          <w:r>
            <w:fldChar w:fldCharType="separate"/>
          </w:r>
          <w:r>
            <w:rPr>
              <w:rFonts w:ascii="Calibri" w:hAnsi="Calibri" w:eastAsia="Calibri" w:cs="Calibri"/>
            </w:rPr>
            <w:t xml:space="preserve">5.2.6. </w:t>
          </w:r>
          <w:r>
            <w:rPr>
              <w:rFonts w:ascii="FangSong" w:hAnsi="FangSong" w:eastAsia="FangSong" w:cs="FangSong"/>
            </w:rPr>
            <w:t>软件部署</w:t>
          </w:r>
          <w:r>
            <w:tab/>
          </w:r>
          <w:r>
            <w:fldChar w:fldCharType="begin"/>
          </w:r>
          <w:r>
            <w:instrText xml:space="preserve">PAGEREF _Toc57928 \h</w:instrText>
          </w:r>
          <w:r>
            <w:fldChar w:fldCharType="separate"/>
          </w:r>
          <w:r>
            <w:rPr>
              <w:rFonts w:ascii="Calibri" w:hAnsi="Calibri" w:eastAsia="Calibri" w:cs="Calibri"/>
            </w:rPr>
            <w:t>153</w:t>
          </w:r>
          <w:r>
            <w:fldChar w:fldCharType="end"/>
          </w:r>
          <w:r>
            <w:fldChar w:fldCharType="end"/>
          </w:r>
        </w:p>
        <w:p>
          <w:pPr>
            <w:pStyle w:val="11"/>
            <w:tabs>
              <w:tab w:val="right" w:leader="dot" w:pos="8646"/>
            </w:tabs>
          </w:pPr>
          <w:r>
            <w:fldChar w:fldCharType="begin"/>
          </w:r>
          <w:r>
            <w:instrText xml:space="preserve"> HYPERLINK \l "_Toc57929" \h </w:instrText>
          </w:r>
          <w:r>
            <w:fldChar w:fldCharType="separate"/>
          </w:r>
          <w:r>
            <w:rPr>
              <w:rFonts w:ascii="Calibri" w:hAnsi="Calibri" w:eastAsia="Calibri" w:cs="Calibri"/>
            </w:rPr>
            <w:t xml:space="preserve">5.2.7. </w:t>
          </w:r>
          <w:r>
            <w:rPr>
              <w:rFonts w:ascii="FangSong" w:hAnsi="FangSong" w:eastAsia="FangSong" w:cs="FangSong"/>
            </w:rPr>
            <w:t>软件管理</w:t>
          </w:r>
          <w:r>
            <w:tab/>
          </w:r>
          <w:r>
            <w:fldChar w:fldCharType="begin"/>
          </w:r>
          <w:r>
            <w:instrText xml:space="preserve">PAGEREF _Toc57929 \h</w:instrText>
          </w:r>
          <w:r>
            <w:fldChar w:fldCharType="separate"/>
          </w:r>
          <w:r>
            <w:rPr>
              <w:rFonts w:ascii="Calibri" w:hAnsi="Calibri" w:eastAsia="Calibri" w:cs="Calibri"/>
            </w:rPr>
            <w:t>154</w:t>
          </w:r>
          <w:r>
            <w:fldChar w:fldCharType="end"/>
          </w:r>
          <w:r>
            <w:fldChar w:fldCharType="end"/>
          </w:r>
        </w:p>
        <w:p>
          <w:pPr>
            <w:pStyle w:val="9"/>
            <w:tabs>
              <w:tab w:val="right" w:leader="dot" w:pos="8646"/>
            </w:tabs>
          </w:pPr>
          <w:r>
            <w:fldChar w:fldCharType="begin"/>
          </w:r>
          <w:r>
            <w:instrText xml:space="preserve"> HYPERLINK \l "_Toc57930" \h </w:instrText>
          </w:r>
          <w:r>
            <w:fldChar w:fldCharType="separate"/>
          </w:r>
          <w:r>
            <w:rPr>
              <w:rFonts w:ascii="Arial" w:hAnsi="Arial" w:eastAsia="Arial" w:cs="Arial"/>
              <w:sz w:val="22"/>
            </w:rPr>
            <w:t xml:space="preserve">5.3. </w:t>
          </w:r>
          <w:r>
            <w:rPr>
              <w:rFonts w:ascii="黑体" w:hAnsi="黑体" w:eastAsia="黑体" w:cs="黑体"/>
            </w:rPr>
            <w:t>发布管理</w:t>
          </w:r>
          <w:r>
            <w:tab/>
          </w:r>
          <w:r>
            <w:fldChar w:fldCharType="begin"/>
          </w:r>
          <w:r>
            <w:instrText xml:space="preserve">PAGEREF _Toc57930 \h</w:instrText>
          </w:r>
          <w:r>
            <w:fldChar w:fldCharType="separate"/>
          </w:r>
          <w:r>
            <w:rPr>
              <w:rFonts w:ascii="Calibri" w:hAnsi="Calibri" w:eastAsia="Calibri" w:cs="Calibri"/>
            </w:rPr>
            <w:t>155</w:t>
          </w:r>
          <w:r>
            <w:fldChar w:fldCharType="end"/>
          </w:r>
          <w:r>
            <w:fldChar w:fldCharType="end"/>
          </w:r>
        </w:p>
        <w:p>
          <w:pPr>
            <w:pStyle w:val="11"/>
            <w:tabs>
              <w:tab w:val="right" w:leader="dot" w:pos="8646"/>
            </w:tabs>
          </w:pPr>
          <w:r>
            <w:fldChar w:fldCharType="begin"/>
          </w:r>
          <w:r>
            <w:instrText xml:space="preserve"> HYPERLINK \l "_Toc57931" \h </w:instrText>
          </w:r>
          <w:r>
            <w:fldChar w:fldCharType="separate"/>
          </w:r>
          <w:r>
            <w:rPr>
              <w:rFonts w:ascii="Calibri" w:hAnsi="Calibri" w:eastAsia="Calibri" w:cs="Calibri"/>
            </w:rPr>
            <w:t xml:space="preserve">5.3.1. </w:t>
          </w:r>
          <w:r>
            <w:rPr>
              <w:rFonts w:ascii="FangSong" w:hAnsi="FangSong" w:eastAsia="FangSong" w:cs="FangSong"/>
            </w:rPr>
            <w:t>总览</w:t>
          </w:r>
          <w:r>
            <w:tab/>
          </w:r>
          <w:r>
            <w:fldChar w:fldCharType="begin"/>
          </w:r>
          <w:r>
            <w:instrText xml:space="preserve">PAGEREF _Toc57931 \h</w:instrText>
          </w:r>
          <w:r>
            <w:fldChar w:fldCharType="separate"/>
          </w:r>
          <w:r>
            <w:rPr>
              <w:rFonts w:ascii="Calibri" w:hAnsi="Calibri" w:eastAsia="Calibri" w:cs="Calibri"/>
            </w:rPr>
            <w:t>155</w:t>
          </w:r>
          <w:r>
            <w:fldChar w:fldCharType="end"/>
          </w:r>
          <w:r>
            <w:fldChar w:fldCharType="end"/>
          </w:r>
        </w:p>
        <w:p>
          <w:pPr>
            <w:pStyle w:val="11"/>
            <w:tabs>
              <w:tab w:val="right" w:leader="dot" w:pos="8646"/>
            </w:tabs>
          </w:pPr>
          <w:r>
            <w:fldChar w:fldCharType="begin"/>
          </w:r>
          <w:r>
            <w:instrText xml:space="preserve"> HYPERLINK \l "_Toc57932" \h </w:instrText>
          </w:r>
          <w:r>
            <w:fldChar w:fldCharType="separate"/>
          </w:r>
          <w:r>
            <w:rPr>
              <w:rFonts w:ascii="Calibri" w:hAnsi="Calibri" w:eastAsia="Calibri" w:cs="Calibri"/>
            </w:rPr>
            <w:t xml:space="preserve">5.3.2. </w:t>
          </w:r>
          <w:r>
            <w:rPr>
              <w:rFonts w:ascii="FangSong" w:hAnsi="FangSong" w:eastAsia="FangSong" w:cs="FangSong"/>
            </w:rPr>
            <w:t>项目配置</w:t>
          </w:r>
          <w:r>
            <w:tab/>
          </w:r>
          <w:r>
            <w:fldChar w:fldCharType="begin"/>
          </w:r>
          <w:r>
            <w:instrText xml:space="preserve">PAGEREF _Toc57932 \h</w:instrText>
          </w:r>
          <w:r>
            <w:fldChar w:fldCharType="separate"/>
          </w:r>
          <w:r>
            <w:rPr>
              <w:rFonts w:ascii="Calibri" w:hAnsi="Calibri" w:eastAsia="Calibri" w:cs="Calibri"/>
            </w:rPr>
            <w:t>155</w:t>
          </w:r>
          <w:r>
            <w:fldChar w:fldCharType="end"/>
          </w:r>
          <w:r>
            <w:fldChar w:fldCharType="end"/>
          </w:r>
        </w:p>
        <w:p>
          <w:pPr>
            <w:pStyle w:val="11"/>
            <w:tabs>
              <w:tab w:val="right" w:leader="dot" w:pos="8646"/>
            </w:tabs>
          </w:pPr>
          <w:r>
            <w:fldChar w:fldCharType="begin"/>
          </w:r>
          <w:r>
            <w:instrText xml:space="preserve"> HYPERLINK \l "_Toc57933" \h </w:instrText>
          </w:r>
          <w:r>
            <w:fldChar w:fldCharType="separate"/>
          </w:r>
          <w:r>
            <w:rPr>
              <w:rFonts w:ascii="Calibri" w:hAnsi="Calibri" w:eastAsia="Calibri" w:cs="Calibri"/>
            </w:rPr>
            <w:t xml:space="preserve">5.3.3. </w:t>
          </w:r>
          <w:r>
            <w:rPr>
              <w:rFonts w:ascii="FangSong" w:hAnsi="FangSong" w:eastAsia="FangSong" w:cs="FangSong"/>
            </w:rPr>
            <w:t>发布单</w:t>
          </w:r>
          <w:r>
            <w:tab/>
          </w:r>
          <w:r>
            <w:fldChar w:fldCharType="begin"/>
          </w:r>
          <w:r>
            <w:instrText xml:space="preserve">PAGEREF _Toc57933 \h</w:instrText>
          </w:r>
          <w:r>
            <w:fldChar w:fldCharType="separate"/>
          </w:r>
          <w:r>
            <w:rPr>
              <w:rFonts w:ascii="Calibri" w:hAnsi="Calibri" w:eastAsia="Calibri" w:cs="Calibri"/>
            </w:rPr>
            <w:t>156</w:t>
          </w:r>
          <w:r>
            <w:fldChar w:fldCharType="end"/>
          </w:r>
          <w:r>
            <w:fldChar w:fldCharType="end"/>
          </w:r>
        </w:p>
        <w:p>
          <w:pPr>
            <w:pStyle w:val="11"/>
            <w:tabs>
              <w:tab w:val="right" w:leader="dot" w:pos="8646"/>
            </w:tabs>
          </w:pPr>
          <w:r>
            <w:fldChar w:fldCharType="begin"/>
          </w:r>
          <w:r>
            <w:instrText xml:space="preserve"> HYPERLINK \l "_Toc57934" \h </w:instrText>
          </w:r>
          <w:r>
            <w:fldChar w:fldCharType="separate"/>
          </w:r>
          <w:r>
            <w:rPr>
              <w:rFonts w:ascii="Calibri" w:hAnsi="Calibri" w:eastAsia="Calibri" w:cs="Calibri"/>
            </w:rPr>
            <w:t xml:space="preserve">5.3.4. </w:t>
          </w:r>
          <w:r>
            <w:rPr>
              <w:rFonts w:ascii="FangSong" w:hAnsi="FangSong" w:eastAsia="FangSong" w:cs="FangSong"/>
            </w:rPr>
            <w:t>操作日志</w:t>
          </w:r>
          <w:r>
            <w:tab/>
          </w:r>
          <w:r>
            <w:fldChar w:fldCharType="begin"/>
          </w:r>
          <w:r>
            <w:instrText xml:space="preserve">PAGEREF _Toc57934 \h</w:instrText>
          </w:r>
          <w:r>
            <w:fldChar w:fldCharType="separate"/>
          </w:r>
          <w:r>
            <w:rPr>
              <w:rFonts w:ascii="Calibri" w:hAnsi="Calibri" w:eastAsia="Calibri" w:cs="Calibri"/>
            </w:rPr>
            <w:t>157</w:t>
          </w:r>
          <w:r>
            <w:fldChar w:fldCharType="end"/>
          </w:r>
          <w:r>
            <w:fldChar w:fldCharType="end"/>
          </w:r>
        </w:p>
        <w:p>
          <w:pPr>
            <w:pStyle w:val="9"/>
            <w:tabs>
              <w:tab w:val="right" w:leader="dot" w:pos="8646"/>
            </w:tabs>
          </w:pPr>
          <w:r>
            <w:fldChar w:fldCharType="begin"/>
          </w:r>
          <w:r>
            <w:instrText xml:space="preserve"> HYPERLINK \l "_Toc57935" \h </w:instrText>
          </w:r>
          <w:r>
            <w:fldChar w:fldCharType="separate"/>
          </w:r>
          <w:r>
            <w:rPr>
              <w:rFonts w:ascii="Arial" w:hAnsi="Arial" w:eastAsia="Arial" w:cs="Arial"/>
              <w:sz w:val="22"/>
            </w:rPr>
            <w:t xml:space="preserve">5.4. </w:t>
          </w:r>
          <w:r>
            <w:rPr>
              <w:rFonts w:ascii="黑体" w:hAnsi="黑体" w:eastAsia="黑体" w:cs="黑体"/>
            </w:rPr>
            <w:t>自动巡检</w:t>
          </w:r>
          <w:r>
            <w:tab/>
          </w:r>
          <w:r>
            <w:fldChar w:fldCharType="begin"/>
          </w:r>
          <w:r>
            <w:instrText xml:space="preserve">PAGEREF _Toc57935 \h</w:instrText>
          </w:r>
          <w:r>
            <w:fldChar w:fldCharType="separate"/>
          </w:r>
          <w:r>
            <w:rPr>
              <w:rFonts w:ascii="Calibri" w:hAnsi="Calibri" w:eastAsia="Calibri" w:cs="Calibri"/>
            </w:rPr>
            <w:t>158</w:t>
          </w:r>
          <w:r>
            <w:fldChar w:fldCharType="end"/>
          </w:r>
          <w:r>
            <w:fldChar w:fldCharType="end"/>
          </w:r>
        </w:p>
        <w:p>
          <w:pPr>
            <w:pStyle w:val="11"/>
            <w:tabs>
              <w:tab w:val="right" w:leader="dot" w:pos="8646"/>
            </w:tabs>
          </w:pPr>
          <w:r>
            <w:fldChar w:fldCharType="begin"/>
          </w:r>
          <w:r>
            <w:instrText xml:space="preserve"> HYPERLINK \l "_Toc57936" \h </w:instrText>
          </w:r>
          <w:r>
            <w:fldChar w:fldCharType="separate"/>
          </w:r>
          <w:r>
            <w:rPr>
              <w:rFonts w:ascii="Calibri" w:hAnsi="Calibri" w:eastAsia="Calibri" w:cs="Calibri"/>
            </w:rPr>
            <w:t xml:space="preserve">5.4.1. </w:t>
          </w:r>
          <w:r>
            <w:rPr>
              <w:rFonts w:ascii="FangSong" w:hAnsi="FangSong" w:eastAsia="FangSong" w:cs="FangSong"/>
            </w:rPr>
            <w:t>巡检视图</w:t>
          </w:r>
          <w:r>
            <w:tab/>
          </w:r>
          <w:r>
            <w:fldChar w:fldCharType="begin"/>
          </w:r>
          <w:r>
            <w:instrText xml:space="preserve">PAGEREF _Toc57936 \h</w:instrText>
          </w:r>
          <w:r>
            <w:fldChar w:fldCharType="separate"/>
          </w:r>
          <w:r>
            <w:rPr>
              <w:rFonts w:ascii="Calibri" w:hAnsi="Calibri" w:eastAsia="Calibri" w:cs="Calibri"/>
            </w:rPr>
            <w:t>158</w:t>
          </w:r>
          <w:r>
            <w:fldChar w:fldCharType="end"/>
          </w:r>
          <w:r>
            <w:fldChar w:fldCharType="end"/>
          </w:r>
        </w:p>
        <w:p>
          <w:pPr>
            <w:pStyle w:val="11"/>
            <w:tabs>
              <w:tab w:val="right" w:leader="dot" w:pos="8646"/>
            </w:tabs>
          </w:pPr>
          <w:r>
            <w:fldChar w:fldCharType="begin"/>
          </w:r>
          <w:r>
            <w:instrText xml:space="preserve"> HYPERLINK \l "_Toc57937" \h </w:instrText>
          </w:r>
          <w:r>
            <w:fldChar w:fldCharType="separate"/>
          </w:r>
          <w:r>
            <w:rPr>
              <w:rFonts w:ascii="Calibri" w:hAnsi="Calibri" w:eastAsia="Calibri" w:cs="Calibri"/>
            </w:rPr>
            <w:t xml:space="preserve">5.4.2. </w:t>
          </w:r>
          <w:r>
            <w:rPr>
              <w:rFonts w:ascii="FangSong" w:hAnsi="FangSong" w:eastAsia="FangSong" w:cs="FangSong"/>
            </w:rPr>
            <w:t>任务配置</w:t>
          </w:r>
          <w:r>
            <w:tab/>
          </w:r>
          <w:r>
            <w:fldChar w:fldCharType="begin"/>
          </w:r>
          <w:r>
            <w:instrText xml:space="preserve">PAGEREF _Toc57937 \h</w:instrText>
          </w:r>
          <w:r>
            <w:fldChar w:fldCharType="separate"/>
          </w:r>
          <w:r>
            <w:rPr>
              <w:rFonts w:ascii="Calibri" w:hAnsi="Calibri" w:eastAsia="Calibri" w:cs="Calibri"/>
            </w:rPr>
            <w:t>159</w:t>
          </w:r>
          <w:r>
            <w:fldChar w:fldCharType="end"/>
          </w:r>
          <w:r>
            <w:fldChar w:fldCharType="end"/>
          </w:r>
        </w:p>
        <w:p>
          <w:pPr>
            <w:pStyle w:val="11"/>
            <w:tabs>
              <w:tab w:val="right" w:leader="dot" w:pos="8646"/>
            </w:tabs>
          </w:pPr>
          <w:r>
            <w:fldChar w:fldCharType="begin"/>
          </w:r>
          <w:r>
            <w:instrText xml:space="preserve"> HYPERLINK \l "_Toc57938" \h </w:instrText>
          </w:r>
          <w:r>
            <w:fldChar w:fldCharType="separate"/>
          </w:r>
          <w:r>
            <w:rPr>
              <w:rFonts w:ascii="Calibri" w:hAnsi="Calibri" w:eastAsia="Calibri" w:cs="Calibri"/>
            </w:rPr>
            <w:t xml:space="preserve">5.4.3. </w:t>
          </w:r>
          <w:r>
            <w:rPr>
              <w:rFonts w:ascii="FangSong" w:hAnsi="FangSong" w:eastAsia="FangSong" w:cs="FangSong"/>
            </w:rPr>
            <w:t>模板指标</w:t>
          </w:r>
          <w:r>
            <w:tab/>
          </w:r>
          <w:r>
            <w:fldChar w:fldCharType="begin"/>
          </w:r>
          <w:r>
            <w:instrText xml:space="preserve">PAGEREF _Toc57938 \h</w:instrText>
          </w:r>
          <w:r>
            <w:fldChar w:fldCharType="separate"/>
          </w:r>
          <w:r>
            <w:rPr>
              <w:rFonts w:ascii="Calibri" w:hAnsi="Calibri" w:eastAsia="Calibri" w:cs="Calibri"/>
            </w:rPr>
            <w:t>159</w:t>
          </w:r>
          <w:r>
            <w:fldChar w:fldCharType="end"/>
          </w:r>
          <w:r>
            <w:fldChar w:fldCharType="end"/>
          </w:r>
        </w:p>
        <w:p>
          <w:pPr>
            <w:pStyle w:val="10"/>
            <w:tabs>
              <w:tab w:val="right" w:leader="dot" w:pos="8646"/>
            </w:tabs>
          </w:pPr>
          <w:r>
            <w:fldChar w:fldCharType="begin"/>
          </w:r>
          <w:r>
            <w:instrText xml:space="preserve"> HYPERLINK \l "_Toc57939" \h </w:instrText>
          </w:r>
          <w:r>
            <w:fldChar w:fldCharType="separate"/>
          </w:r>
          <w:r>
            <w:rPr>
              <w:rFonts w:ascii="Calibri" w:hAnsi="Calibri" w:eastAsia="Calibri" w:cs="Calibri"/>
            </w:rPr>
            <w:t>6.</w:t>
          </w:r>
          <w:r>
            <w:rPr>
              <w:rFonts w:ascii="宋体" w:hAnsi="宋体" w:eastAsia="宋体" w:cs="宋体"/>
            </w:rPr>
            <w:t>事件工单</w:t>
          </w:r>
          <w:r>
            <w:tab/>
          </w:r>
          <w:r>
            <w:fldChar w:fldCharType="begin"/>
          </w:r>
          <w:r>
            <w:instrText xml:space="preserve">PAGEREF _Toc57939 \h</w:instrText>
          </w:r>
          <w:r>
            <w:fldChar w:fldCharType="separate"/>
          </w:r>
          <w:r>
            <w:rPr>
              <w:rFonts w:ascii="Calibri" w:hAnsi="Calibri" w:eastAsia="Calibri" w:cs="Calibri"/>
            </w:rPr>
            <w:t>160</w:t>
          </w:r>
          <w:r>
            <w:fldChar w:fldCharType="end"/>
          </w:r>
          <w:r>
            <w:fldChar w:fldCharType="end"/>
          </w:r>
        </w:p>
        <w:p>
          <w:pPr>
            <w:pStyle w:val="9"/>
            <w:tabs>
              <w:tab w:val="right" w:leader="dot" w:pos="8646"/>
            </w:tabs>
          </w:pPr>
          <w:r>
            <w:fldChar w:fldCharType="begin"/>
          </w:r>
          <w:r>
            <w:instrText xml:space="preserve"> HYPERLINK \l "_Toc57940" \h </w:instrText>
          </w:r>
          <w:r>
            <w:fldChar w:fldCharType="separate"/>
          </w:r>
          <w:r>
            <w:rPr>
              <w:rFonts w:ascii="Arial" w:hAnsi="Arial" w:eastAsia="Arial" w:cs="Arial"/>
              <w:sz w:val="22"/>
            </w:rPr>
            <w:t xml:space="preserve">6.1. </w:t>
          </w:r>
          <w:r>
            <w:rPr>
              <w:rFonts w:ascii="黑体" w:hAnsi="黑体" w:eastAsia="黑体" w:cs="黑体"/>
            </w:rPr>
            <w:t>事件处理</w:t>
          </w:r>
          <w:r>
            <w:tab/>
          </w:r>
          <w:r>
            <w:fldChar w:fldCharType="begin"/>
          </w:r>
          <w:r>
            <w:instrText xml:space="preserve">PAGEREF _Toc57940 \h</w:instrText>
          </w:r>
          <w:r>
            <w:fldChar w:fldCharType="separate"/>
          </w:r>
          <w:r>
            <w:rPr>
              <w:rFonts w:ascii="Calibri" w:hAnsi="Calibri" w:eastAsia="Calibri" w:cs="Calibri"/>
            </w:rPr>
            <w:t>160</w:t>
          </w:r>
          <w:r>
            <w:fldChar w:fldCharType="end"/>
          </w:r>
          <w:r>
            <w:fldChar w:fldCharType="end"/>
          </w:r>
        </w:p>
        <w:p>
          <w:pPr>
            <w:pStyle w:val="11"/>
            <w:tabs>
              <w:tab w:val="right" w:leader="dot" w:pos="8646"/>
            </w:tabs>
          </w:pPr>
          <w:r>
            <w:fldChar w:fldCharType="begin"/>
          </w:r>
          <w:r>
            <w:instrText xml:space="preserve"> HYPERLINK \l "_Toc57941" \h </w:instrText>
          </w:r>
          <w:r>
            <w:fldChar w:fldCharType="separate"/>
          </w:r>
          <w:r>
            <w:rPr>
              <w:rFonts w:ascii="Calibri" w:hAnsi="Calibri" w:eastAsia="Calibri" w:cs="Calibri"/>
            </w:rPr>
            <w:t xml:space="preserve">6.1.1. </w:t>
          </w:r>
          <w:r>
            <w:rPr>
              <w:rFonts w:ascii="FangSong" w:hAnsi="FangSong" w:eastAsia="FangSong" w:cs="FangSong"/>
            </w:rPr>
            <w:t>告警看板</w:t>
          </w:r>
          <w:r>
            <w:tab/>
          </w:r>
          <w:r>
            <w:fldChar w:fldCharType="begin"/>
          </w:r>
          <w:r>
            <w:instrText xml:space="preserve">PAGEREF _Toc57941 \h</w:instrText>
          </w:r>
          <w:r>
            <w:fldChar w:fldCharType="separate"/>
          </w:r>
          <w:r>
            <w:rPr>
              <w:rFonts w:ascii="Calibri" w:hAnsi="Calibri" w:eastAsia="Calibri" w:cs="Calibri"/>
            </w:rPr>
            <w:t>160</w:t>
          </w:r>
          <w:r>
            <w:fldChar w:fldCharType="end"/>
          </w:r>
          <w:r>
            <w:fldChar w:fldCharType="end"/>
          </w:r>
        </w:p>
        <w:p>
          <w:pPr>
            <w:pStyle w:val="11"/>
            <w:tabs>
              <w:tab w:val="right" w:leader="dot" w:pos="8646"/>
            </w:tabs>
          </w:pPr>
          <w:r>
            <w:fldChar w:fldCharType="begin"/>
          </w:r>
          <w:r>
            <w:instrText xml:space="preserve"> HYPERLINK \l "_Toc57942" \h </w:instrText>
          </w:r>
          <w:r>
            <w:fldChar w:fldCharType="separate"/>
          </w:r>
          <w:r>
            <w:rPr>
              <w:rFonts w:ascii="Calibri" w:hAnsi="Calibri" w:eastAsia="Calibri" w:cs="Calibri"/>
            </w:rPr>
            <w:t xml:space="preserve">6.1.2. </w:t>
          </w:r>
          <w:r>
            <w:rPr>
              <w:rFonts w:ascii="FangSong" w:hAnsi="FangSong" w:eastAsia="FangSong" w:cs="FangSong"/>
            </w:rPr>
            <w:t>我的工单</w:t>
          </w:r>
          <w:r>
            <w:tab/>
          </w:r>
          <w:r>
            <w:fldChar w:fldCharType="begin"/>
          </w:r>
          <w:r>
            <w:instrText xml:space="preserve">PAGEREF _Toc57942 \h</w:instrText>
          </w:r>
          <w:r>
            <w:fldChar w:fldCharType="separate"/>
          </w:r>
          <w:r>
            <w:rPr>
              <w:rFonts w:ascii="Calibri" w:hAnsi="Calibri" w:eastAsia="Calibri" w:cs="Calibri"/>
            </w:rPr>
            <w:t>163</w:t>
          </w:r>
          <w:r>
            <w:fldChar w:fldCharType="end"/>
          </w:r>
          <w:r>
            <w:fldChar w:fldCharType="end"/>
          </w:r>
        </w:p>
        <w:p>
          <w:pPr>
            <w:pStyle w:val="11"/>
            <w:tabs>
              <w:tab w:val="right" w:leader="dot" w:pos="8646"/>
            </w:tabs>
          </w:pPr>
          <w:r>
            <w:fldChar w:fldCharType="begin"/>
          </w:r>
          <w:r>
            <w:instrText xml:space="preserve"> HYPERLINK \l "_Toc57943" \h </w:instrText>
          </w:r>
          <w:r>
            <w:fldChar w:fldCharType="separate"/>
          </w:r>
          <w:r>
            <w:rPr>
              <w:rFonts w:ascii="Calibri" w:hAnsi="Calibri" w:eastAsia="Calibri" w:cs="Calibri"/>
            </w:rPr>
            <w:t xml:space="preserve">6.1.3. </w:t>
          </w:r>
          <w:r>
            <w:rPr>
              <w:rFonts w:ascii="FangSong" w:hAnsi="FangSong" w:eastAsia="FangSong" w:cs="FangSong"/>
            </w:rPr>
            <w:t>所有工单</w:t>
          </w:r>
          <w:r>
            <w:tab/>
          </w:r>
          <w:r>
            <w:fldChar w:fldCharType="begin"/>
          </w:r>
          <w:r>
            <w:instrText xml:space="preserve">PAGEREF _Toc57943 \h</w:instrText>
          </w:r>
          <w:r>
            <w:fldChar w:fldCharType="separate"/>
          </w:r>
          <w:r>
            <w:rPr>
              <w:rFonts w:ascii="Calibri" w:hAnsi="Calibri" w:eastAsia="Calibri" w:cs="Calibri"/>
            </w:rPr>
            <w:t>164</w:t>
          </w:r>
          <w:r>
            <w:fldChar w:fldCharType="end"/>
          </w:r>
          <w:r>
            <w:fldChar w:fldCharType="end"/>
          </w:r>
        </w:p>
        <w:p>
          <w:pPr>
            <w:pStyle w:val="11"/>
            <w:tabs>
              <w:tab w:val="right" w:leader="dot" w:pos="8646"/>
            </w:tabs>
          </w:pPr>
          <w:r>
            <w:fldChar w:fldCharType="begin"/>
          </w:r>
          <w:r>
            <w:instrText xml:space="preserve"> HYPERLINK \l "_Toc57944" \h </w:instrText>
          </w:r>
          <w:r>
            <w:fldChar w:fldCharType="separate"/>
          </w:r>
          <w:r>
            <w:rPr>
              <w:rFonts w:ascii="Calibri" w:hAnsi="Calibri" w:eastAsia="Calibri" w:cs="Calibri"/>
            </w:rPr>
            <w:t xml:space="preserve">6.1.4. </w:t>
          </w:r>
          <w:r>
            <w:rPr>
              <w:rFonts w:ascii="FangSong" w:hAnsi="FangSong" w:eastAsia="FangSong" w:cs="FangSong"/>
            </w:rPr>
            <w:t>工单录入</w:t>
          </w:r>
          <w:r>
            <w:tab/>
          </w:r>
          <w:r>
            <w:fldChar w:fldCharType="begin"/>
          </w:r>
          <w:r>
            <w:instrText xml:space="preserve">PAGEREF _Toc57944 \h</w:instrText>
          </w:r>
          <w:r>
            <w:fldChar w:fldCharType="separate"/>
          </w:r>
          <w:r>
            <w:rPr>
              <w:rFonts w:ascii="Calibri" w:hAnsi="Calibri" w:eastAsia="Calibri" w:cs="Calibri"/>
            </w:rPr>
            <w:t>164</w:t>
          </w:r>
          <w:r>
            <w:fldChar w:fldCharType="end"/>
          </w:r>
          <w:r>
            <w:fldChar w:fldCharType="end"/>
          </w:r>
        </w:p>
        <w:p>
          <w:pPr>
            <w:pStyle w:val="9"/>
            <w:tabs>
              <w:tab w:val="right" w:leader="dot" w:pos="8646"/>
            </w:tabs>
          </w:pPr>
          <w:r>
            <w:fldChar w:fldCharType="begin"/>
          </w:r>
          <w:r>
            <w:instrText xml:space="preserve"> HYPERLINK \l "_Toc57945" \h </w:instrText>
          </w:r>
          <w:r>
            <w:fldChar w:fldCharType="separate"/>
          </w:r>
          <w:r>
            <w:rPr>
              <w:rFonts w:ascii="Arial" w:hAnsi="Arial" w:eastAsia="Arial" w:cs="Arial"/>
              <w:sz w:val="22"/>
            </w:rPr>
            <w:t xml:space="preserve">6.2. </w:t>
          </w:r>
          <w:r>
            <w:rPr>
              <w:rFonts w:ascii="黑体" w:hAnsi="黑体" w:eastAsia="黑体" w:cs="黑体"/>
            </w:rPr>
            <w:t>事件配置</w:t>
          </w:r>
          <w:r>
            <w:tab/>
          </w:r>
          <w:r>
            <w:fldChar w:fldCharType="begin"/>
          </w:r>
          <w:r>
            <w:instrText xml:space="preserve">PAGEREF _Toc57945 \h</w:instrText>
          </w:r>
          <w:r>
            <w:fldChar w:fldCharType="separate"/>
          </w:r>
          <w:r>
            <w:rPr>
              <w:rFonts w:ascii="Calibri" w:hAnsi="Calibri" w:eastAsia="Calibri" w:cs="Calibri"/>
            </w:rPr>
            <w:t>166</w:t>
          </w:r>
          <w:r>
            <w:fldChar w:fldCharType="end"/>
          </w:r>
          <w:r>
            <w:fldChar w:fldCharType="end"/>
          </w:r>
        </w:p>
        <w:p>
          <w:pPr>
            <w:pStyle w:val="11"/>
            <w:tabs>
              <w:tab w:val="right" w:leader="dot" w:pos="8646"/>
            </w:tabs>
          </w:pPr>
          <w:r>
            <w:fldChar w:fldCharType="begin"/>
          </w:r>
          <w:r>
            <w:instrText xml:space="preserve"> HYPERLINK \l "_Toc57946" \h </w:instrText>
          </w:r>
          <w:r>
            <w:fldChar w:fldCharType="separate"/>
          </w:r>
          <w:r>
            <w:rPr>
              <w:rFonts w:ascii="Calibri" w:hAnsi="Calibri" w:eastAsia="Calibri" w:cs="Calibri"/>
            </w:rPr>
            <w:t xml:space="preserve">6.2.1. </w:t>
          </w:r>
          <w:r>
            <w:rPr>
              <w:rFonts w:ascii="FangSong" w:hAnsi="FangSong" w:eastAsia="FangSong" w:cs="FangSong"/>
            </w:rPr>
            <w:t>事件类型</w:t>
          </w:r>
          <w:r>
            <w:tab/>
          </w:r>
          <w:r>
            <w:fldChar w:fldCharType="begin"/>
          </w:r>
          <w:r>
            <w:instrText xml:space="preserve">PAGEREF _Toc57946 \h</w:instrText>
          </w:r>
          <w:r>
            <w:fldChar w:fldCharType="separate"/>
          </w:r>
          <w:r>
            <w:rPr>
              <w:rFonts w:ascii="Calibri" w:hAnsi="Calibri" w:eastAsia="Calibri" w:cs="Calibri"/>
            </w:rPr>
            <w:t>166</w:t>
          </w:r>
          <w:r>
            <w:fldChar w:fldCharType="end"/>
          </w:r>
          <w:r>
            <w:fldChar w:fldCharType="end"/>
          </w:r>
        </w:p>
        <w:p>
          <w:pPr>
            <w:pStyle w:val="11"/>
            <w:tabs>
              <w:tab w:val="right" w:leader="dot" w:pos="8646"/>
            </w:tabs>
          </w:pPr>
          <w:r>
            <w:fldChar w:fldCharType="begin"/>
          </w:r>
          <w:r>
            <w:instrText xml:space="preserve"> HYPERLINK \l "_Toc57947" \h </w:instrText>
          </w:r>
          <w:r>
            <w:fldChar w:fldCharType="separate"/>
          </w:r>
          <w:r>
            <w:rPr>
              <w:rFonts w:ascii="Calibri" w:hAnsi="Calibri" w:eastAsia="Calibri" w:cs="Calibri"/>
            </w:rPr>
            <w:t xml:space="preserve">6.2.2. </w:t>
          </w:r>
          <w:r>
            <w:rPr>
              <w:rFonts w:ascii="FangSong" w:hAnsi="FangSong" w:eastAsia="FangSong" w:cs="FangSong"/>
            </w:rPr>
            <w:t>通知策略</w:t>
          </w:r>
          <w:r>
            <w:tab/>
          </w:r>
          <w:r>
            <w:fldChar w:fldCharType="begin"/>
          </w:r>
          <w:r>
            <w:instrText xml:space="preserve">PAGEREF _Toc57947 \h</w:instrText>
          </w:r>
          <w:r>
            <w:fldChar w:fldCharType="separate"/>
          </w:r>
          <w:r>
            <w:rPr>
              <w:rFonts w:ascii="Calibri" w:hAnsi="Calibri" w:eastAsia="Calibri" w:cs="Calibri"/>
            </w:rPr>
            <w:t>166</w:t>
          </w:r>
          <w:r>
            <w:fldChar w:fldCharType="end"/>
          </w:r>
          <w:r>
            <w:fldChar w:fldCharType="end"/>
          </w:r>
        </w:p>
        <w:p>
          <w:pPr>
            <w:pStyle w:val="11"/>
            <w:tabs>
              <w:tab w:val="right" w:leader="dot" w:pos="8646"/>
            </w:tabs>
          </w:pPr>
          <w:r>
            <w:fldChar w:fldCharType="begin"/>
          </w:r>
          <w:r>
            <w:instrText xml:space="preserve"> HYPERLINK \l "_Toc57948" \h </w:instrText>
          </w:r>
          <w:r>
            <w:fldChar w:fldCharType="separate"/>
          </w:r>
          <w:r>
            <w:rPr>
              <w:rFonts w:ascii="Calibri" w:hAnsi="Calibri" w:eastAsia="Calibri" w:cs="Calibri"/>
            </w:rPr>
            <w:t xml:space="preserve">6.2.3. </w:t>
          </w:r>
          <w:r>
            <w:rPr>
              <w:rFonts w:ascii="FangSong" w:hAnsi="FangSong" w:eastAsia="FangSong" w:cs="FangSong"/>
            </w:rPr>
            <w:t>工单模板</w:t>
          </w:r>
          <w:r>
            <w:tab/>
          </w:r>
          <w:r>
            <w:fldChar w:fldCharType="begin"/>
          </w:r>
          <w:r>
            <w:instrText xml:space="preserve">PAGEREF _Toc57948 \h</w:instrText>
          </w:r>
          <w:r>
            <w:fldChar w:fldCharType="separate"/>
          </w:r>
          <w:r>
            <w:rPr>
              <w:rFonts w:ascii="Calibri" w:hAnsi="Calibri" w:eastAsia="Calibri" w:cs="Calibri"/>
            </w:rPr>
            <w:t>166</w:t>
          </w:r>
          <w:r>
            <w:fldChar w:fldCharType="end"/>
          </w:r>
          <w:r>
            <w:fldChar w:fldCharType="end"/>
          </w:r>
        </w:p>
        <w:p>
          <w:pPr>
            <w:pStyle w:val="10"/>
            <w:tabs>
              <w:tab w:val="right" w:leader="dot" w:pos="8646"/>
            </w:tabs>
          </w:pPr>
          <w:r>
            <w:fldChar w:fldCharType="begin"/>
          </w:r>
          <w:r>
            <w:instrText xml:space="preserve"> HYPERLINK \l "_Toc57949" \h </w:instrText>
          </w:r>
          <w:r>
            <w:fldChar w:fldCharType="separate"/>
          </w:r>
          <w:r>
            <w:rPr>
              <w:rFonts w:ascii="Calibri" w:hAnsi="Calibri" w:eastAsia="Calibri" w:cs="Calibri"/>
            </w:rPr>
            <w:t>7.</w:t>
          </w:r>
          <w:r>
            <w:rPr>
              <w:rFonts w:ascii="宋体" w:hAnsi="宋体" w:eastAsia="宋体" w:cs="宋体"/>
            </w:rPr>
            <w:t>配置中心</w:t>
          </w:r>
          <w:r>
            <w:tab/>
          </w:r>
          <w:r>
            <w:fldChar w:fldCharType="begin"/>
          </w:r>
          <w:r>
            <w:instrText xml:space="preserve">PAGEREF _Toc57949 \h</w:instrText>
          </w:r>
          <w:r>
            <w:fldChar w:fldCharType="separate"/>
          </w:r>
          <w:r>
            <w:rPr>
              <w:rFonts w:ascii="Calibri" w:hAnsi="Calibri" w:eastAsia="Calibri" w:cs="Calibri"/>
            </w:rPr>
            <w:t>167</w:t>
          </w:r>
          <w:r>
            <w:fldChar w:fldCharType="end"/>
          </w:r>
          <w:r>
            <w:fldChar w:fldCharType="end"/>
          </w:r>
        </w:p>
        <w:p>
          <w:pPr>
            <w:pStyle w:val="9"/>
            <w:tabs>
              <w:tab w:val="right" w:leader="dot" w:pos="8646"/>
            </w:tabs>
          </w:pPr>
          <w:r>
            <w:fldChar w:fldCharType="begin"/>
          </w:r>
          <w:r>
            <w:instrText xml:space="preserve"> HYPERLINK \l "_Toc57950" \h </w:instrText>
          </w:r>
          <w:r>
            <w:fldChar w:fldCharType="separate"/>
          </w:r>
          <w:r>
            <w:rPr>
              <w:rFonts w:ascii="Arial" w:hAnsi="Arial" w:eastAsia="Arial" w:cs="Arial"/>
              <w:sz w:val="22"/>
            </w:rPr>
            <w:t xml:space="preserve">7.1. </w:t>
          </w:r>
          <w:r>
            <w:rPr>
              <w:rFonts w:ascii="黑体" w:hAnsi="黑体" w:eastAsia="黑体" w:cs="黑体"/>
            </w:rPr>
            <w:t>网络设备</w:t>
          </w:r>
          <w:r>
            <w:tab/>
          </w:r>
          <w:r>
            <w:fldChar w:fldCharType="begin"/>
          </w:r>
          <w:r>
            <w:instrText xml:space="preserve">PAGEREF _Toc57950 \h</w:instrText>
          </w:r>
          <w:r>
            <w:fldChar w:fldCharType="separate"/>
          </w:r>
          <w:r>
            <w:rPr>
              <w:rFonts w:ascii="Calibri" w:hAnsi="Calibri" w:eastAsia="Calibri" w:cs="Calibri"/>
            </w:rPr>
            <w:t>167</w:t>
          </w:r>
          <w:r>
            <w:fldChar w:fldCharType="end"/>
          </w:r>
          <w:r>
            <w:fldChar w:fldCharType="end"/>
          </w:r>
        </w:p>
        <w:p>
          <w:pPr>
            <w:pStyle w:val="10"/>
            <w:tabs>
              <w:tab w:val="right" w:leader="dot" w:pos="8646"/>
            </w:tabs>
          </w:pPr>
          <w:r>
            <w:fldChar w:fldCharType="begin"/>
          </w:r>
          <w:r>
            <w:instrText xml:space="preserve"> HYPERLINK \l "_Toc57951" \h </w:instrText>
          </w:r>
          <w:r>
            <w:fldChar w:fldCharType="separate"/>
          </w:r>
          <w:r>
            <w:rPr>
              <w:rFonts w:ascii="Calibri" w:hAnsi="Calibri" w:eastAsia="Calibri" w:cs="Calibri"/>
            </w:rPr>
            <w:t>8.</w:t>
          </w:r>
          <w:r>
            <w:rPr>
              <w:rFonts w:ascii="宋体" w:hAnsi="宋体" w:eastAsia="宋体" w:cs="宋体"/>
            </w:rPr>
            <w:t>知识库</w:t>
          </w:r>
          <w:r>
            <w:tab/>
          </w:r>
          <w:r>
            <w:fldChar w:fldCharType="begin"/>
          </w:r>
          <w:r>
            <w:instrText xml:space="preserve">PAGEREF _Toc57951 \h</w:instrText>
          </w:r>
          <w:r>
            <w:fldChar w:fldCharType="separate"/>
          </w:r>
          <w:r>
            <w:rPr>
              <w:rFonts w:ascii="Calibri" w:hAnsi="Calibri" w:eastAsia="Calibri" w:cs="Calibri"/>
            </w:rPr>
            <w:t>171</w:t>
          </w:r>
          <w:r>
            <w:fldChar w:fldCharType="end"/>
          </w:r>
          <w:r>
            <w:fldChar w:fldCharType="end"/>
          </w:r>
        </w:p>
        <w:p>
          <w:pPr>
            <w:pStyle w:val="13"/>
            <w:tabs>
              <w:tab w:val="right" w:leader="dot" w:pos="8646"/>
            </w:tabs>
          </w:pPr>
          <w:r>
            <w:fldChar w:fldCharType="begin"/>
          </w:r>
          <w:r>
            <w:instrText xml:space="preserve"> HYPERLINK \l "_Toc57952" \h </w:instrText>
          </w:r>
          <w:r>
            <w:fldChar w:fldCharType="separate"/>
          </w:r>
          <w:r>
            <w:rPr>
              <w:rFonts w:ascii="Arial" w:hAnsi="Arial" w:eastAsia="Arial" w:cs="Arial"/>
            </w:rPr>
            <w:t>8.1.</w:t>
          </w:r>
          <w:r>
            <w:rPr>
              <w:rFonts w:ascii="黑体" w:hAnsi="黑体" w:eastAsia="黑体" w:cs="黑体"/>
            </w:rPr>
            <w:t>文章</w:t>
          </w:r>
          <w:r>
            <w:tab/>
          </w:r>
          <w:r>
            <w:fldChar w:fldCharType="begin"/>
          </w:r>
          <w:r>
            <w:instrText xml:space="preserve">PAGEREF _Toc57952 \h</w:instrText>
          </w:r>
          <w:r>
            <w:fldChar w:fldCharType="separate"/>
          </w:r>
          <w:r>
            <w:rPr>
              <w:rFonts w:ascii="Calibri" w:hAnsi="Calibri" w:eastAsia="Calibri" w:cs="Calibri"/>
            </w:rPr>
            <w:t>172</w:t>
          </w:r>
          <w:r>
            <w:fldChar w:fldCharType="end"/>
          </w:r>
          <w:r>
            <w:fldChar w:fldCharType="end"/>
          </w:r>
        </w:p>
        <w:p>
          <w:pPr>
            <w:pStyle w:val="11"/>
            <w:tabs>
              <w:tab w:val="right" w:leader="dot" w:pos="8646"/>
            </w:tabs>
          </w:pPr>
          <w:r>
            <w:fldChar w:fldCharType="begin"/>
          </w:r>
          <w:r>
            <w:instrText xml:space="preserve"> HYPERLINK \l "_Toc57953" \h </w:instrText>
          </w:r>
          <w:r>
            <w:fldChar w:fldCharType="separate"/>
          </w:r>
          <w:r>
            <w:rPr>
              <w:rFonts w:ascii="Calibri" w:hAnsi="Calibri" w:eastAsia="Calibri" w:cs="Calibri"/>
            </w:rPr>
            <w:t xml:space="preserve">8.1.1. </w:t>
          </w:r>
          <w:r>
            <w:rPr>
              <w:rFonts w:ascii="FangSong" w:hAnsi="FangSong" w:eastAsia="FangSong" w:cs="FangSong"/>
            </w:rPr>
            <w:t>所有文章</w:t>
          </w:r>
          <w:r>
            <w:tab/>
          </w:r>
          <w:r>
            <w:fldChar w:fldCharType="begin"/>
          </w:r>
          <w:r>
            <w:instrText xml:space="preserve">PAGEREF _Toc57953 \h</w:instrText>
          </w:r>
          <w:r>
            <w:fldChar w:fldCharType="separate"/>
          </w:r>
          <w:r>
            <w:rPr>
              <w:rFonts w:ascii="Calibri" w:hAnsi="Calibri" w:eastAsia="Calibri" w:cs="Calibri"/>
            </w:rPr>
            <w:t>172</w:t>
          </w:r>
          <w:r>
            <w:fldChar w:fldCharType="end"/>
          </w:r>
          <w:r>
            <w:fldChar w:fldCharType="end"/>
          </w:r>
        </w:p>
        <w:p>
          <w:pPr>
            <w:pStyle w:val="11"/>
            <w:tabs>
              <w:tab w:val="right" w:leader="dot" w:pos="8646"/>
            </w:tabs>
          </w:pPr>
          <w:r>
            <w:fldChar w:fldCharType="begin"/>
          </w:r>
          <w:r>
            <w:instrText xml:space="preserve"> HYPERLINK \l "_Toc57954" \h </w:instrText>
          </w:r>
          <w:r>
            <w:fldChar w:fldCharType="separate"/>
          </w:r>
          <w:r>
            <w:rPr>
              <w:rFonts w:ascii="Calibri" w:hAnsi="Calibri" w:eastAsia="Calibri" w:cs="Calibri"/>
            </w:rPr>
            <w:t xml:space="preserve">8.1.2. </w:t>
          </w:r>
          <w:r>
            <w:rPr>
              <w:rFonts w:ascii="FangSong" w:hAnsi="FangSong" w:eastAsia="FangSong" w:cs="FangSong"/>
            </w:rPr>
            <w:t>发布文章</w:t>
          </w:r>
          <w:r>
            <w:tab/>
          </w:r>
          <w:r>
            <w:fldChar w:fldCharType="begin"/>
          </w:r>
          <w:r>
            <w:instrText xml:space="preserve">PAGEREF _Toc57954 \h</w:instrText>
          </w:r>
          <w:r>
            <w:fldChar w:fldCharType="separate"/>
          </w:r>
          <w:r>
            <w:rPr>
              <w:rFonts w:ascii="Calibri" w:hAnsi="Calibri" w:eastAsia="Calibri" w:cs="Calibri"/>
            </w:rPr>
            <w:t>173</w:t>
          </w:r>
          <w:r>
            <w:fldChar w:fldCharType="end"/>
          </w:r>
          <w:r>
            <w:fldChar w:fldCharType="end"/>
          </w:r>
        </w:p>
        <w:p>
          <w:pPr>
            <w:pStyle w:val="11"/>
            <w:tabs>
              <w:tab w:val="right" w:leader="dot" w:pos="8646"/>
            </w:tabs>
          </w:pPr>
          <w:r>
            <w:fldChar w:fldCharType="begin"/>
          </w:r>
          <w:r>
            <w:instrText xml:space="preserve"> HYPERLINK \l "_Toc57955" \h </w:instrText>
          </w:r>
          <w:r>
            <w:fldChar w:fldCharType="separate"/>
          </w:r>
          <w:r>
            <w:rPr>
              <w:rFonts w:ascii="Calibri" w:hAnsi="Calibri" w:eastAsia="Calibri" w:cs="Calibri"/>
            </w:rPr>
            <w:t xml:space="preserve">8.1.3. </w:t>
          </w:r>
          <w:r>
            <w:rPr>
              <w:rFonts w:ascii="FangSong" w:hAnsi="FangSong" w:eastAsia="FangSong" w:cs="FangSong"/>
            </w:rPr>
            <w:t>我的文章</w:t>
          </w:r>
          <w:r>
            <w:tab/>
          </w:r>
          <w:r>
            <w:fldChar w:fldCharType="begin"/>
          </w:r>
          <w:r>
            <w:instrText xml:space="preserve">PAGEREF _Toc57955 \h</w:instrText>
          </w:r>
          <w:r>
            <w:fldChar w:fldCharType="separate"/>
          </w:r>
          <w:r>
            <w:rPr>
              <w:rFonts w:ascii="Calibri" w:hAnsi="Calibri" w:eastAsia="Calibri" w:cs="Calibri"/>
            </w:rPr>
            <w:t>173</w:t>
          </w:r>
          <w:r>
            <w:fldChar w:fldCharType="end"/>
          </w:r>
          <w:r>
            <w:fldChar w:fldCharType="end"/>
          </w:r>
        </w:p>
        <w:p>
          <w:pPr>
            <w:pStyle w:val="13"/>
            <w:tabs>
              <w:tab w:val="right" w:leader="dot" w:pos="8646"/>
            </w:tabs>
          </w:pPr>
          <w:r>
            <w:fldChar w:fldCharType="begin"/>
          </w:r>
          <w:r>
            <w:instrText xml:space="preserve"> HYPERLINK \l "_Toc57956" \h </w:instrText>
          </w:r>
          <w:r>
            <w:fldChar w:fldCharType="separate"/>
          </w:r>
          <w:r>
            <w:rPr>
              <w:rFonts w:ascii="Arial" w:hAnsi="Arial" w:eastAsia="Arial" w:cs="Arial"/>
            </w:rPr>
            <w:t>8.2.</w:t>
          </w:r>
          <w:r>
            <w:rPr>
              <w:rFonts w:ascii="黑体" w:hAnsi="黑体" w:eastAsia="黑体" w:cs="黑体"/>
            </w:rPr>
            <w:t>来源</w:t>
          </w:r>
          <w:r>
            <w:tab/>
          </w:r>
          <w:r>
            <w:fldChar w:fldCharType="begin"/>
          </w:r>
          <w:r>
            <w:instrText xml:space="preserve">PAGEREF _Toc57956 \h</w:instrText>
          </w:r>
          <w:r>
            <w:fldChar w:fldCharType="separate"/>
          </w:r>
          <w:r>
            <w:rPr>
              <w:rFonts w:ascii="Calibri" w:hAnsi="Calibri" w:eastAsia="Calibri" w:cs="Calibri"/>
            </w:rPr>
            <w:t>174</w:t>
          </w:r>
          <w:r>
            <w:fldChar w:fldCharType="end"/>
          </w:r>
          <w:r>
            <w:fldChar w:fldCharType="end"/>
          </w:r>
        </w:p>
        <w:p>
          <w:pPr>
            <w:pStyle w:val="11"/>
            <w:tabs>
              <w:tab w:val="right" w:leader="dot" w:pos="8646"/>
            </w:tabs>
          </w:pPr>
          <w:r>
            <w:fldChar w:fldCharType="begin"/>
          </w:r>
          <w:r>
            <w:instrText xml:space="preserve"> HYPERLINK \l "_Toc57957" \h </w:instrText>
          </w:r>
          <w:r>
            <w:fldChar w:fldCharType="separate"/>
          </w:r>
          <w:r>
            <w:rPr>
              <w:rFonts w:ascii="Calibri" w:hAnsi="Calibri" w:eastAsia="Calibri" w:cs="Calibri"/>
            </w:rPr>
            <w:t xml:space="preserve">8.2.1. </w:t>
          </w:r>
          <w:r>
            <w:rPr>
              <w:rFonts w:ascii="FangSong" w:hAnsi="FangSong" w:eastAsia="FangSong" w:cs="FangSong"/>
            </w:rPr>
            <w:t>工单</w:t>
          </w:r>
          <w:r>
            <w:tab/>
          </w:r>
          <w:r>
            <w:fldChar w:fldCharType="begin"/>
          </w:r>
          <w:r>
            <w:instrText xml:space="preserve">PAGEREF _Toc57957 \h</w:instrText>
          </w:r>
          <w:r>
            <w:fldChar w:fldCharType="separate"/>
          </w:r>
          <w:r>
            <w:rPr>
              <w:rFonts w:ascii="Calibri" w:hAnsi="Calibri" w:eastAsia="Calibri" w:cs="Calibri"/>
            </w:rPr>
            <w:t>174</w:t>
          </w:r>
          <w:r>
            <w:fldChar w:fldCharType="end"/>
          </w:r>
          <w:r>
            <w:fldChar w:fldCharType="end"/>
          </w:r>
        </w:p>
        <w:p>
          <w:pPr>
            <w:pStyle w:val="9"/>
            <w:tabs>
              <w:tab w:val="right" w:leader="dot" w:pos="8646"/>
            </w:tabs>
          </w:pPr>
          <w:r>
            <w:fldChar w:fldCharType="begin"/>
          </w:r>
          <w:r>
            <w:instrText xml:space="preserve"> HYPERLINK \l "_Toc57958" \h </w:instrText>
          </w:r>
          <w:r>
            <w:fldChar w:fldCharType="separate"/>
          </w:r>
          <w:r>
            <w:rPr>
              <w:rFonts w:ascii="Arial" w:hAnsi="Arial" w:eastAsia="Arial" w:cs="Arial"/>
              <w:sz w:val="22"/>
            </w:rPr>
            <w:t xml:space="preserve">8.3. </w:t>
          </w:r>
          <w:r>
            <w:rPr>
              <w:rFonts w:ascii="黑体" w:hAnsi="黑体" w:eastAsia="黑体" w:cs="黑体"/>
            </w:rPr>
            <w:t>分类管理</w:t>
          </w:r>
          <w:r>
            <w:tab/>
          </w:r>
          <w:r>
            <w:fldChar w:fldCharType="begin"/>
          </w:r>
          <w:r>
            <w:instrText xml:space="preserve">PAGEREF _Toc57958 \h</w:instrText>
          </w:r>
          <w:r>
            <w:fldChar w:fldCharType="separate"/>
          </w:r>
          <w:r>
            <w:rPr>
              <w:rFonts w:ascii="Calibri" w:hAnsi="Calibri" w:eastAsia="Calibri" w:cs="Calibri"/>
            </w:rPr>
            <w:t>174</w:t>
          </w:r>
          <w:r>
            <w:fldChar w:fldCharType="end"/>
          </w:r>
          <w:r>
            <w:fldChar w:fldCharType="end"/>
          </w:r>
        </w:p>
        <w:p>
          <w:pPr>
            <w:pStyle w:val="11"/>
            <w:tabs>
              <w:tab w:val="right" w:leader="dot" w:pos="8646"/>
            </w:tabs>
          </w:pPr>
          <w:r>
            <w:fldChar w:fldCharType="begin"/>
          </w:r>
          <w:r>
            <w:instrText xml:space="preserve"> HYPERLINK \l "_Toc57959" \h </w:instrText>
          </w:r>
          <w:r>
            <w:fldChar w:fldCharType="separate"/>
          </w:r>
          <w:r>
            <w:rPr>
              <w:rFonts w:ascii="Calibri" w:hAnsi="Calibri" w:eastAsia="Calibri" w:cs="Calibri"/>
            </w:rPr>
            <w:t xml:space="preserve">8.3.1. </w:t>
          </w:r>
          <w:r>
            <w:rPr>
              <w:rFonts w:ascii="FangSong" w:hAnsi="FangSong" w:eastAsia="FangSong" w:cs="FangSong"/>
            </w:rPr>
            <w:t>分类设置</w:t>
          </w:r>
          <w:r>
            <w:tab/>
          </w:r>
          <w:r>
            <w:fldChar w:fldCharType="begin"/>
          </w:r>
          <w:r>
            <w:instrText xml:space="preserve">PAGEREF _Toc57959 \h</w:instrText>
          </w:r>
          <w:r>
            <w:fldChar w:fldCharType="separate"/>
          </w:r>
          <w:r>
            <w:rPr>
              <w:rFonts w:ascii="Calibri" w:hAnsi="Calibri" w:eastAsia="Calibri" w:cs="Calibri"/>
            </w:rPr>
            <w:t>174</w:t>
          </w:r>
          <w:r>
            <w:fldChar w:fldCharType="end"/>
          </w:r>
          <w:r>
            <w:fldChar w:fldCharType="end"/>
          </w:r>
        </w:p>
        <w:p>
          <w:pPr>
            <w:pStyle w:val="10"/>
            <w:tabs>
              <w:tab w:val="right" w:leader="dot" w:pos="8646"/>
            </w:tabs>
          </w:pPr>
          <w:r>
            <w:fldChar w:fldCharType="begin"/>
          </w:r>
          <w:r>
            <w:instrText xml:space="preserve"> HYPERLINK \l "_Toc57960" \h </w:instrText>
          </w:r>
          <w:r>
            <w:fldChar w:fldCharType="separate"/>
          </w:r>
          <w:r>
            <w:rPr>
              <w:rFonts w:ascii="Calibri" w:hAnsi="Calibri" w:eastAsia="Calibri" w:cs="Calibri"/>
              <w:sz w:val="22"/>
            </w:rPr>
            <w:t>9.</w:t>
          </w:r>
          <w:r>
            <w:rPr>
              <w:rFonts w:ascii="宋体" w:hAnsi="宋体" w:eastAsia="宋体" w:cs="宋体"/>
            </w:rPr>
            <w:t>统计报表</w:t>
          </w:r>
          <w:r>
            <w:tab/>
          </w:r>
          <w:r>
            <w:fldChar w:fldCharType="begin"/>
          </w:r>
          <w:r>
            <w:instrText xml:space="preserve">PAGEREF _Toc57960 \h</w:instrText>
          </w:r>
          <w:r>
            <w:fldChar w:fldCharType="separate"/>
          </w:r>
          <w:r>
            <w:rPr>
              <w:rFonts w:ascii="Calibri" w:hAnsi="Calibri" w:eastAsia="Calibri" w:cs="Calibri"/>
            </w:rPr>
            <w:t>175</w:t>
          </w:r>
          <w:r>
            <w:fldChar w:fldCharType="end"/>
          </w:r>
          <w:r>
            <w:fldChar w:fldCharType="end"/>
          </w:r>
        </w:p>
        <w:p>
          <w:pPr>
            <w:pStyle w:val="9"/>
            <w:tabs>
              <w:tab w:val="right" w:leader="dot" w:pos="8646"/>
            </w:tabs>
          </w:pPr>
          <w:r>
            <w:fldChar w:fldCharType="begin"/>
          </w:r>
          <w:r>
            <w:instrText xml:space="preserve"> HYPERLINK \l "_Toc57961" \h </w:instrText>
          </w:r>
          <w:r>
            <w:fldChar w:fldCharType="separate"/>
          </w:r>
          <w:r>
            <w:rPr>
              <w:rFonts w:ascii="Arial" w:hAnsi="Arial" w:eastAsia="Arial" w:cs="Arial"/>
            </w:rPr>
            <w:t xml:space="preserve">9.1. </w:t>
          </w:r>
          <w:r>
            <w:rPr>
              <w:rFonts w:ascii="黑体" w:hAnsi="黑体" w:eastAsia="黑体" w:cs="黑体"/>
            </w:rPr>
            <w:t>资产报表</w:t>
          </w:r>
          <w:r>
            <w:tab/>
          </w:r>
          <w:r>
            <w:fldChar w:fldCharType="begin"/>
          </w:r>
          <w:r>
            <w:instrText xml:space="preserve">PAGEREF _Toc57961 \h</w:instrText>
          </w:r>
          <w:r>
            <w:fldChar w:fldCharType="separate"/>
          </w:r>
          <w:r>
            <w:rPr>
              <w:rFonts w:ascii="Calibri" w:hAnsi="Calibri" w:eastAsia="Calibri" w:cs="Calibri"/>
            </w:rPr>
            <w:t>175</w:t>
          </w:r>
          <w:r>
            <w:fldChar w:fldCharType="end"/>
          </w:r>
          <w:r>
            <w:fldChar w:fldCharType="end"/>
          </w:r>
        </w:p>
        <w:p>
          <w:pPr>
            <w:pStyle w:val="11"/>
            <w:tabs>
              <w:tab w:val="right" w:leader="dot" w:pos="8646"/>
            </w:tabs>
          </w:pPr>
          <w:r>
            <w:fldChar w:fldCharType="begin"/>
          </w:r>
          <w:r>
            <w:instrText xml:space="preserve"> HYPERLINK \l "_Toc57962" \h </w:instrText>
          </w:r>
          <w:r>
            <w:fldChar w:fldCharType="separate"/>
          </w:r>
          <w:r>
            <w:rPr>
              <w:rFonts w:ascii="Calibri" w:hAnsi="Calibri" w:eastAsia="Calibri" w:cs="Calibri"/>
            </w:rPr>
            <w:t xml:space="preserve">9.1.1. </w:t>
          </w:r>
          <w:r>
            <w:rPr>
              <w:rFonts w:ascii="FangSong" w:hAnsi="FangSong" w:eastAsia="FangSong" w:cs="FangSong"/>
            </w:rPr>
            <w:t>设备数量分析</w:t>
          </w:r>
          <w:r>
            <w:tab/>
          </w:r>
          <w:r>
            <w:fldChar w:fldCharType="begin"/>
          </w:r>
          <w:r>
            <w:instrText xml:space="preserve">PAGEREF _Toc57962 \h</w:instrText>
          </w:r>
          <w:r>
            <w:fldChar w:fldCharType="separate"/>
          </w:r>
          <w:r>
            <w:rPr>
              <w:rFonts w:ascii="Calibri" w:hAnsi="Calibri" w:eastAsia="Calibri" w:cs="Calibri"/>
            </w:rPr>
            <w:t>175</w:t>
          </w:r>
          <w:r>
            <w:fldChar w:fldCharType="end"/>
          </w:r>
          <w:r>
            <w:fldChar w:fldCharType="end"/>
          </w:r>
        </w:p>
        <w:p>
          <w:pPr>
            <w:pStyle w:val="9"/>
            <w:tabs>
              <w:tab w:val="right" w:leader="dot" w:pos="8646"/>
            </w:tabs>
          </w:pPr>
          <w:r>
            <w:fldChar w:fldCharType="begin"/>
          </w:r>
          <w:r>
            <w:instrText xml:space="preserve"> HYPERLINK \l "_Toc57963" \h </w:instrText>
          </w:r>
          <w:r>
            <w:fldChar w:fldCharType="separate"/>
          </w:r>
          <w:r>
            <w:rPr>
              <w:rFonts w:ascii="Arial" w:hAnsi="Arial" w:eastAsia="Arial" w:cs="Arial"/>
            </w:rPr>
            <w:t xml:space="preserve">9.2. </w:t>
          </w:r>
          <w:r>
            <w:rPr>
              <w:rFonts w:ascii="黑体" w:hAnsi="黑体" w:eastAsia="黑体" w:cs="黑体"/>
            </w:rPr>
            <w:t>性能报表</w:t>
          </w:r>
          <w:r>
            <w:tab/>
          </w:r>
          <w:r>
            <w:fldChar w:fldCharType="begin"/>
          </w:r>
          <w:r>
            <w:instrText xml:space="preserve">PAGEREF _Toc57963 \h</w:instrText>
          </w:r>
          <w:r>
            <w:fldChar w:fldCharType="separate"/>
          </w:r>
          <w:r>
            <w:rPr>
              <w:rFonts w:ascii="Calibri" w:hAnsi="Calibri" w:eastAsia="Calibri" w:cs="Calibri"/>
            </w:rPr>
            <w:t>176</w:t>
          </w:r>
          <w:r>
            <w:fldChar w:fldCharType="end"/>
          </w:r>
          <w:r>
            <w:fldChar w:fldCharType="end"/>
          </w:r>
        </w:p>
        <w:p>
          <w:pPr>
            <w:pStyle w:val="9"/>
            <w:tabs>
              <w:tab w:val="right" w:leader="dot" w:pos="8646"/>
            </w:tabs>
          </w:pPr>
          <w:r>
            <w:fldChar w:fldCharType="begin"/>
          </w:r>
          <w:r>
            <w:instrText xml:space="preserve"> HYPERLINK \l "_Toc57964" \h </w:instrText>
          </w:r>
          <w:r>
            <w:fldChar w:fldCharType="separate"/>
          </w:r>
          <w:r>
            <w:rPr>
              <w:rFonts w:ascii="Arial" w:hAnsi="Arial" w:eastAsia="Arial" w:cs="Arial"/>
            </w:rPr>
            <w:t xml:space="preserve">9.3. </w:t>
          </w:r>
          <w:r>
            <w:rPr>
              <w:rFonts w:ascii="黑体" w:hAnsi="黑体" w:eastAsia="黑体" w:cs="黑体"/>
            </w:rPr>
            <w:t>工单报表</w:t>
          </w:r>
          <w:r>
            <w:tab/>
          </w:r>
          <w:r>
            <w:fldChar w:fldCharType="begin"/>
          </w:r>
          <w:r>
            <w:instrText xml:space="preserve">PAGEREF _Toc57964 \h</w:instrText>
          </w:r>
          <w:r>
            <w:fldChar w:fldCharType="separate"/>
          </w:r>
          <w:r>
            <w:rPr>
              <w:rFonts w:ascii="Calibri" w:hAnsi="Calibri" w:eastAsia="Calibri" w:cs="Calibri"/>
            </w:rPr>
            <w:t>177</w:t>
          </w:r>
          <w:r>
            <w:fldChar w:fldCharType="end"/>
          </w:r>
          <w:r>
            <w:fldChar w:fldCharType="end"/>
          </w:r>
        </w:p>
        <w:p>
          <w:pPr>
            <w:pStyle w:val="9"/>
            <w:tabs>
              <w:tab w:val="right" w:leader="dot" w:pos="8646"/>
            </w:tabs>
          </w:pPr>
          <w:r>
            <w:fldChar w:fldCharType="begin"/>
          </w:r>
          <w:r>
            <w:instrText xml:space="preserve"> HYPERLINK \l "_Toc57965" \h </w:instrText>
          </w:r>
          <w:r>
            <w:fldChar w:fldCharType="separate"/>
          </w:r>
          <w:r>
            <w:rPr>
              <w:rFonts w:ascii="Arial" w:hAnsi="Arial" w:eastAsia="Arial" w:cs="Arial"/>
            </w:rPr>
            <w:t xml:space="preserve">9.4. </w:t>
          </w:r>
          <w:r>
            <w:rPr>
              <w:rFonts w:ascii="黑体" w:hAnsi="黑体" w:eastAsia="黑体" w:cs="黑体"/>
            </w:rPr>
            <w:t>故障报表</w:t>
          </w:r>
          <w:r>
            <w:tab/>
          </w:r>
          <w:r>
            <w:fldChar w:fldCharType="begin"/>
          </w:r>
          <w:r>
            <w:instrText xml:space="preserve">PAGEREF _Toc57965 \h</w:instrText>
          </w:r>
          <w:r>
            <w:fldChar w:fldCharType="separate"/>
          </w:r>
          <w:r>
            <w:rPr>
              <w:rFonts w:ascii="Calibri" w:hAnsi="Calibri" w:eastAsia="Calibri" w:cs="Calibri"/>
            </w:rPr>
            <w:t>179</w:t>
          </w:r>
          <w:r>
            <w:fldChar w:fldCharType="end"/>
          </w:r>
          <w:r>
            <w:fldChar w:fldCharType="end"/>
          </w:r>
        </w:p>
        <w:p>
          <w:pPr>
            <w:pStyle w:val="9"/>
            <w:tabs>
              <w:tab w:val="right" w:leader="dot" w:pos="8646"/>
            </w:tabs>
          </w:pPr>
          <w:r>
            <w:fldChar w:fldCharType="begin"/>
          </w:r>
          <w:r>
            <w:instrText xml:space="preserve"> HYPERLINK \l "_Toc57966" \h </w:instrText>
          </w:r>
          <w:r>
            <w:fldChar w:fldCharType="separate"/>
          </w:r>
          <w:r>
            <w:rPr>
              <w:rFonts w:ascii="Arial" w:hAnsi="Arial" w:eastAsia="Arial" w:cs="Arial"/>
            </w:rPr>
            <w:t xml:space="preserve">9.5. </w:t>
          </w:r>
          <w:r>
            <w:rPr>
              <w:rFonts w:ascii="黑体" w:hAnsi="黑体" w:eastAsia="黑体" w:cs="黑体"/>
            </w:rPr>
            <w:t>故障配置</w:t>
          </w:r>
          <w:r>
            <w:tab/>
          </w:r>
          <w:r>
            <w:fldChar w:fldCharType="begin"/>
          </w:r>
          <w:r>
            <w:instrText xml:space="preserve">PAGEREF _Toc57966 \h</w:instrText>
          </w:r>
          <w:r>
            <w:fldChar w:fldCharType="separate"/>
          </w:r>
          <w:r>
            <w:rPr>
              <w:rFonts w:ascii="Calibri" w:hAnsi="Calibri" w:eastAsia="Calibri" w:cs="Calibri"/>
            </w:rPr>
            <w:t>180</w:t>
          </w:r>
          <w:r>
            <w:fldChar w:fldCharType="end"/>
          </w:r>
          <w:r>
            <w:fldChar w:fldCharType="end"/>
          </w:r>
        </w:p>
        <w:p>
          <w:pPr>
            <w:pStyle w:val="10"/>
            <w:tabs>
              <w:tab w:val="right" w:leader="dot" w:pos="8646"/>
            </w:tabs>
          </w:pPr>
          <w:r>
            <w:fldChar w:fldCharType="begin"/>
          </w:r>
          <w:r>
            <w:instrText xml:space="preserve"> HYPERLINK \l "_Toc57967" \h </w:instrText>
          </w:r>
          <w:r>
            <w:fldChar w:fldCharType="separate"/>
          </w:r>
          <w:r>
            <w:rPr>
              <w:rFonts w:ascii="Calibri" w:hAnsi="Calibri" w:eastAsia="Calibri" w:cs="Calibri"/>
              <w:sz w:val="22"/>
            </w:rPr>
            <w:t xml:space="preserve">10. </w:t>
          </w:r>
          <w:r>
            <w:rPr>
              <w:rFonts w:ascii="宋体" w:hAnsi="宋体" w:eastAsia="宋体" w:cs="宋体"/>
            </w:rPr>
            <w:t>系统配置</w:t>
          </w:r>
          <w:r>
            <w:tab/>
          </w:r>
          <w:r>
            <w:fldChar w:fldCharType="begin"/>
          </w:r>
          <w:r>
            <w:instrText xml:space="preserve">PAGEREF _Toc57967 \h</w:instrText>
          </w:r>
          <w:r>
            <w:fldChar w:fldCharType="separate"/>
          </w:r>
          <w:r>
            <w:rPr>
              <w:rFonts w:ascii="Calibri" w:hAnsi="Calibri" w:eastAsia="Calibri" w:cs="Calibri"/>
            </w:rPr>
            <w:t>181</w:t>
          </w:r>
          <w:r>
            <w:fldChar w:fldCharType="end"/>
          </w:r>
          <w:r>
            <w:fldChar w:fldCharType="end"/>
          </w:r>
        </w:p>
        <w:p>
          <w:pPr>
            <w:pStyle w:val="9"/>
            <w:tabs>
              <w:tab w:val="right" w:leader="dot" w:pos="8646"/>
            </w:tabs>
          </w:pPr>
          <w:r>
            <w:fldChar w:fldCharType="begin"/>
          </w:r>
          <w:r>
            <w:instrText xml:space="preserve"> HYPERLINK \l "_Toc57968" \h </w:instrText>
          </w:r>
          <w:r>
            <w:fldChar w:fldCharType="separate"/>
          </w:r>
          <w:r>
            <w:rPr>
              <w:rFonts w:ascii="Arial" w:hAnsi="Arial" w:eastAsia="Arial" w:cs="Arial"/>
            </w:rPr>
            <w:t xml:space="preserve">10.1. </w:t>
          </w:r>
          <w:r>
            <w:rPr>
              <w:rFonts w:ascii="黑体" w:hAnsi="黑体" w:eastAsia="黑体" w:cs="黑体"/>
            </w:rPr>
            <w:t>人员管理</w:t>
          </w:r>
          <w:r>
            <w:tab/>
          </w:r>
          <w:r>
            <w:fldChar w:fldCharType="begin"/>
          </w:r>
          <w:r>
            <w:instrText xml:space="preserve">PAGEREF _Toc57968 \h</w:instrText>
          </w:r>
          <w:r>
            <w:fldChar w:fldCharType="separate"/>
          </w:r>
          <w:r>
            <w:rPr>
              <w:rFonts w:ascii="Calibri" w:hAnsi="Calibri" w:eastAsia="Calibri" w:cs="Calibri"/>
            </w:rPr>
            <w:t>181</w:t>
          </w:r>
          <w:r>
            <w:fldChar w:fldCharType="end"/>
          </w:r>
          <w:r>
            <w:fldChar w:fldCharType="end"/>
          </w:r>
        </w:p>
        <w:p>
          <w:pPr>
            <w:pStyle w:val="9"/>
            <w:tabs>
              <w:tab w:val="right" w:leader="dot" w:pos="8646"/>
            </w:tabs>
          </w:pPr>
          <w:r>
            <w:fldChar w:fldCharType="begin"/>
          </w:r>
          <w:r>
            <w:instrText xml:space="preserve"> HYPERLINK \l "_Toc57969" \h </w:instrText>
          </w:r>
          <w:r>
            <w:fldChar w:fldCharType="separate"/>
          </w:r>
          <w:r>
            <w:rPr>
              <w:rFonts w:ascii="Arial" w:hAnsi="Arial" w:eastAsia="Arial" w:cs="Arial"/>
            </w:rPr>
            <w:t xml:space="preserve">10.2. </w:t>
          </w:r>
          <w:r>
            <w:rPr>
              <w:rFonts w:ascii="黑体" w:hAnsi="黑体" w:eastAsia="黑体" w:cs="黑体"/>
            </w:rPr>
            <w:t>角色管理</w:t>
          </w:r>
          <w:r>
            <w:tab/>
          </w:r>
          <w:r>
            <w:fldChar w:fldCharType="begin"/>
          </w:r>
          <w:r>
            <w:instrText xml:space="preserve">PAGEREF _Toc57969 \h</w:instrText>
          </w:r>
          <w:r>
            <w:fldChar w:fldCharType="separate"/>
          </w:r>
          <w:r>
            <w:rPr>
              <w:rFonts w:ascii="Calibri" w:hAnsi="Calibri" w:eastAsia="Calibri" w:cs="Calibri"/>
            </w:rPr>
            <w:t>182</w:t>
          </w:r>
          <w:r>
            <w:fldChar w:fldCharType="end"/>
          </w:r>
          <w:r>
            <w:fldChar w:fldCharType="end"/>
          </w:r>
        </w:p>
        <w:p>
          <w:pPr>
            <w:pStyle w:val="9"/>
            <w:tabs>
              <w:tab w:val="right" w:leader="dot" w:pos="8646"/>
            </w:tabs>
          </w:pPr>
          <w:r>
            <w:fldChar w:fldCharType="begin"/>
          </w:r>
          <w:r>
            <w:instrText xml:space="preserve"> HYPERLINK \l "_Toc57970" \h </w:instrText>
          </w:r>
          <w:r>
            <w:fldChar w:fldCharType="separate"/>
          </w:r>
          <w:r>
            <w:rPr>
              <w:rFonts w:ascii="Arial" w:hAnsi="Arial" w:eastAsia="Arial" w:cs="Arial"/>
            </w:rPr>
            <w:t xml:space="preserve">10.3. </w:t>
          </w:r>
          <w:r>
            <w:rPr>
              <w:rFonts w:ascii="黑体" w:hAnsi="黑体" w:eastAsia="黑体" w:cs="黑体"/>
            </w:rPr>
            <w:t>部门管理</w:t>
          </w:r>
          <w:r>
            <w:tab/>
          </w:r>
          <w:r>
            <w:fldChar w:fldCharType="begin"/>
          </w:r>
          <w:r>
            <w:instrText xml:space="preserve">PAGEREF _Toc57970 \h</w:instrText>
          </w:r>
          <w:r>
            <w:fldChar w:fldCharType="separate"/>
          </w:r>
          <w:r>
            <w:rPr>
              <w:rFonts w:ascii="Calibri" w:hAnsi="Calibri" w:eastAsia="Calibri" w:cs="Calibri"/>
            </w:rPr>
            <w:t>183</w:t>
          </w:r>
          <w:r>
            <w:fldChar w:fldCharType="end"/>
          </w:r>
          <w:r>
            <w:fldChar w:fldCharType="end"/>
          </w:r>
        </w:p>
        <w:p>
          <w:pPr>
            <w:pStyle w:val="9"/>
            <w:tabs>
              <w:tab w:val="right" w:leader="dot" w:pos="8646"/>
            </w:tabs>
          </w:pPr>
          <w:r>
            <w:fldChar w:fldCharType="begin"/>
          </w:r>
          <w:r>
            <w:instrText xml:space="preserve"> HYPERLINK \l "_Toc57971" \h </w:instrText>
          </w:r>
          <w:r>
            <w:fldChar w:fldCharType="separate"/>
          </w:r>
          <w:r>
            <w:rPr>
              <w:rFonts w:ascii="Arial" w:hAnsi="Arial" w:eastAsia="Arial" w:cs="Arial"/>
            </w:rPr>
            <w:t xml:space="preserve">10.4. </w:t>
          </w:r>
          <w:r>
            <w:rPr>
              <w:rFonts w:ascii="黑体" w:hAnsi="黑体" w:eastAsia="黑体" w:cs="黑体"/>
            </w:rPr>
            <w:t>模型管理</w:t>
          </w:r>
          <w:r>
            <w:tab/>
          </w:r>
          <w:r>
            <w:fldChar w:fldCharType="begin"/>
          </w:r>
          <w:r>
            <w:instrText xml:space="preserve">PAGEREF _Toc57971 \h</w:instrText>
          </w:r>
          <w:r>
            <w:fldChar w:fldCharType="separate"/>
          </w:r>
          <w:r>
            <w:rPr>
              <w:rFonts w:ascii="Calibri" w:hAnsi="Calibri" w:eastAsia="Calibri" w:cs="Calibri"/>
            </w:rPr>
            <w:t>184</w:t>
          </w:r>
          <w:r>
            <w:fldChar w:fldCharType="end"/>
          </w:r>
          <w:r>
            <w:fldChar w:fldCharType="end"/>
          </w:r>
        </w:p>
        <w:p>
          <w:pPr>
            <w:pStyle w:val="9"/>
            <w:tabs>
              <w:tab w:val="right" w:leader="dot" w:pos="8646"/>
            </w:tabs>
          </w:pPr>
          <w:r>
            <w:fldChar w:fldCharType="begin"/>
          </w:r>
          <w:r>
            <w:instrText xml:space="preserve"> HYPERLINK \l "_Toc57972" \h </w:instrText>
          </w:r>
          <w:r>
            <w:fldChar w:fldCharType="separate"/>
          </w:r>
          <w:r>
            <w:rPr>
              <w:rFonts w:ascii="Arial" w:hAnsi="Arial" w:eastAsia="Arial" w:cs="Arial"/>
            </w:rPr>
            <w:t xml:space="preserve">10.5. </w:t>
          </w:r>
          <w:r>
            <w:rPr>
              <w:rFonts w:ascii="黑体" w:hAnsi="黑体" w:eastAsia="黑体" w:cs="黑体"/>
            </w:rPr>
            <w:t>机房模型</w:t>
          </w:r>
          <w:r>
            <w:tab/>
          </w:r>
          <w:r>
            <w:fldChar w:fldCharType="begin"/>
          </w:r>
          <w:r>
            <w:instrText xml:space="preserve">PAGEREF _Toc57972 \h</w:instrText>
          </w:r>
          <w:r>
            <w:fldChar w:fldCharType="separate"/>
          </w:r>
          <w:r>
            <w:rPr>
              <w:rFonts w:ascii="Calibri" w:hAnsi="Calibri" w:eastAsia="Calibri" w:cs="Calibri"/>
            </w:rPr>
            <w:t>187</w:t>
          </w:r>
          <w:r>
            <w:fldChar w:fldCharType="end"/>
          </w:r>
          <w:r>
            <w:fldChar w:fldCharType="end"/>
          </w:r>
        </w:p>
        <w:p>
          <w:pPr>
            <w:pStyle w:val="9"/>
            <w:tabs>
              <w:tab w:val="right" w:leader="dot" w:pos="8646"/>
            </w:tabs>
          </w:pPr>
          <w:r>
            <w:fldChar w:fldCharType="begin"/>
          </w:r>
          <w:r>
            <w:instrText xml:space="preserve"> HYPERLINK \l "_Toc57973" \h </w:instrText>
          </w:r>
          <w:r>
            <w:fldChar w:fldCharType="separate"/>
          </w:r>
          <w:r>
            <w:rPr>
              <w:rFonts w:ascii="Arial" w:hAnsi="Arial" w:eastAsia="Arial" w:cs="Arial"/>
            </w:rPr>
            <w:t>10.6. SLA</w:t>
          </w:r>
          <w:r>
            <w:rPr>
              <w:rFonts w:ascii="黑体" w:hAnsi="黑体" w:eastAsia="黑体" w:cs="黑体"/>
            </w:rPr>
            <w:t>级别</w:t>
          </w:r>
          <w:r>
            <w:tab/>
          </w:r>
          <w:r>
            <w:fldChar w:fldCharType="begin"/>
          </w:r>
          <w:r>
            <w:instrText xml:space="preserve">PAGEREF _Toc57973 \h</w:instrText>
          </w:r>
          <w:r>
            <w:fldChar w:fldCharType="separate"/>
          </w:r>
          <w:r>
            <w:rPr>
              <w:rFonts w:ascii="Calibri" w:hAnsi="Calibri" w:eastAsia="Calibri" w:cs="Calibri"/>
            </w:rPr>
            <w:t>189</w:t>
          </w:r>
          <w:r>
            <w:fldChar w:fldCharType="end"/>
          </w:r>
          <w:r>
            <w:fldChar w:fldCharType="end"/>
          </w:r>
        </w:p>
        <w:p>
          <w:pPr>
            <w:pStyle w:val="9"/>
            <w:tabs>
              <w:tab w:val="right" w:leader="dot" w:pos="8646"/>
            </w:tabs>
          </w:pPr>
          <w:r>
            <w:fldChar w:fldCharType="begin"/>
          </w:r>
          <w:r>
            <w:instrText xml:space="preserve"> HYPERLINK \l "_Toc57974" \h </w:instrText>
          </w:r>
          <w:r>
            <w:fldChar w:fldCharType="separate"/>
          </w:r>
          <w:r>
            <w:rPr>
              <w:rFonts w:ascii="Arial" w:hAnsi="Arial" w:eastAsia="Arial" w:cs="Arial"/>
            </w:rPr>
            <w:t xml:space="preserve">10.7. </w:t>
          </w:r>
          <w:r>
            <w:rPr>
              <w:rFonts w:ascii="黑体" w:hAnsi="黑体" w:eastAsia="黑体" w:cs="黑体"/>
            </w:rPr>
            <w:t>设备类型</w:t>
          </w:r>
          <w:r>
            <w:tab/>
          </w:r>
          <w:r>
            <w:fldChar w:fldCharType="begin"/>
          </w:r>
          <w:r>
            <w:instrText xml:space="preserve">PAGEREF _Toc57974 \h</w:instrText>
          </w:r>
          <w:r>
            <w:fldChar w:fldCharType="separate"/>
          </w:r>
          <w:r>
            <w:rPr>
              <w:rFonts w:ascii="Calibri" w:hAnsi="Calibri" w:eastAsia="Calibri" w:cs="Calibri"/>
            </w:rPr>
            <w:t>189</w:t>
          </w:r>
          <w:r>
            <w:fldChar w:fldCharType="end"/>
          </w:r>
          <w:r>
            <w:fldChar w:fldCharType="end"/>
          </w:r>
        </w:p>
        <w:p>
          <w:pPr>
            <w:pStyle w:val="9"/>
            <w:tabs>
              <w:tab w:val="right" w:leader="dot" w:pos="8646"/>
            </w:tabs>
          </w:pPr>
          <w:r>
            <w:fldChar w:fldCharType="begin"/>
          </w:r>
          <w:r>
            <w:instrText xml:space="preserve"> HYPERLINK \l "_Toc57975" \h </w:instrText>
          </w:r>
          <w:r>
            <w:fldChar w:fldCharType="separate"/>
          </w:r>
          <w:r>
            <w:rPr>
              <w:rFonts w:ascii="Arial" w:hAnsi="Arial" w:eastAsia="Arial" w:cs="Arial"/>
            </w:rPr>
            <w:t xml:space="preserve">10.9. </w:t>
          </w:r>
          <w:r>
            <w:rPr>
              <w:rFonts w:ascii="黑体" w:hAnsi="黑体" w:eastAsia="黑体" w:cs="黑体"/>
            </w:rPr>
            <w:t>品牌管理</w:t>
          </w:r>
          <w:r>
            <w:tab/>
          </w:r>
          <w:r>
            <w:fldChar w:fldCharType="begin"/>
          </w:r>
          <w:r>
            <w:instrText xml:space="preserve">PAGEREF _Toc57975 \h</w:instrText>
          </w:r>
          <w:r>
            <w:fldChar w:fldCharType="separate"/>
          </w:r>
          <w:r>
            <w:rPr>
              <w:rFonts w:ascii="Calibri" w:hAnsi="Calibri" w:eastAsia="Calibri" w:cs="Calibri"/>
            </w:rPr>
            <w:t>190</w:t>
          </w:r>
          <w:r>
            <w:fldChar w:fldCharType="end"/>
          </w:r>
          <w:r>
            <w:fldChar w:fldCharType="end"/>
          </w:r>
        </w:p>
        <w:p>
          <w:pPr>
            <w:pStyle w:val="9"/>
            <w:tabs>
              <w:tab w:val="right" w:leader="dot" w:pos="8646"/>
            </w:tabs>
          </w:pPr>
          <w:r>
            <w:fldChar w:fldCharType="begin"/>
          </w:r>
          <w:r>
            <w:instrText xml:space="preserve"> HYPERLINK \l "_Toc57976" \h </w:instrText>
          </w:r>
          <w:r>
            <w:fldChar w:fldCharType="separate"/>
          </w:r>
          <w:r>
            <w:rPr>
              <w:rFonts w:ascii="Arial" w:hAnsi="Arial" w:eastAsia="Arial" w:cs="Arial"/>
            </w:rPr>
            <w:t xml:space="preserve">10.10. </w:t>
          </w:r>
          <w:r>
            <w:rPr>
              <w:rFonts w:ascii="黑体" w:hAnsi="黑体" w:eastAsia="黑体" w:cs="黑体"/>
            </w:rPr>
            <w:t>数据备份</w:t>
          </w:r>
          <w:r>
            <w:tab/>
          </w:r>
          <w:r>
            <w:fldChar w:fldCharType="begin"/>
          </w:r>
          <w:r>
            <w:instrText xml:space="preserve">PAGEREF _Toc57976 \h</w:instrText>
          </w:r>
          <w:r>
            <w:fldChar w:fldCharType="separate"/>
          </w:r>
          <w:r>
            <w:rPr>
              <w:rFonts w:ascii="Calibri" w:hAnsi="Calibri" w:eastAsia="Calibri" w:cs="Calibri"/>
            </w:rPr>
            <w:t>192</w:t>
          </w:r>
          <w:r>
            <w:fldChar w:fldCharType="end"/>
          </w:r>
          <w:r>
            <w:fldChar w:fldCharType="end"/>
          </w:r>
        </w:p>
        <w:p>
          <w:pPr>
            <w:pStyle w:val="9"/>
            <w:tabs>
              <w:tab w:val="right" w:leader="dot" w:pos="8646"/>
            </w:tabs>
          </w:pPr>
          <w:r>
            <w:fldChar w:fldCharType="begin"/>
          </w:r>
          <w:r>
            <w:instrText xml:space="preserve"> HYPERLINK \l "_Toc57977" \h </w:instrText>
          </w:r>
          <w:r>
            <w:fldChar w:fldCharType="separate"/>
          </w:r>
          <w:r>
            <w:rPr>
              <w:rFonts w:ascii="Arial" w:hAnsi="Arial" w:eastAsia="Arial" w:cs="Arial"/>
            </w:rPr>
            <w:t xml:space="preserve">10.11. </w:t>
          </w:r>
          <w:r>
            <w:rPr>
              <w:rFonts w:ascii="黑体" w:hAnsi="黑体" w:eastAsia="黑体" w:cs="黑体"/>
            </w:rPr>
            <w:t>本机状态</w:t>
          </w:r>
          <w:r>
            <w:tab/>
          </w:r>
          <w:r>
            <w:fldChar w:fldCharType="begin"/>
          </w:r>
          <w:r>
            <w:instrText xml:space="preserve">PAGEREF _Toc57977 \h</w:instrText>
          </w:r>
          <w:r>
            <w:fldChar w:fldCharType="separate"/>
          </w:r>
          <w:r>
            <w:rPr>
              <w:rFonts w:ascii="Calibri" w:hAnsi="Calibri" w:eastAsia="Calibri" w:cs="Calibri"/>
            </w:rPr>
            <w:t>192</w:t>
          </w:r>
          <w:r>
            <w:fldChar w:fldCharType="end"/>
          </w:r>
          <w:r>
            <w:fldChar w:fldCharType="end"/>
          </w:r>
        </w:p>
        <w:p>
          <w:pPr>
            <w:pStyle w:val="9"/>
            <w:tabs>
              <w:tab w:val="right" w:leader="dot" w:pos="8646"/>
            </w:tabs>
          </w:pPr>
          <w:r>
            <w:fldChar w:fldCharType="begin"/>
          </w:r>
          <w:r>
            <w:instrText xml:space="preserve"> HYPERLINK \l "_Toc57978" \h </w:instrText>
          </w:r>
          <w:r>
            <w:fldChar w:fldCharType="separate"/>
          </w:r>
          <w:r>
            <w:rPr>
              <w:rFonts w:ascii="Arial" w:hAnsi="Arial" w:eastAsia="Arial" w:cs="Arial"/>
            </w:rPr>
            <w:t xml:space="preserve">10.12. </w:t>
          </w:r>
          <w:r>
            <w:rPr>
              <w:rFonts w:ascii="黑体" w:hAnsi="黑体" w:eastAsia="黑体" w:cs="黑体"/>
            </w:rPr>
            <w:t>采集监控器</w:t>
          </w:r>
          <w:r>
            <w:tab/>
          </w:r>
          <w:r>
            <w:fldChar w:fldCharType="begin"/>
          </w:r>
          <w:r>
            <w:instrText xml:space="preserve">PAGEREF _Toc57978 \h</w:instrText>
          </w:r>
          <w:r>
            <w:fldChar w:fldCharType="separate"/>
          </w:r>
          <w:r>
            <w:rPr>
              <w:rFonts w:ascii="Calibri" w:hAnsi="Calibri" w:eastAsia="Calibri" w:cs="Calibri"/>
            </w:rPr>
            <w:t>194</w:t>
          </w:r>
          <w:r>
            <w:fldChar w:fldCharType="end"/>
          </w:r>
          <w:r>
            <w:fldChar w:fldCharType="end"/>
          </w:r>
        </w:p>
        <w:p>
          <w:pPr>
            <w:pStyle w:val="9"/>
            <w:tabs>
              <w:tab w:val="right" w:leader="dot" w:pos="8646"/>
            </w:tabs>
          </w:pPr>
          <w:r>
            <w:fldChar w:fldCharType="begin"/>
          </w:r>
          <w:r>
            <w:instrText xml:space="preserve"> HYPERLINK \l "_Toc57979" \h </w:instrText>
          </w:r>
          <w:r>
            <w:fldChar w:fldCharType="separate"/>
          </w:r>
          <w:r>
            <w:rPr>
              <w:rFonts w:ascii="Arial" w:hAnsi="Arial" w:eastAsia="Arial" w:cs="Arial"/>
            </w:rPr>
            <w:t xml:space="preserve">10.13. </w:t>
          </w:r>
          <w:r>
            <w:rPr>
              <w:rFonts w:ascii="黑体" w:hAnsi="黑体" w:eastAsia="黑体" w:cs="黑体"/>
            </w:rPr>
            <w:t>系统配置</w:t>
          </w:r>
          <w:r>
            <w:tab/>
          </w:r>
          <w:r>
            <w:fldChar w:fldCharType="begin"/>
          </w:r>
          <w:r>
            <w:instrText xml:space="preserve">PAGEREF _Toc57979 \h</w:instrText>
          </w:r>
          <w:r>
            <w:fldChar w:fldCharType="separate"/>
          </w:r>
          <w:r>
            <w:rPr>
              <w:rFonts w:ascii="Calibri" w:hAnsi="Calibri" w:eastAsia="Calibri" w:cs="Calibri"/>
            </w:rPr>
            <w:t>194</w:t>
          </w:r>
          <w:r>
            <w:fldChar w:fldCharType="end"/>
          </w:r>
          <w:r>
            <w:fldChar w:fldCharType="end"/>
          </w:r>
        </w:p>
        <w:p>
          <w:pPr>
            <w:pStyle w:val="9"/>
            <w:tabs>
              <w:tab w:val="right" w:leader="dot" w:pos="8646"/>
            </w:tabs>
          </w:pPr>
          <w:r>
            <w:fldChar w:fldCharType="begin"/>
          </w:r>
          <w:r>
            <w:instrText xml:space="preserve"> HYPERLINK \l "_Toc57980" \h </w:instrText>
          </w:r>
          <w:r>
            <w:fldChar w:fldCharType="separate"/>
          </w:r>
          <w:r>
            <w:rPr>
              <w:rFonts w:ascii="Arial" w:hAnsi="Arial" w:eastAsia="Arial" w:cs="Arial"/>
            </w:rPr>
            <w:t xml:space="preserve">10.14. </w:t>
          </w:r>
          <w:r>
            <w:rPr>
              <w:rFonts w:ascii="黑体" w:hAnsi="黑体" w:eastAsia="黑体" w:cs="黑体"/>
            </w:rPr>
            <w:t>系统通知</w:t>
          </w:r>
          <w:r>
            <w:tab/>
          </w:r>
          <w:r>
            <w:fldChar w:fldCharType="begin"/>
          </w:r>
          <w:r>
            <w:instrText xml:space="preserve">PAGEREF _Toc57980 \h</w:instrText>
          </w:r>
          <w:r>
            <w:fldChar w:fldCharType="separate"/>
          </w:r>
          <w:r>
            <w:rPr>
              <w:rFonts w:ascii="Calibri" w:hAnsi="Calibri" w:eastAsia="Calibri" w:cs="Calibri"/>
            </w:rPr>
            <w:t>195</w:t>
          </w:r>
          <w:r>
            <w:fldChar w:fldCharType="end"/>
          </w:r>
          <w:r>
            <w:fldChar w:fldCharType="end"/>
          </w:r>
        </w:p>
        <w:p>
          <w:pPr>
            <w:pStyle w:val="9"/>
            <w:tabs>
              <w:tab w:val="right" w:leader="dot" w:pos="8646"/>
            </w:tabs>
          </w:pPr>
          <w:r>
            <w:fldChar w:fldCharType="begin"/>
          </w:r>
          <w:r>
            <w:instrText xml:space="preserve"> HYPERLINK \l "_Toc57981" \h </w:instrText>
          </w:r>
          <w:r>
            <w:fldChar w:fldCharType="separate"/>
          </w:r>
          <w:r>
            <w:rPr>
              <w:rFonts w:ascii="Arial" w:hAnsi="Arial" w:eastAsia="Arial" w:cs="Arial"/>
            </w:rPr>
            <w:t xml:space="preserve">10.15. </w:t>
          </w:r>
          <w:r>
            <w:rPr>
              <w:rFonts w:ascii="黑体" w:hAnsi="黑体" w:eastAsia="黑体" w:cs="黑体"/>
            </w:rPr>
            <w:t>操作日志</w:t>
          </w:r>
          <w:r>
            <w:tab/>
          </w:r>
          <w:r>
            <w:fldChar w:fldCharType="begin"/>
          </w:r>
          <w:r>
            <w:instrText xml:space="preserve">PAGEREF _Toc57981 \h</w:instrText>
          </w:r>
          <w:r>
            <w:fldChar w:fldCharType="separate"/>
          </w:r>
          <w:r>
            <w:rPr>
              <w:rFonts w:ascii="Calibri" w:hAnsi="Calibri" w:eastAsia="Calibri" w:cs="Calibri"/>
            </w:rPr>
            <w:t>196</w:t>
          </w:r>
          <w:r>
            <w:fldChar w:fldCharType="end"/>
          </w:r>
          <w:r>
            <w:fldChar w:fldCharType="end"/>
          </w:r>
        </w:p>
        <w:p>
          <w:pPr>
            <w:pStyle w:val="10"/>
            <w:tabs>
              <w:tab w:val="right" w:leader="dot" w:pos="8646"/>
            </w:tabs>
          </w:pPr>
          <w:r>
            <w:fldChar w:fldCharType="begin"/>
          </w:r>
          <w:r>
            <w:instrText xml:space="preserve"> HYPERLINK \l "_Toc57982" \h </w:instrText>
          </w:r>
          <w:r>
            <w:fldChar w:fldCharType="separate"/>
          </w:r>
          <w:r>
            <w:rPr>
              <w:rFonts w:ascii="Calibri" w:hAnsi="Calibri" w:eastAsia="Calibri" w:cs="Calibri"/>
              <w:sz w:val="22"/>
            </w:rPr>
            <w:t xml:space="preserve">11. </w:t>
          </w:r>
          <w:r>
            <w:rPr>
              <w:rFonts w:ascii="宋体" w:hAnsi="宋体" w:eastAsia="宋体" w:cs="宋体"/>
            </w:rPr>
            <w:t>个人信息</w:t>
          </w:r>
          <w:r>
            <w:tab/>
          </w:r>
          <w:r>
            <w:fldChar w:fldCharType="begin"/>
          </w:r>
          <w:r>
            <w:instrText xml:space="preserve">PAGEREF _Toc57982 \h</w:instrText>
          </w:r>
          <w:r>
            <w:fldChar w:fldCharType="separate"/>
          </w:r>
          <w:r>
            <w:rPr>
              <w:rFonts w:ascii="Calibri" w:hAnsi="Calibri" w:eastAsia="Calibri" w:cs="Calibri"/>
            </w:rPr>
            <w:t>197</w:t>
          </w:r>
          <w:r>
            <w:fldChar w:fldCharType="end"/>
          </w:r>
          <w:r>
            <w:fldChar w:fldCharType="end"/>
          </w:r>
        </w:p>
        <w:p>
          <w:pPr>
            <w:pStyle w:val="9"/>
            <w:tabs>
              <w:tab w:val="right" w:leader="dot" w:pos="8646"/>
            </w:tabs>
          </w:pPr>
          <w:r>
            <w:fldChar w:fldCharType="begin"/>
          </w:r>
          <w:r>
            <w:instrText xml:space="preserve"> HYPERLINK \l "_Toc57983" \h </w:instrText>
          </w:r>
          <w:r>
            <w:fldChar w:fldCharType="separate"/>
          </w:r>
          <w:r>
            <w:rPr>
              <w:rFonts w:ascii="Arial" w:hAnsi="Arial" w:eastAsia="Arial" w:cs="Arial"/>
            </w:rPr>
            <w:t xml:space="preserve">11.1. </w:t>
          </w:r>
          <w:r>
            <w:rPr>
              <w:rFonts w:ascii="黑体" w:hAnsi="黑体" w:eastAsia="黑体" w:cs="黑体"/>
            </w:rPr>
            <w:t>个人资料</w:t>
          </w:r>
          <w:r>
            <w:tab/>
          </w:r>
          <w:r>
            <w:fldChar w:fldCharType="begin"/>
          </w:r>
          <w:r>
            <w:instrText xml:space="preserve">PAGEREF _Toc57983 \h</w:instrText>
          </w:r>
          <w:r>
            <w:fldChar w:fldCharType="separate"/>
          </w:r>
          <w:r>
            <w:rPr>
              <w:rFonts w:ascii="Calibri" w:hAnsi="Calibri" w:eastAsia="Calibri" w:cs="Calibri"/>
            </w:rPr>
            <w:t>197</w:t>
          </w:r>
          <w:r>
            <w:fldChar w:fldCharType="end"/>
          </w:r>
          <w:r>
            <w:fldChar w:fldCharType="end"/>
          </w:r>
        </w:p>
        <w:p>
          <w:pPr>
            <w:pStyle w:val="9"/>
            <w:tabs>
              <w:tab w:val="right" w:leader="dot" w:pos="8646"/>
            </w:tabs>
          </w:pPr>
          <w:r>
            <w:fldChar w:fldCharType="begin"/>
          </w:r>
          <w:r>
            <w:instrText xml:space="preserve"> HYPERLINK \l "_Toc57984" \h </w:instrText>
          </w:r>
          <w:r>
            <w:fldChar w:fldCharType="separate"/>
          </w:r>
          <w:r>
            <w:rPr>
              <w:rFonts w:ascii="Arial" w:hAnsi="Arial" w:eastAsia="Arial" w:cs="Arial"/>
            </w:rPr>
            <w:t xml:space="preserve">11.2. </w:t>
          </w:r>
          <w:r>
            <w:rPr>
              <w:rFonts w:ascii="黑体" w:hAnsi="黑体" w:eastAsia="黑体" w:cs="黑体"/>
            </w:rPr>
            <w:t>修改手机</w:t>
          </w:r>
          <w:r>
            <w:tab/>
          </w:r>
          <w:r>
            <w:fldChar w:fldCharType="begin"/>
          </w:r>
          <w:r>
            <w:instrText xml:space="preserve">PAGEREF _Toc57984 \h</w:instrText>
          </w:r>
          <w:r>
            <w:fldChar w:fldCharType="separate"/>
          </w:r>
          <w:r>
            <w:rPr>
              <w:rFonts w:ascii="Calibri" w:hAnsi="Calibri" w:eastAsia="Calibri" w:cs="Calibri"/>
            </w:rPr>
            <w:t>197</w:t>
          </w:r>
          <w:r>
            <w:fldChar w:fldCharType="end"/>
          </w:r>
          <w:r>
            <w:fldChar w:fldCharType="end"/>
          </w:r>
        </w:p>
        <w:p>
          <w:pPr>
            <w:pStyle w:val="9"/>
            <w:tabs>
              <w:tab w:val="right" w:leader="dot" w:pos="8646"/>
            </w:tabs>
          </w:pPr>
          <w:r>
            <w:fldChar w:fldCharType="begin"/>
          </w:r>
          <w:r>
            <w:instrText xml:space="preserve"> HYPERLINK \l "_Toc57985" \h </w:instrText>
          </w:r>
          <w:r>
            <w:fldChar w:fldCharType="separate"/>
          </w:r>
          <w:r>
            <w:rPr>
              <w:rFonts w:ascii="Arial" w:hAnsi="Arial" w:eastAsia="Arial" w:cs="Arial"/>
            </w:rPr>
            <w:t xml:space="preserve">11.3. </w:t>
          </w:r>
          <w:r>
            <w:rPr>
              <w:rFonts w:ascii="黑体" w:hAnsi="黑体" w:eastAsia="黑体" w:cs="黑体"/>
            </w:rPr>
            <w:t>修改密码</w:t>
          </w:r>
          <w:r>
            <w:tab/>
          </w:r>
          <w:r>
            <w:fldChar w:fldCharType="begin"/>
          </w:r>
          <w:r>
            <w:instrText xml:space="preserve">PAGEREF _Toc57985 \h</w:instrText>
          </w:r>
          <w:r>
            <w:fldChar w:fldCharType="separate"/>
          </w:r>
          <w:r>
            <w:rPr>
              <w:rFonts w:ascii="Calibri" w:hAnsi="Calibri" w:eastAsia="Calibri" w:cs="Calibri"/>
            </w:rPr>
            <w:t>197</w:t>
          </w:r>
          <w:r>
            <w:fldChar w:fldCharType="end"/>
          </w:r>
          <w:r>
            <w:fldChar w:fldCharType="end"/>
          </w:r>
        </w:p>
        <w:p>
          <w:pPr>
            <w:pStyle w:val="9"/>
            <w:tabs>
              <w:tab w:val="right" w:leader="dot" w:pos="8646"/>
            </w:tabs>
          </w:pPr>
          <w:r>
            <w:fldChar w:fldCharType="begin"/>
          </w:r>
          <w:r>
            <w:instrText xml:space="preserve"> HYPERLINK \l "_Toc57986" \h </w:instrText>
          </w:r>
          <w:r>
            <w:fldChar w:fldCharType="separate"/>
          </w:r>
          <w:r>
            <w:rPr>
              <w:rFonts w:ascii="Arial" w:hAnsi="Arial" w:eastAsia="Arial" w:cs="Arial"/>
            </w:rPr>
            <w:t xml:space="preserve">11.4. </w:t>
          </w:r>
          <w:r>
            <w:rPr>
              <w:rFonts w:ascii="黑体" w:hAnsi="黑体" w:eastAsia="黑体" w:cs="黑体"/>
            </w:rPr>
            <w:t>我的通知</w:t>
          </w:r>
          <w:r>
            <w:tab/>
          </w:r>
          <w:r>
            <w:fldChar w:fldCharType="begin"/>
          </w:r>
          <w:r>
            <w:instrText xml:space="preserve">PAGEREF _Toc57986 \h</w:instrText>
          </w:r>
          <w:r>
            <w:fldChar w:fldCharType="separate"/>
          </w:r>
          <w:r>
            <w:rPr>
              <w:rFonts w:ascii="Calibri" w:hAnsi="Calibri" w:eastAsia="Calibri" w:cs="Calibri"/>
            </w:rPr>
            <w:t>198</w:t>
          </w:r>
          <w:r>
            <w:fldChar w:fldCharType="end"/>
          </w:r>
          <w:r>
            <w:fldChar w:fldCharType="end"/>
          </w:r>
        </w:p>
        <w:p>
          <w:pPr>
            <w:pStyle w:val="9"/>
            <w:tabs>
              <w:tab w:val="right" w:leader="dot" w:pos="8646"/>
            </w:tabs>
          </w:pPr>
          <w:r>
            <w:fldChar w:fldCharType="begin"/>
          </w:r>
          <w:r>
            <w:instrText xml:space="preserve"> HYPERLINK \l "_Toc57987" \h </w:instrText>
          </w:r>
          <w:r>
            <w:fldChar w:fldCharType="separate"/>
          </w:r>
          <w:r>
            <w:rPr>
              <w:rFonts w:ascii="Arial" w:hAnsi="Arial" w:eastAsia="Arial" w:cs="Arial"/>
            </w:rPr>
            <w:t xml:space="preserve">11.5. </w:t>
          </w:r>
          <w:r>
            <w:rPr>
              <w:rFonts w:ascii="黑体" w:hAnsi="黑体" w:eastAsia="黑体" w:cs="黑体"/>
            </w:rPr>
            <w:t>登录日志</w:t>
          </w:r>
          <w:r>
            <w:tab/>
          </w:r>
          <w:r>
            <w:fldChar w:fldCharType="begin"/>
          </w:r>
          <w:r>
            <w:instrText xml:space="preserve">PAGEREF _Toc57987 \h</w:instrText>
          </w:r>
          <w:r>
            <w:fldChar w:fldCharType="separate"/>
          </w:r>
          <w:r>
            <w:rPr>
              <w:rFonts w:ascii="Calibri" w:hAnsi="Calibri" w:eastAsia="Calibri" w:cs="Calibri"/>
            </w:rPr>
            <w:t>198</w:t>
          </w:r>
          <w:r>
            <w:fldChar w:fldCharType="end"/>
          </w:r>
          <w:r>
            <w:fldChar w:fldCharType="end"/>
          </w:r>
        </w:p>
        <w:p>
          <w:r>
            <w:fldChar w:fldCharType="end"/>
          </w:r>
        </w:p>
      </w:sdtContent>
    </w:sdt>
    <w:p>
      <w:pPr>
        <w:sectPr>
          <w:headerReference r:id="rId5" w:type="first"/>
          <w:footerReference r:id="rId8" w:type="first"/>
          <w:headerReference r:id="rId3" w:type="default"/>
          <w:footerReference r:id="rId6" w:type="default"/>
          <w:headerReference r:id="rId4" w:type="even"/>
          <w:footerReference r:id="rId7" w:type="even"/>
          <w:pgSz w:w="11920" w:h="16850"/>
          <w:pgMar w:top="1300" w:right="1695" w:bottom="1980" w:left="1579" w:header="720" w:footer="720" w:gutter="0"/>
          <w:cols w:space="720" w:num="1"/>
          <w:titlePg/>
        </w:sectPr>
      </w:pPr>
    </w:p>
    <w:p>
      <w:pPr>
        <w:pStyle w:val="2"/>
        <w:spacing w:after="0"/>
        <w:ind w:left="-5"/>
      </w:pPr>
      <w:bookmarkStart w:id="0" w:name="_Toc57842"/>
      <w:r>
        <w:rPr>
          <w:rFonts w:ascii="Calibri" w:hAnsi="Calibri" w:eastAsia="Calibri" w:cs="Calibri"/>
          <w:b/>
        </w:rPr>
        <w:t>1.</w:t>
      </w:r>
      <w:r>
        <w:t>导航总览</w:t>
      </w:r>
      <w:bookmarkEnd w:id="0"/>
    </w:p>
    <w:p>
      <w:pPr>
        <w:spacing w:after="0" w:line="259" w:lineRule="auto"/>
        <w:ind w:left="163" w:firstLine="0"/>
      </w:pPr>
      <w:r>
        <w:drawing>
          <wp:inline distT="0" distB="0" distL="0" distR="0">
            <wp:extent cx="4960620" cy="3065780"/>
            <wp:effectExtent l="0" t="0" r="0" b="1270"/>
            <wp:docPr id="867" name="Picture 867"/>
            <wp:cNvGraphicFramePr/>
            <a:graphic xmlns:a="http://schemas.openxmlformats.org/drawingml/2006/main">
              <a:graphicData uri="http://schemas.openxmlformats.org/drawingml/2006/picture">
                <pic:pic xmlns:pic="http://schemas.openxmlformats.org/drawingml/2006/picture">
                  <pic:nvPicPr>
                    <pic:cNvPr id="867" name="Picture 867"/>
                    <pic:cNvPicPr/>
                  </pic:nvPicPr>
                  <pic:blipFill>
                    <a:blip r:embed="rId46">
                      <a:extLst>
                        <a:ext uri="{28A0092B-C50C-407E-A947-70E740481C1C}">
                          <a14:useLocalDpi xmlns:a14="http://schemas.microsoft.com/office/drawing/2010/main" val="0"/>
                        </a:ext>
                      </a:extLst>
                    </a:blip>
                    <a:stretch>
                      <a:fillRect/>
                    </a:stretch>
                  </pic:blipFill>
                  <pic:spPr>
                    <a:xfrm>
                      <a:off x="0" y="0"/>
                      <a:ext cx="4960904" cy="3066288"/>
                    </a:xfrm>
                    <a:prstGeom prst="rect">
                      <a:avLst/>
                    </a:prstGeom>
                  </pic:spPr>
                </pic:pic>
              </a:graphicData>
            </a:graphic>
          </wp:inline>
        </w:drawing>
      </w:r>
      <w:r>
        <w:br w:type="page"/>
      </w:r>
    </w:p>
    <w:p>
      <w:pPr>
        <w:pStyle w:val="3"/>
        <w:spacing w:after="150" w:line="259" w:lineRule="auto"/>
        <w:ind w:left="-5"/>
      </w:pPr>
      <w:bookmarkStart w:id="1" w:name="_Toc57843"/>
      <w:r>
        <w:rPr>
          <w:rFonts w:ascii="Calibri" w:hAnsi="Calibri" w:eastAsia="Calibri" w:cs="Calibri"/>
          <w:sz w:val="44"/>
        </w:rPr>
        <w:t>2.</w:t>
      </w:r>
      <w:r>
        <w:rPr>
          <w:rFonts w:ascii="宋体" w:hAnsi="宋体" w:eastAsia="宋体" w:cs="宋体"/>
          <w:b w:val="0"/>
          <w:sz w:val="44"/>
        </w:rPr>
        <w:t>首页</w:t>
      </w:r>
      <w:bookmarkEnd w:id="1"/>
    </w:p>
    <w:p>
      <w:pPr>
        <w:spacing w:after="196" w:line="259" w:lineRule="auto"/>
        <w:ind w:left="0" w:firstLine="0"/>
      </w:pPr>
      <w:r>
        <w:drawing>
          <wp:inline distT="0" distB="0" distL="0" distR="0">
            <wp:extent cx="5191760" cy="2496185"/>
            <wp:effectExtent l="0" t="0" r="0" b="0"/>
            <wp:docPr id="902" name="Picture 902"/>
            <wp:cNvGraphicFramePr/>
            <a:graphic xmlns:a="http://schemas.openxmlformats.org/drawingml/2006/main">
              <a:graphicData uri="http://schemas.openxmlformats.org/drawingml/2006/picture">
                <pic:pic xmlns:pic="http://schemas.openxmlformats.org/drawingml/2006/picture">
                  <pic:nvPicPr>
                    <pic:cNvPr id="902" name="Picture 902"/>
                    <pic:cNvPicPr/>
                  </pic:nvPicPr>
                  <pic:blipFill>
                    <a:blip r:embed="rId47"/>
                    <a:stretch>
                      <a:fillRect/>
                    </a:stretch>
                  </pic:blipFill>
                  <pic:spPr>
                    <a:xfrm>
                      <a:off x="0" y="0"/>
                      <a:ext cx="5192268" cy="2496312"/>
                    </a:xfrm>
                    <a:prstGeom prst="rect">
                      <a:avLst/>
                    </a:prstGeom>
                  </pic:spPr>
                </pic:pic>
              </a:graphicData>
            </a:graphic>
          </wp:inline>
        </w:drawing>
      </w:r>
    </w:p>
    <w:p>
      <w:pPr>
        <w:spacing w:line="371" w:lineRule="auto"/>
        <w:ind w:left="-5"/>
      </w:pPr>
      <w:r>
        <w:t xml:space="preserve">首页可以查看系统的综合情况，如我的主机设备、我的网络设备、资产总览、告警总览、服务器 TOP5、网络设备 TOP5、我的工单、我的待办工单、我的告警、当前告警、我的通知。并可通过编辑工作台自定义首页显示的内容及顺序。 </w:t>
      </w:r>
      <w:r>
        <w:rPr>
          <w:rFonts w:ascii="Calibri" w:hAnsi="Calibri" w:eastAsia="Calibri" w:cs="Calibri"/>
        </w:rPr>
        <w:t>1</w:t>
      </w:r>
      <w:r>
        <w:t>、编辑工作台：</w:t>
      </w:r>
    </w:p>
    <w:p>
      <w:pPr>
        <w:numPr>
          <w:ilvl w:val="0"/>
          <w:numId w:val="1"/>
        </w:numPr>
        <w:spacing w:after="123"/>
        <w:ind w:hanging="362"/>
      </w:pPr>
      <w:r>
        <w:t>点击首页右上角的编辑工作台按钮；</w:t>
      </w:r>
    </w:p>
    <w:p>
      <w:pPr>
        <w:numPr>
          <w:ilvl w:val="0"/>
          <w:numId w:val="1"/>
        </w:numPr>
        <w:spacing w:after="141"/>
        <w:ind w:hanging="362"/>
      </w:pPr>
      <w:r>
        <w:t>可通过拖动对应板块选择显示或隐藏该区域；</w:t>
      </w:r>
    </w:p>
    <w:p>
      <w:pPr>
        <w:numPr>
          <w:ilvl w:val="0"/>
          <w:numId w:val="1"/>
        </w:numPr>
        <w:spacing w:after="142"/>
        <w:ind w:hanging="362"/>
      </w:pPr>
      <w:r>
        <w:t>拖动板块可调整板块显示的位置；</w:t>
      </w:r>
    </w:p>
    <w:p>
      <w:pPr>
        <w:numPr>
          <w:ilvl w:val="0"/>
          <w:numId w:val="1"/>
        </w:numPr>
        <w:ind w:hanging="362"/>
      </w:pPr>
      <w:r>
        <w:t>点击保存即可；</w:t>
      </w:r>
    </w:p>
    <w:p>
      <w:pPr>
        <w:spacing w:after="0" w:line="259" w:lineRule="auto"/>
        <w:ind w:left="0" w:firstLine="0"/>
      </w:pPr>
      <w:r>
        <w:drawing>
          <wp:inline distT="0" distB="0" distL="0" distR="0">
            <wp:extent cx="5191760" cy="3870960"/>
            <wp:effectExtent l="0" t="0" r="0" b="0"/>
            <wp:docPr id="912" name="Picture 912"/>
            <wp:cNvGraphicFramePr/>
            <a:graphic xmlns:a="http://schemas.openxmlformats.org/drawingml/2006/main">
              <a:graphicData uri="http://schemas.openxmlformats.org/drawingml/2006/picture">
                <pic:pic xmlns:pic="http://schemas.openxmlformats.org/drawingml/2006/picture">
                  <pic:nvPicPr>
                    <pic:cNvPr id="912" name="Picture 912"/>
                    <pic:cNvPicPr/>
                  </pic:nvPicPr>
                  <pic:blipFill>
                    <a:blip r:embed="rId48"/>
                    <a:stretch>
                      <a:fillRect/>
                    </a:stretch>
                  </pic:blipFill>
                  <pic:spPr>
                    <a:xfrm>
                      <a:off x="0" y="0"/>
                      <a:ext cx="5192268" cy="3870960"/>
                    </a:xfrm>
                    <a:prstGeom prst="rect">
                      <a:avLst/>
                    </a:prstGeom>
                  </pic:spPr>
                </pic:pic>
              </a:graphicData>
            </a:graphic>
          </wp:inline>
        </w:drawing>
      </w:r>
      <w:r>
        <w:br w:type="page"/>
      </w:r>
    </w:p>
    <w:p>
      <w:pPr>
        <w:pStyle w:val="3"/>
        <w:spacing w:after="361" w:line="259" w:lineRule="auto"/>
        <w:ind w:left="-5"/>
      </w:pPr>
      <w:bookmarkStart w:id="2" w:name="_Toc57844"/>
      <w:r>
        <w:rPr>
          <w:rFonts w:ascii="Calibri" w:hAnsi="Calibri" w:eastAsia="Calibri" w:cs="Calibri"/>
          <w:sz w:val="44"/>
        </w:rPr>
        <w:t>3.</w:t>
      </w:r>
      <w:r>
        <w:rPr>
          <w:rFonts w:ascii="宋体" w:hAnsi="宋体" w:eastAsia="宋体" w:cs="宋体"/>
          <w:b w:val="0"/>
          <w:sz w:val="44"/>
        </w:rPr>
        <w:t>监控中心</w:t>
      </w:r>
      <w:bookmarkEnd w:id="2"/>
    </w:p>
    <w:p>
      <w:pPr>
        <w:pStyle w:val="6"/>
        <w:ind w:left="-5"/>
      </w:pPr>
      <w:bookmarkStart w:id="3" w:name="_Toc57845"/>
      <w:r>
        <w:t>3.1.</w:t>
      </w:r>
      <w:r>
        <w:rPr>
          <w:rFonts w:ascii="黑体" w:hAnsi="黑体" w:eastAsia="黑体" w:cs="黑体"/>
          <w:b w:val="0"/>
        </w:rPr>
        <w:t>监控总览</w:t>
      </w:r>
      <w:bookmarkEnd w:id="3"/>
    </w:p>
    <w:p>
      <w:pPr>
        <w:ind w:left="-5"/>
      </w:pPr>
      <w:r>
        <w:t xml:space="preserve">监控总览通过图表形式展现监控系统总体设备运行状况、告警级别、告警趋势、负载统计、业务流量 </w:t>
      </w:r>
      <w:r>
        <w:rPr>
          <w:rFonts w:ascii="Calibri" w:hAnsi="Calibri" w:eastAsia="Calibri" w:cs="Calibri"/>
        </w:rPr>
        <w:t>Top</w:t>
      </w:r>
      <w:r>
        <w:t>、机柜使用率等。</w:t>
      </w:r>
    </w:p>
    <w:p>
      <w:pPr>
        <w:spacing w:after="372" w:line="259" w:lineRule="auto"/>
        <w:ind w:left="0" w:firstLine="0"/>
      </w:pPr>
      <w:r>
        <w:drawing>
          <wp:inline distT="0" distB="0" distL="0" distR="0">
            <wp:extent cx="5313680" cy="2372360"/>
            <wp:effectExtent l="0" t="0" r="0" b="0"/>
            <wp:docPr id="948" name="Picture 948"/>
            <wp:cNvGraphicFramePr/>
            <a:graphic xmlns:a="http://schemas.openxmlformats.org/drawingml/2006/main">
              <a:graphicData uri="http://schemas.openxmlformats.org/drawingml/2006/picture">
                <pic:pic xmlns:pic="http://schemas.openxmlformats.org/drawingml/2006/picture">
                  <pic:nvPicPr>
                    <pic:cNvPr id="948" name="Picture 948"/>
                    <pic:cNvPicPr/>
                  </pic:nvPicPr>
                  <pic:blipFill>
                    <a:blip r:embed="rId49"/>
                    <a:stretch>
                      <a:fillRect/>
                    </a:stretch>
                  </pic:blipFill>
                  <pic:spPr>
                    <a:xfrm>
                      <a:off x="0" y="0"/>
                      <a:ext cx="5314188" cy="2372868"/>
                    </a:xfrm>
                    <a:prstGeom prst="rect">
                      <a:avLst/>
                    </a:prstGeom>
                  </pic:spPr>
                </pic:pic>
              </a:graphicData>
            </a:graphic>
          </wp:inline>
        </w:drawing>
      </w:r>
    </w:p>
    <w:p>
      <w:pPr>
        <w:pStyle w:val="6"/>
        <w:spacing w:after="258"/>
        <w:ind w:left="-5"/>
      </w:pPr>
      <w:bookmarkStart w:id="4" w:name="_Toc57846"/>
      <w:r>
        <w:t>3.2.</w:t>
      </w:r>
      <w:r>
        <w:rPr>
          <w:rFonts w:ascii="黑体" w:hAnsi="黑体" w:eastAsia="黑体" w:cs="黑体"/>
          <w:b w:val="0"/>
        </w:rPr>
        <w:t>大屏监控</w:t>
      </w:r>
      <w:bookmarkEnd w:id="4"/>
    </w:p>
    <w:p>
      <w:pPr>
        <w:spacing w:after="59"/>
        <w:ind w:left="-5"/>
      </w:pPr>
      <w:r>
        <w:t>大屏监控可以自定义显示投屏内容、可以直观的查看当前系统的一系列信息。</w:t>
      </w:r>
    </w:p>
    <w:p>
      <w:pPr>
        <w:spacing w:after="131"/>
        <w:ind w:left="-5"/>
      </w:pPr>
      <w:r>
        <w:rPr>
          <w:rFonts w:ascii="Calibri" w:hAnsi="Calibri" w:eastAsia="Calibri" w:cs="Calibri"/>
        </w:rPr>
        <w:t>1</w:t>
      </w:r>
      <w:r>
        <w:t>、新增大屏投屏方案：</w:t>
      </w:r>
    </w:p>
    <w:p>
      <w:pPr>
        <w:numPr>
          <w:ilvl w:val="0"/>
          <w:numId w:val="2"/>
        </w:numPr>
        <w:spacing w:after="160"/>
        <w:ind w:hanging="362"/>
      </w:pPr>
      <w:r>
        <w:t>在监控中心选择大屏监控，点击页面左上角的创建方案按钮；</w:t>
      </w:r>
    </w:p>
    <w:p>
      <w:pPr>
        <w:spacing w:after="54" w:line="259" w:lineRule="auto"/>
        <w:ind w:left="0" w:firstLine="0"/>
      </w:pPr>
      <w:r>
        <w:drawing>
          <wp:inline distT="0" distB="0" distL="0" distR="0">
            <wp:extent cx="5304790" cy="1566545"/>
            <wp:effectExtent l="0" t="0" r="0" b="0"/>
            <wp:docPr id="950" name="Picture 950"/>
            <wp:cNvGraphicFramePr/>
            <a:graphic xmlns:a="http://schemas.openxmlformats.org/drawingml/2006/main">
              <a:graphicData uri="http://schemas.openxmlformats.org/drawingml/2006/picture">
                <pic:pic xmlns:pic="http://schemas.openxmlformats.org/drawingml/2006/picture">
                  <pic:nvPicPr>
                    <pic:cNvPr id="950" name="Picture 950"/>
                    <pic:cNvPicPr/>
                  </pic:nvPicPr>
                  <pic:blipFill>
                    <a:blip r:embed="rId50"/>
                    <a:stretch>
                      <a:fillRect/>
                    </a:stretch>
                  </pic:blipFill>
                  <pic:spPr>
                    <a:xfrm>
                      <a:off x="0" y="0"/>
                      <a:ext cx="5305044" cy="1566672"/>
                    </a:xfrm>
                    <a:prstGeom prst="rect">
                      <a:avLst/>
                    </a:prstGeom>
                  </pic:spPr>
                </pic:pic>
              </a:graphicData>
            </a:graphic>
          </wp:inline>
        </w:drawing>
      </w:r>
    </w:p>
    <w:p>
      <w:pPr>
        <w:numPr>
          <w:ilvl w:val="0"/>
          <w:numId w:val="2"/>
        </w:numPr>
        <w:ind w:hanging="362"/>
      </w:pPr>
      <w:r>
        <w:t>填写方案名称及展示标题；</w:t>
      </w:r>
    </w:p>
    <w:p>
      <w:pPr>
        <w:spacing w:after="82" w:line="259" w:lineRule="auto"/>
        <w:ind w:left="0" w:firstLine="0"/>
      </w:pPr>
      <w:r>
        <w:drawing>
          <wp:inline distT="0" distB="0" distL="0" distR="0">
            <wp:extent cx="5320030" cy="2948940"/>
            <wp:effectExtent l="0" t="0" r="0" b="0"/>
            <wp:docPr id="960" name="Picture 960"/>
            <wp:cNvGraphicFramePr/>
            <a:graphic xmlns:a="http://schemas.openxmlformats.org/drawingml/2006/main">
              <a:graphicData uri="http://schemas.openxmlformats.org/drawingml/2006/picture">
                <pic:pic xmlns:pic="http://schemas.openxmlformats.org/drawingml/2006/picture">
                  <pic:nvPicPr>
                    <pic:cNvPr id="960" name="Picture 960"/>
                    <pic:cNvPicPr/>
                  </pic:nvPicPr>
                  <pic:blipFill>
                    <a:blip r:embed="rId51"/>
                    <a:stretch>
                      <a:fillRect/>
                    </a:stretch>
                  </pic:blipFill>
                  <pic:spPr>
                    <a:xfrm>
                      <a:off x="0" y="0"/>
                      <a:ext cx="5320284" cy="2948940"/>
                    </a:xfrm>
                    <a:prstGeom prst="rect">
                      <a:avLst/>
                    </a:prstGeom>
                  </pic:spPr>
                </pic:pic>
              </a:graphicData>
            </a:graphic>
          </wp:inline>
        </w:drawing>
      </w:r>
    </w:p>
    <w:p>
      <w:pPr>
        <w:numPr>
          <w:ilvl w:val="0"/>
          <w:numId w:val="2"/>
        </w:numPr>
        <w:ind w:hanging="362"/>
      </w:pPr>
      <w:r>
        <w:t>界面右侧按照模块标识选择对应模块内的展示内容；</w:t>
      </w:r>
    </w:p>
    <w:p>
      <w:pPr>
        <w:spacing w:after="64" w:line="259" w:lineRule="auto"/>
        <w:ind w:left="0" w:firstLine="0"/>
      </w:pPr>
      <w:r>
        <w:drawing>
          <wp:inline distT="0" distB="0" distL="0" distR="0">
            <wp:extent cx="5307965" cy="2954655"/>
            <wp:effectExtent l="0" t="0" r="0" b="0"/>
            <wp:docPr id="976" name="Picture 976"/>
            <wp:cNvGraphicFramePr/>
            <a:graphic xmlns:a="http://schemas.openxmlformats.org/drawingml/2006/main">
              <a:graphicData uri="http://schemas.openxmlformats.org/drawingml/2006/picture">
                <pic:pic xmlns:pic="http://schemas.openxmlformats.org/drawingml/2006/picture">
                  <pic:nvPicPr>
                    <pic:cNvPr id="976" name="Picture 976"/>
                    <pic:cNvPicPr/>
                  </pic:nvPicPr>
                  <pic:blipFill>
                    <a:blip r:embed="rId52"/>
                    <a:stretch>
                      <a:fillRect/>
                    </a:stretch>
                  </pic:blipFill>
                  <pic:spPr>
                    <a:xfrm>
                      <a:off x="0" y="0"/>
                      <a:ext cx="5308092" cy="2955036"/>
                    </a:xfrm>
                    <a:prstGeom prst="rect">
                      <a:avLst/>
                    </a:prstGeom>
                  </pic:spPr>
                </pic:pic>
              </a:graphicData>
            </a:graphic>
          </wp:inline>
        </w:drawing>
      </w:r>
    </w:p>
    <w:p>
      <w:pPr>
        <w:numPr>
          <w:ilvl w:val="0"/>
          <w:numId w:val="2"/>
        </w:numPr>
        <w:spacing w:after="131"/>
        <w:ind w:hanging="362"/>
      </w:pPr>
      <w:r>
        <w:t>可点击预览查看效果；</w:t>
      </w:r>
    </w:p>
    <w:p>
      <w:pPr>
        <w:numPr>
          <w:ilvl w:val="0"/>
          <w:numId w:val="2"/>
        </w:numPr>
        <w:spacing w:after="126"/>
        <w:ind w:hanging="362"/>
      </w:pPr>
      <w:r>
        <w:t>退出预览后保存方案即可。</w:t>
      </w:r>
    </w:p>
    <w:p>
      <w:pPr>
        <w:spacing w:after="138"/>
        <w:ind w:left="-5"/>
      </w:pPr>
      <w:r>
        <w:t>2、删除、编辑、投屏操作：</w:t>
      </w:r>
    </w:p>
    <w:p>
      <w:pPr>
        <w:numPr>
          <w:ilvl w:val="0"/>
          <w:numId w:val="3"/>
        </w:numPr>
        <w:ind w:hanging="362"/>
      </w:pPr>
      <w:r>
        <w:t>点击方案上面的删除或编辑按钮可以进行相应操作；</w:t>
      </w:r>
    </w:p>
    <w:p>
      <w:pPr>
        <w:spacing w:after="253" w:line="259" w:lineRule="auto"/>
        <w:ind w:left="343" w:firstLine="0"/>
      </w:pPr>
      <w:r>
        <w:drawing>
          <wp:inline distT="0" distB="0" distL="0" distR="0">
            <wp:extent cx="4827905" cy="2971800"/>
            <wp:effectExtent l="0" t="0" r="0" b="0"/>
            <wp:docPr id="986" name="Picture 986"/>
            <wp:cNvGraphicFramePr/>
            <a:graphic xmlns:a="http://schemas.openxmlformats.org/drawingml/2006/main">
              <a:graphicData uri="http://schemas.openxmlformats.org/drawingml/2006/picture">
                <pic:pic xmlns:pic="http://schemas.openxmlformats.org/drawingml/2006/picture">
                  <pic:nvPicPr>
                    <pic:cNvPr id="986" name="Picture 986"/>
                    <pic:cNvPicPr/>
                  </pic:nvPicPr>
                  <pic:blipFill>
                    <a:blip r:embed="rId53"/>
                    <a:stretch>
                      <a:fillRect/>
                    </a:stretch>
                  </pic:blipFill>
                  <pic:spPr>
                    <a:xfrm>
                      <a:off x="0" y="0"/>
                      <a:ext cx="4828032" cy="2971800"/>
                    </a:xfrm>
                    <a:prstGeom prst="rect">
                      <a:avLst/>
                    </a:prstGeom>
                  </pic:spPr>
                </pic:pic>
              </a:graphicData>
            </a:graphic>
          </wp:inline>
        </w:drawing>
      </w:r>
    </w:p>
    <w:p>
      <w:pPr>
        <w:numPr>
          <w:ilvl w:val="0"/>
          <w:numId w:val="3"/>
        </w:numPr>
        <w:spacing w:after="490"/>
        <w:ind w:hanging="362"/>
      </w:pPr>
      <w:r>
        <w:t>点击方案可以直接投屏网络监控。</w:t>
      </w:r>
    </w:p>
    <w:p>
      <w:pPr>
        <w:pStyle w:val="6"/>
        <w:spacing w:after="446"/>
        <w:ind w:left="-5"/>
      </w:pPr>
      <w:bookmarkStart w:id="5" w:name="_Toc57847"/>
      <w:r>
        <w:t>3.3.</w:t>
      </w:r>
      <w:r>
        <w:rPr>
          <w:rFonts w:ascii="黑体" w:hAnsi="黑体" w:eastAsia="黑体" w:cs="黑体"/>
          <w:b w:val="0"/>
        </w:rPr>
        <w:t>网络监控</w:t>
      </w:r>
      <w:bookmarkEnd w:id="5"/>
    </w:p>
    <w:p>
      <w:pPr>
        <w:pStyle w:val="7"/>
        <w:spacing w:after="323"/>
        <w:ind w:left="-5"/>
      </w:pPr>
      <w:bookmarkStart w:id="6" w:name="_Toc57848"/>
      <w:r>
        <w:t xml:space="preserve">3.3.1. </w:t>
      </w:r>
      <w:r>
        <w:rPr>
          <w:rFonts w:ascii="FangSong" w:hAnsi="FangSong" w:eastAsia="FangSong" w:cs="FangSong"/>
          <w:b w:val="0"/>
        </w:rPr>
        <w:t>网络拓扑</w:t>
      </w:r>
      <w:bookmarkEnd w:id="6"/>
    </w:p>
    <w:p>
      <w:pPr>
        <w:spacing w:after="142"/>
        <w:ind w:left="-5"/>
      </w:pPr>
      <w:r>
        <w:t>1、点击“网络拓扑”，进入网络拓扑页面，默认显示网络拓扑结构：</w:t>
      </w:r>
    </w:p>
    <w:p>
      <w:pPr>
        <w:numPr>
          <w:ilvl w:val="0"/>
          <w:numId w:val="4"/>
        </w:numPr>
        <w:spacing w:after="127"/>
        <w:ind w:hanging="362"/>
      </w:pPr>
      <w:r>
        <w:t>切换机房查看拓扑图；</w:t>
      </w:r>
    </w:p>
    <w:p>
      <w:pPr>
        <w:numPr>
          <w:ilvl w:val="0"/>
          <w:numId w:val="4"/>
        </w:numPr>
        <w:spacing w:after="132"/>
        <w:ind w:hanging="362"/>
      </w:pPr>
      <w:r>
        <w:t>选择拓扑图显示的网络结构，默认显示核心、汇聚、接入三种网络结构；</w:t>
      </w:r>
    </w:p>
    <w:p>
      <w:pPr>
        <w:numPr>
          <w:ilvl w:val="0"/>
          <w:numId w:val="4"/>
        </w:numPr>
        <w:spacing w:after="132"/>
        <w:ind w:hanging="362"/>
      </w:pPr>
      <w:r>
        <w:t>切换拓扑图线条样式；</w:t>
      </w:r>
    </w:p>
    <w:p>
      <w:pPr>
        <w:numPr>
          <w:ilvl w:val="0"/>
          <w:numId w:val="4"/>
        </w:numPr>
        <w:spacing w:after="132"/>
        <w:ind w:hanging="362"/>
      </w:pPr>
      <w:r>
        <w:t>切换拓扑图布局样式；</w:t>
      </w:r>
    </w:p>
    <w:p>
      <w:pPr>
        <w:numPr>
          <w:ilvl w:val="0"/>
          <w:numId w:val="4"/>
        </w:numPr>
        <w:spacing w:after="128"/>
        <w:ind w:hanging="362"/>
      </w:pPr>
      <w:r>
        <w:t>拖动显示拓扑图；</w:t>
      </w:r>
    </w:p>
    <w:p>
      <w:pPr>
        <w:numPr>
          <w:ilvl w:val="0"/>
          <w:numId w:val="4"/>
        </w:numPr>
        <w:spacing w:line="357" w:lineRule="auto"/>
        <w:ind w:hanging="362"/>
      </w:pPr>
      <w:r>
        <w:t xml:space="preserve">放大拓扑图； </w:t>
      </w:r>
      <w:r>
        <w:rPr>
          <w:rFonts w:ascii="Calibri" w:hAnsi="Calibri" w:eastAsia="Calibri" w:cs="Calibri"/>
          <w:sz w:val="22"/>
        </w:rPr>
        <w:t>7</w:t>
      </w:r>
      <w:r>
        <w:rPr>
          <w:sz w:val="22"/>
        </w:rPr>
        <w:t>）</w:t>
      </w:r>
      <w:r>
        <w:t>缩小拓扑图；</w:t>
      </w:r>
    </w:p>
    <w:p>
      <w:pPr>
        <w:numPr>
          <w:ilvl w:val="0"/>
          <w:numId w:val="5"/>
        </w:numPr>
        <w:spacing w:after="132"/>
        <w:ind w:hanging="362"/>
      </w:pPr>
      <w:r>
        <w:t>显示当前告警设备；</w:t>
      </w:r>
    </w:p>
    <w:p>
      <w:pPr>
        <w:numPr>
          <w:ilvl w:val="0"/>
          <w:numId w:val="5"/>
        </w:numPr>
        <w:spacing w:after="131"/>
        <w:ind w:hanging="362"/>
      </w:pPr>
      <w:r>
        <w:t>下载当前拓扑图；</w:t>
      </w:r>
    </w:p>
    <w:p>
      <w:pPr>
        <w:numPr>
          <w:ilvl w:val="0"/>
          <w:numId w:val="5"/>
        </w:numPr>
        <w:spacing w:line="357" w:lineRule="auto"/>
        <w:ind w:hanging="362"/>
      </w:pPr>
      <w:r>
        <w:t xml:space="preserve">查看拓扑图图例； </w:t>
      </w:r>
      <w:r>
        <w:rPr>
          <w:rFonts w:ascii="Calibri" w:hAnsi="Calibri" w:eastAsia="Calibri" w:cs="Calibri"/>
          <w:sz w:val="22"/>
        </w:rPr>
        <w:t>11</w:t>
      </w:r>
      <w:r>
        <w:rPr>
          <w:sz w:val="22"/>
        </w:rPr>
        <w:t>）</w:t>
      </w:r>
      <w:r>
        <w:t>刷新当前拓扑图；</w:t>
      </w:r>
    </w:p>
    <w:p>
      <w:pPr>
        <w:numPr>
          <w:ilvl w:val="0"/>
          <w:numId w:val="6"/>
        </w:numPr>
        <w:ind w:hanging="485"/>
      </w:pPr>
      <w:r>
        <w:t>从数据库刷新数据；</w:t>
      </w:r>
    </w:p>
    <w:p>
      <w:pPr>
        <w:numPr>
          <w:ilvl w:val="0"/>
          <w:numId w:val="6"/>
        </w:numPr>
        <w:spacing w:after="128"/>
        <w:ind w:hanging="485"/>
      </w:pPr>
      <w:r>
        <w:t>查看当前告警列表；</w:t>
      </w:r>
    </w:p>
    <w:p>
      <w:pPr>
        <w:numPr>
          <w:ilvl w:val="0"/>
          <w:numId w:val="6"/>
        </w:numPr>
        <w:ind w:hanging="485"/>
      </w:pPr>
      <w:r>
        <w:t>全屏查看拓扑图；</w:t>
      </w:r>
    </w:p>
    <w:p>
      <w:pPr>
        <w:spacing w:after="124" w:line="259" w:lineRule="auto"/>
        <w:ind w:left="0" w:firstLine="0"/>
      </w:pPr>
      <w:r>
        <w:drawing>
          <wp:inline distT="0" distB="0" distL="0" distR="0">
            <wp:extent cx="5323205" cy="2665095"/>
            <wp:effectExtent l="0" t="0" r="0" b="0"/>
            <wp:docPr id="1078" name="Picture 1078"/>
            <wp:cNvGraphicFramePr/>
            <a:graphic xmlns:a="http://schemas.openxmlformats.org/drawingml/2006/main">
              <a:graphicData uri="http://schemas.openxmlformats.org/drawingml/2006/picture">
                <pic:pic xmlns:pic="http://schemas.openxmlformats.org/drawingml/2006/picture">
                  <pic:nvPicPr>
                    <pic:cNvPr id="1078" name="Picture 1078"/>
                    <pic:cNvPicPr/>
                  </pic:nvPicPr>
                  <pic:blipFill>
                    <a:blip r:embed="rId54"/>
                    <a:stretch>
                      <a:fillRect/>
                    </a:stretch>
                  </pic:blipFill>
                  <pic:spPr>
                    <a:xfrm>
                      <a:off x="0" y="0"/>
                      <a:ext cx="5323332" cy="2665476"/>
                    </a:xfrm>
                    <a:prstGeom prst="rect">
                      <a:avLst/>
                    </a:prstGeom>
                  </pic:spPr>
                </pic:pic>
              </a:graphicData>
            </a:graphic>
          </wp:inline>
        </w:drawing>
      </w:r>
    </w:p>
    <w:p>
      <w:pPr>
        <w:spacing w:after="401" w:line="360" w:lineRule="auto"/>
        <w:ind w:left="-5"/>
      </w:pPr>
      <w:r>
        <w:t>2、点击上图（15）进入虚拟机拓扑图页面、查看虚拟机拓扑图结构。其他操作同网络拓扑一致；</w:t>
      </w:r>
    </w:p>
    <w:p>
      <w:pPr>
        <w:pStyle w:val="7"/>
        <w:spacing w:after="325"/>
        <w:ind w:left="-5"/>
      </w:pPr>
      <w:bookmarkStart w:id="7" w:name="_Toc57849"/>
      <w:r>
        <w:t xml:space="preserve">3.3.2. </w:t>
      </w:r>
      <w:r>
        <w:rPr>
          <w:rFonts w:ascii="FangSong" w:hAnsi="FangSong" w:eastAsia="FangSong" w:cs="FangSong"/>
          <w:b w:val="0"/>
        </w:rPr>
        <w:t>出口专线</w:t>
      </w:r>
      <w:bookmarkEnd w:id="7"/>
    </w:p>
    <w:p>
      <w:pPr>
        <w:numPr>
          <w:ilvl w:val="0"/>
          <w:numId w:val="7"/>
        </w:numPr>
        <w:spacing w:after="139"/>
        <w:ind w:hanging="360"/>
      </w:pPr>
      <w:r>
        <w:t>专线拓扑操作同网络拓扑；</w:t>
      </w:r>
    </w:p>
    <w:p>
      <w:pPr>
        <w:numPr>
          <w:ilvl w:val="0"/>
          <w:numId w:val="7"/>
        </w:numPr>
        <w:spacing w:after="148" w:line="358" w:lineRule="auto"/>
        <w:ind w:hanging="360"/>
      </w:pPr>
      <w:r>
        <w:t>监控详情页面可以查看机房的专线实时信息、出口实时信息，专线流量及出口流量的图表数据；</w:t>
      </w:r>
    </w:p>
    <w:p>
      <w:pPr>
        <w:spacing w:after="155" w:line="259" w:lineRule="auto"/>
        <w:ind w:left="0" w:firstLine="0"/>
      </w:pPr>
      <w:r>
        <w:drawing>
          <wp:inline distT="0" distB="0" distL="0" distR="0">
            <wp:extent cx="5295900" cy="2436495"/>
            <wp:effectExtent l="0" t="0" r="0" b="0"/>
            <wp:docPr id="1080" name="Picture 1080"/>
            <wp:cNvGraphicFramePr/>
            <a:graphic xmlns:a="http://schemas.openxmlformats.org/drawingml/2006/main">
              <a:graphicData uri="http://schemas.openxmlformats.org/drawingml/2006/picture">
                <pic:pic xmlns:pic="http://schemas.openxmlformats.org/drawingml/2006/picture">
                  <pic:nvPicPr>
                    <pic:cNvPr id="1080" name="Picture 1080"/>
                    <pic:cNvPicPr/>
                  </pic:nvPicPr>
                  <pic:blipFill>
                    <a:blip r:embed="rId55"/>
                    <a:stretch>
                      <a:fillRect/>
                    </a:stretch>
                  </pic:blipFill>
                  <pic:spPr>
                    <a:xfrm>
                      <a:off x="0" y="0"/>
                      <a:ext cx="5295900" cy="2436876"/>
                    </a:xfrm>
                    <a:prstGeom prst="rect">
                      <a:avLst/>
                    </a:prstGeom>
                  </pic:spPr>
                </pic:pic>
              </a:graphicData>
            </a:graphic>
          </wp:inline>
        </w:drawing>
      </w:r>
    </w:p>
    <w:p>
      <w:pPr>
        <w:numPr>
          <w:ilvl w:val="0"/>
          <w:numId w:val="7"/>
        </w:numPr>
        <w:spacing w:after="137"/>
        <w:ind w:hanging="360"/>
      </w:pPr>
      <w:r>
        <w:t>机房选择：支持通过机房下拉框可过滤不同的机房数据；4、主机名：点击主机名称可以跳转至设备监控详情页面；</w:t>
      </w:r>
    </w:p>
    <w:p>
      <w:pPr>
        <w:spacing w:after="496"/>
        <w:ind w:left="-5"/>
      </w:pPr>
      <w:r>
        <w:rPr>
          <w:rFonts w:ascii="Calibri" w:hAnsi="Calibri" w:eastAsia="Calibri" w:cs="Calibri"/>
        </w:rPr>
        <w:t>5</w:t>
      </w:r>
      <w:r>
        <w:t>、图表数据：支持通过时间筛选不同时段的数据；</w:t>
      </w:r>
    </w:p>
    <w:p>
      <w:pPr>
        <w:pStyle w:val="7"/>
        <w:spacing w:after="335"/>
        <w:ind w:left="-5"/>
      </w:pPr>
      <w:bookmarkStart w:id="8" w:name="_Toc57850"/>
      <w:r>
        <w:t xml:space="preserve">3.3.3. </w:t>
      </w:r>
      <w:r>
        <w:rPr>
          <w:rFonts w:ascii="FangSong" w:hAnsi="FangSong" w:eastAsia="FangSong" w:cs="FangSong"/>
          <w:b w:val="0"/>
        </w:rPr>
        <w:t>网络设备监控</w:t>
      </w:r>
      <w:bookmarkEnd w:id="8"/>
    </w:p>
    <w:p>
      <w:pPr>
        <w:spacing w:line="371" w:lineRule="auto"/>
        <w:ind w:left="-5"/>
      </w:pPr>
      <w:r>
        <w:rPr>
          <w:rFonts w:ascii="Times New Roman" w:hAnsi="Times New Roman" w:eastAsia="Times New Roman" w:cs="Times New Roman"/>
        </w:rPr>
        <w:t>1</w:t>
      </w:r>
      <w:r>
        <w:t xml:space="preserve">、监控列表：支持按机房等查询条件过滤网络设备监控信息，以列表的形式展示所有的网络设备监控信息，支持全部导出或批量导出，支持单个或批量配置监控项，支持单个或批量设置监控开关。 </w:t>
      </w:r>
      <w:r>
        <w:rPr>
          <w:rFonts w:ascii="Times New Roman" w:hAnsi="Times New Roman" w:eastAsia="Times New Roman" w:cs="Times New Roman"/>
        </w:rPr>
        <w:t>1</w:t>
      </w:r>
      <w:r>
        <w:t>）支持通过不同的筛选条件过滤列表中的网络设备监控信息；</w:t>
      </w:r>
      <w:r>
        <w:tab/>
      </w:r>
      <w:r>
        <w:rPr>
          <w:rFonts w:ascii="Times New Roman" w:hAnsi="Times New Roman" w:eastAsia="Times New Roman" w:cs="Times New Roman"/>
        </w:rPr>
        <w:t>2</w:t>
      </w:r>
      <w:r>
        <w:t>）点击列表中的资源页图标可以跳转至设备资源详情页面；</w:t>
      </w:r>
    </w:p>
    <w:p>
      <w:pPr>
        <w:numPr>
          <w:ilvl w:val="0"/>
          <w:numId w:val="8"/>
        </w:numPr>
        <w:spacing w:after="130"/>
        <w:ind w:hanging="360"/>
      </w:pPr>
      <w:r>
        <w:t>点击列表中的监控项图标可以配置相关设备的监控项；</w:t>
      </w:r>
    </w:p>
    <w:p>
      <w:pPr>
        <w:numPr>
          <w:ilvl w:val="0"/>
          <w:numId w:val="8"/>
        </w:numPr>
        <w:spacing w:after="143"/>
        <w:ind w:hanging="360"/>
      </w:pPr>
      <w:r>
        <w:t xml:space="preserve">点击列表中的 </w:t>
      </w:r>
      <w:r>
        <w:rPr>
          <w:rFonts w:ascii="Times New Roman" w:hAnsi="Times New Roman" w:eastAsia="Times New Roman" w:cs="Times New Roman"/>
        </w:rPr>
        <w:t xml:space="preserve">IP </w:t>
      </w:r>
      <w:r>
        <w:t>可以跳转至相关设备的监控详情页面；</w:t>
      </w:r>
    </w:p>
    <w:p>
      <w:pPr>
        <w:numPr>
          <w:ilvl w:val="0"/>
          <w:numId w:val="8"/>
        </w:numPr>
        <w:spacing w:after="134"/>
        <w:ind w:hanging="360"/>
      </w:pPr>
      <w:r>
        <w:t>点击列表中的监控指标数据可以查看对应的历史数据；</w:t>
      </w:r>
    </w:p>
    <w:p>
      <w:pPr>
        <w:numPr>
          <w:ilvl w:val="0"/>
          <w:numId w:val="8"/>
        </w:numPr>
        <w:spacing w:after="132"/>
        <w:ind w:hanging="360"/>
      </w:pPr>
      <w:r>
        <w:t>点击右上角当前告警可以查看列表设备的告警情况；</w:t>
      </w:r>
    </w:p>
    <w:p>
      <w:pPr>
        <w:numPr>
          <w:ilvl w:val="0"/>
          <w:numId w:val="8"/>
        </w:numPr>
        <w:spacing w:after="130"/>
        <w:ind w:hanging="360"/>
      </w:pPr>
      <w:r>
        <w:t>点击列表中的监控开关选择是否监控该网络设备；</w:t>
      </w:r>
    </w:p>
    <w:p>
      <w:pPr>
        <w:numPr>
          <w:ilvl w:val="0"/>
          <w:numId w:val="8"/>
        </w:numPr>
        <w:spacing w:after="83"/>
        <w:ind w:hanging="360"/>
      </w:pPr>
      <w:r>
        <w:t>点击列表中为异常的健康状态，可查看该网络设备的告警详情。</w:t>
      </w:r>
    </w:p>
    <w:p>
      <w:pPr>
        <w:spacing w:after="80" w:line="259" w:lineRule="auto"/>
        <w:ind w:left="0" w:firstLine="0"/>
      </w:pPr>
      <w:r>
        <w:drawing>
          <wp:inline distT="0" distB="0" distL="0" distR="0">
            <wp:extent cx="5295900" cy="2180590"/>
            <wp:effectExtent l="0" t="0" r="0" b="0"/>
            <wp:docPr id="1148" name="Picture 1148"/>
            <wp:cNvGraphicFramePr/>
            <a:graphic xmlns:a="http://schemas.openxmlformats.org/drawingml/2006/main">
              <a:graphicData uri="http://schemas.openxmlformats.org/drawingml/2006/picture">
                <pic:pic xmlns:pic="http://schemas.openxmlformats.org/drawingml/2006/picture">
                  <pic:nvPicPr>
                    <pic:cNvPr id="1148" name="Picture 1148"/>
                    <pic:cNvPicPr/>
                  </pic:nvPicPr>
                  <pic:blipFill>
                    <a:blip r:embed="rId56"/>
                    <a:stretch>
                      <a:fillRect/>
                    </a:stretch>
                  </pic:blipFill>
                  <pic:spPr>
                    <a:xfrm>
                      <a:off x="0" y="0"/>
                      <a:ext cx="5295900" cy="2180844"/>
                    </a:xfrm>
                    <a:prstGeom prst="rect">
                      <a:avLst/>
                    </a:prstGeom>
                  </pic:spPr>
                </pic:pic>
              </a:graphicData>
            </a:graphic>
          </wp:inline>
        </w:drawing>
      </w:r>
    </w:p>
    <w:p>
      <w:pPr>
        <w:spacing w:after="131"/>
        <w:ind w:left="-5"/>
      </w:pPr>
      <w:r>
        <w:rPr>
          <w:rFonts w:ascii="Calibri" w:hAnsi="Calibri" w:eastAsia="Calibri" w:cs="Calibri"/>
        </w:rPr>
        <w:t>1.1</w:t>
      </w:r>
      <w:r>
        <w:t>、配置监控项：</w:t>
      </w:r>
    </w:p>
    <w:p>
      <w:pPr>
        <w:numPr>
          <w:ilvl w:val="0"/>
          <w:numId w:val="9"/>
        </w:numPr>
        <w:spacing w:after="3" w:line="368" w:lineRule="auto"/>
        <w:ind w:right="218" w:hanging="365"/>
      </w:pPr>
      <w:r>
        <w:t xml:space="preserve">批量设置选中设备的监控项，过滤设备的品牌，勾选需要配置监控项的网络设备，点击操作选中项选择配置选中项的监控项，即可进入批量配置监控项界面，点击模板下拉框选择监控模板（监控模板关联设备品牌），模板包含默认监控模板及自定义监控模板（详情请查看配置监控项 </w:t>
      </w:r>
      <w:r>
        <w:rPr>
          <w:rFonts w:ascii="Calibri" w:hAnsi="Calibri" w:eastAsia="Calibri" w:cs="Calibri"/>
        </w:rPr>
        <w:t>3.13.2</w:t>
      </w:r>
      <w:r>
        <w:t>），点击确定按钮即可配置监控项，点击确定按钮即可配置监控项；</w:t>
      </w:r>
    </w:p>
    <w:p>
      <w:pPr>
        <w:spacing w:after="182" w:line="259" w:lineRule="auto"/>
        <w:ind w:left="0" w:firstLine="0"/>
      </w:pPr>
      <w:r>
        <w:drawing>
          <wp:inline distT="0" distB="0" distL="0" distR="0">
            <wp:extent cx="5265420" cy="2505075"/>
            <wp:effectExtent l="0" t="0" r="0" b="0"/>
            <wp:docPr id="1158" name="Picture 1158"/>
            <wp:cNvGraphicFramePr/>
            <a:graphic xmlns:a="http://schemas.openxmlformats.org/drawingml/2006/main">
              <a:graphicData uri="http://schemas.openxmlformats.org/drawingml/2006/picture">
                <pic:pic xmlns:pic="http://schemas.openxmlformats.org/drawingml/2006/picture">
                  <pic:nvPicPr>
                    <pic:cNvPr id="1158" name="Picture 1158"/>
                    <pic:cNvPicPr/>
                  </pic:nvPicPr>
                  <pic:blipFill>
                    <a:blip r:embed="rId57"/>
                    <a:stretch>
                      <a:fillRect/>
                    </a:stretch>
                  </pic:blipFill>
                  <pic:spPr>
                    <a:xfrm>
                      <a:off x="0" y="0"/>
                      <a:ext cx="5265420" cy="2505456"/>
                    </a:xfrm>
                    <a:prstGeom prst="rect">
                      <a:avLst/>
                    </a:prstGeom>
                  </pic:spPr>
                </pic:pic>
              </a:graphicData>
            </a:graphic>
          </wp:inline>
        </w:drawing>
      </w:r>
    </w:p>
    <w:p>
      <w:pPr>
        <w:numPr>
          <w:ilvl w:val="0"/>
          <w:numId w:val="9"/>
        </w:numPr>
        <w:spacing w:after="137"/>
        <w:ind w:right="218" w:hanging="365"/>
      </w:pPr>
      <w:r>
        <w:t>批量设置查询出的设备的监控项，过滤设备的品牌，点击操作查询项选择配</w:t>
      </w:r>
    </w:p>
    <w:p>
      <w:pPr>
        <w:spacing w:after="3" w:line="368" w:lineRule="auto"/>
        <w:ind w:left="-5"/>
        <w:jc w:val="both"/>
      </w:pPr>
      <w:r>
        <w:t xml:space="preserve">置查询出的监控项，即可进入批量配置监控项界面，操作同批量配置监控项； </w:t>
      </w:r>
      <w:r>
        <w:rPr>
          <w:rFonts w:ascii="Calibri" w:hAnsi="Calibri" w:eastAsia="Calibri" w:cs="Calibri"/>
        </w:rPr>
        <w:t>3</w:t>
      </w:r>
      <w:r>
        <w:t xml:space="preserve">）单台网络设备点击监控项图标即可配置监控项，选择单台网络设备点击监控 项图标，进入监控项配置页面，操作同批量配置监控项。 </w:t>
      </w:r>
      <w:r>
        <w:rPr>
          <w:rFonts w:ascii="Calibri" w:hAnsi="Calibri" w:eastAsia="Calibri" w:cs="Calibri"/>
        </w:rPr>
        <w:t>1.2</w:t>
      </w:r>
      <w:r>
        <w:t>、导出网络设备监控列表 ：</w:t>
      </w:r>
    </w:p>
    <w:p>
      <w:pPr>
        <w:numPr>
          <w:ilvl w:val="0"/>
          <w:numId w:val="10"/>
        </w:numPr>
        <w:spacing w:after="139"/>
        <w:ind w:hanging="360"/>
      </w:pPr>
      <w:r>
        <w:t>导出选中的网络设备，勾选需要导出的网络设备，点击操作选中项选择导出</w:t>
      </w:r>
    </w:p>
    <w:p>
      <w:pPr>
        <w:spacing w:after="146" w:line="368" w:lineRule="auto"/>
        <w:ind w:left="-5" w:right="271"/>
        <w:jc w:val="both"/>
      </w:pPr>
      <w:r>
        <w:t xml:space="preserve">选中项，即可导出监控列表中选中的网络设备信息； </w:t>
      </w:r>
      <w:r>
        <w:rPr>
          <w:rFonts w:ascii="Calibri" w:hAnsi="Calibri" w:eastAsia="Calibri" w:cs="Calibri"/>
        </w:rPr>
        <w:t>2</w:t>
      </w:r>
      <w:r>
        <w:t xml:space="preserve">）导出查询出的网络设备，设置条件筛选网络设备，点击操作查询项选择导出 查询项，即可导出监控列表中查询出的网络设备信息； </w:t>
      </w:r>
      <w:r>
        <w:rPr>
          <w:rFonts w:ascii="Calibri" w:hAnsi="Calibri" w:eastAsia="Calibri" w:cs="Calibri"/>
        </w:rPr>
        <w:t>3</w:t>
      </w:r>
      <w:r>
        <w:t>）导出所有的网络设备，点击全部导出按钮，即可导出监控列表中所有的网络 设备信息。</w:t>
      </w:r>
    </w:p>
    <w:p>
      <w:pPr>
        <w:spacing w:after="0" w:line="259" w:lineRule="auto"/>
        <w:ind w:left="0" w:firstLine="0"/>
      </w:pPr>
      <w:r>
        <w:drawing>
          <wp:inline distT="0" distB="0" distL="0" distR="0">
            <wp:extent cx="5105400" cy="2343785"/>
            <wp:effectExtent l="0" t="0" r="0" b="0"/>
            <wp:docPr id="1189" name="Picture 1189"/>
            <wp:cNvGraphicFramePr/>
            <a:graphic xmlns:a="http://schemas.openxmlformats.org/drawingml/2006/main">
              <a:graphicData uri="http://schemas.openxmlformats.org/drawingml/2006/picture">
                <pic:pic xmlns:pic="http://schemas.openxmlformats.org/drawingml/2006/picture">
                  <pic:nvPicPr>
                    <pic:cNvPr id="1189" name="Picture 1189"/>
                    <pic:cNvPicPr/>
                  </pic:nvPicPr>
                  <pic:blipFill>
                    <a:blip r:embed="rId58"/>
                    <a:stretch>
                      <a:fillRect/>
                    </a:stretch>
                  </pic:blipFill>
                  <pic:spPr>
                    <a:xfrm>
                      <a:off x="0" y="0"/>
                      <a:ext cx="5105400" cy="2343912"/>
                    </a:xfrm>
                    <a:prstGeom prst="rect">
                      <a:avLst/>
                    </a:prstGeom>
                  </pic:spPr>
                </pic:pic>
              </a:graphicData>
            </a:graphic>
          </wp:inline>
        </w:drawing>
      </w:r>
    </w:p>
    <w:p>
      <w:pPr>
        <w:spacing w:after="130"/>
        <w:ind w:left="-5"/>
      </w:pPr>
      <w:r>
        <w:rPr>
          <w:rFonts w:ascii="Calibri" w:hAnsi="Calibri" w:eastAsia="Calibri" w:cs="Calibri"/>
        </w:rPr>
        <w:t>1.3</w:t>
      </w:r>
      <w:r>
        <w:t>、监控开关：</w:t>
      </w:r>
    </w:p>
    <w:p>
      <w:pPr>
        <w:spacing w:after="3" w:line="368" w:lineRule="auto"/>
        <w:ind w:left="-5" w:right="466"/>
        <w:jc w:val="both"/>
      </w:pPr>
      <w:r>
        <w:rPr>
          <w:rFonts w:ascii="Calibri" w:hAnsi="Calibri" w:eastAsia="Calibri" w:cs="Calibri"/>
        </w:rPr>
        <w:t>1</w:t>
      </w:r>
      <w:r>
        <w:t xml:space="preserve">）设备单个设置监控开关，点击列表中的监控开关可控制该设备的监控情况，绿色表示打开告警开关，灰色表示关闭告警开关； </w:t>
      </w:r>
      <w:r>
        <w:rPr>
          <w:rFonts w:ascii="Calibri" w:hAnsi="Calibri" w:eastAsia="Calibri" w:cs="Calibri"/>
        </w:rPr>
        <w:t>2</w:t>
      </w:r>
      <w:r>
        <w:t>）设备批量设置告警开关，勾选需要设置告警开关的网络设备，点击操作选中 项选择监控开关，监控开关默认状态与选中的第一个网络设备监控状态一致，设 置开关状态并选择设备后点击确定按钮即可；</w:t>
      </w:r>
    </w:p>
    <w:p>
      <w:pPr>
        <w:spacing w:after="131" w:line="259" w:lineRule="auto"/>
        <w:ind w:left="0" w:firstLine="0"/>
      </w:pPr>
      <w:r>
        <w:drawing>
          <wp:inline distT="0" distB="0" distL="0" distR="0">
            <wp:extent cx="5307965" cy="2552700"/>
            <wp:effectExtent l="0" t="0" r="0" b="0"/>
            <wp:docPr id="1229" name="Picture 1229"/>
            <wp:cNvGraphicFramePr/>
            <a:graphic xmlns:a="http://schemas.openxmlformats.org/drawingml/2006/main">
              <a:graphicData uri="http://schemas.openxmlformats.org/drawingml/2006/picture">
                <pic:pic xmlns:pic="http://schemas.openxmlformats.org/drawingml/2006/picture">
                  <pic:nvPicPr>
                    <pic:cNvPr id="1229" name="Picture 1229"/>
                    <pic:cNvPicPr/>
                  </pic:nvPicPr>
                  <pic:blipFill>
                    <a:blip r:embed="rId59"/>
                    <a:stretch>
                      <a:fillRect/>
                    </a:stretch>
                  </pic:blipFill>
                  <pic:spPr>
                    <a:xfrm>
                      <a:off x="0" y="0"/>
                      <a:ext cx="5308092" cy="2552700"/>
                    </a:xfrm>
                    <a:prstGeom prst="rect">
                      <a:avLst/>
                    </a:prstGeom>
                  </pic:spPr>
                </pic:pic>
              </a:graphicData>
            </a:graphic>
          </wp:inline>
        </w:drawing>
      </w:r>
    </w:p>
    <w:p>
      <w:pPr>
        <w:spacing w:after="168"/>
        <w:ind w:left="-5"/>
      </w:pPr>
      <w:r>
        <w:t>2、网络设备 TOP10：</w:t>
      </w:r>
    </w:p>
    <w:p>
      <w:pPr>
        <w:numPr>
          <w:ilvl w:val="0"/>
          <w:numId w:val="11"/>
        </w:numPr>
        <w:spacing w:after="130"/>
        <w:ind w:hanging="362"/>
      </w:pPr>
      <w:r>
        <w:t xml:space="preserve">点击机房下拉框按机房查看网络设备监控流量 </w:t>
      </w:r>
      <w:r>
        <w:rPr>
          <w:rFonts w:ascii="Calibri" w:hAnsi="Calibri" w:eastAsia="Calibri" w:cs="Calibri"/>
        </w:rPr>
        <w:t xml:space="preserve">top </w:t>
      </w:r>
      <w:r>
        <w:t xml:space="preserve">及负载 </w:t>
      </w:r>
      <w:r>
        <w:rPr>
          <w:rFonts w:ascii="Calibri" w:hAnsi="Calibri" w:eastAsia="Calibri" w:cs="Calibri"/>
        </w:rPr>
        <w:t>top;</w:t>
      </w:r>
    </w:p>
    <w:p>
      <w:pPr>
        <w:numPr>
          <w:ilvl w:val="0"/>
          <w:numId w:val="11"/>
        </w:numPr>
        <w:spacing w:after="123"/>
        <w:ind w:hanging="362"/>
      </w:pPr>
      <w:r>
        <w:t>点击列表中的设备资产编号可以跳转至设备的监控页面；</w:t>
      </w:r>
    </w:p>
    <w:p>
      <w:pPr>
        <w:spacing w:after="115" w:line="259" w:lineRule="auto"/>
        <w:ind w:left="0" w:firstLine="0"/>
      </w:pPr>
      <w:r>
        <w:drawing>
          <wp:inline distT="0" distB="0" distL="0" distR="0">
            <wp:extent cx="5295900" cy="2519045"/>
            <wp:effectExtent l="0" t="0" r="0" b="0"/>
            <wp:docPr id="1231" name="Picture 1231"/>
            <wp:cNvGraphicFramePr/>
            <a:graphic xmlns:a="http://schemas.openxmlformats.org/drawingml/2006/main">
              <a:graphicData uri="http://schemas.openxmlformats.org/drawingml/2006/picture">
                <pic:pic xmlns:pic="http://schemas.openxmlformats.org/drawingml/2006/picture">
                  <pic:nvPicPr>
                    <pic:cNvPr id="1231" name="Picture 1231"/>
                    <pic:cNvPicPr/>
                  </pic:nvPicPr>
                  <pic:blipFill>
                    <a:blip r:embed="rId60"/>
                    <a:stretch>
                      <a:fillRect/>
                    </a:stretch>
                  </pic:blipFill>
                  <pic:spPr>
                    <a:xfrm>
                      <a:off x="0" y="0"/>
                      <a:ext cx="5295900" cy="2519172"/>
                    </a:xfrm>
                    <a:prstGeom prst="rect">
                      <a:avLst/>
                    </a:prstGeom>
                  </pic:spPr>
                </pic:pic>
              </a:graphicData>
            </a:graphic>
          </wp:inline>
        </w:drawing>
      </w:r>
    </w:p>
    <w:p>
      <w:pPr>
        <w:numPr>
          <w:ilvl w:val="0"/>
          <w:numId w:val="11"/>
        </w:numPr>
        <w:spacing w:line="345" w:lineRule="auto"/>
        <w:ind w:hanging="362"/>
      </w:pPr>
      <w:r>
        <w:t>点击端口名可以查看该端口的详细信息，可通过调整时间显示不同时段的段都数据；</w:t>
      </w:r>
    </w:p>
    <w:p>
      <w:pPr>
        <w:spacing w:after="179" w:line="259" w:lineRule="auto"/>
        <w:ind w:left="0" w:firstLine="0"/>
      </w:pPr>
      <w:r>
        <w:drawing>
          <wp:inline distT="0" distB="0" distL="0" distR="0">
            <wp:extent cx="5330825" cy="3210560"/>
            <wp:effectExtent l="0" t="0" r="0" b="0"/>
            <wp:docPr id="1241" name="Picture 1241"/>
            <wp:cNvGraphicFramePr/>
            <a:graphic xmlns:a="http://schemas.openxmlformats.org/drawingml/2006/main">
              <a:graphicData uri="http://schemas.openxmlformats.org/drawingml/2006/picture">
                <pic:pic xmlns:pic="http://schemas.openxmlformats.org/drawingml/2006/picture">
                  <pic:nvPicPr>
                    <pic:cNvPr id="1241" name="Picture 1241"/>
                    <pic:cNvPicPr/>
                  </pic:nvPicPr>
                  <pic:blipFill>
                    <a:blip r:embed="rId61"/>
                    <a:stretch>
                      <a:fillRect/>
                    </a:stretch>
                  </pic:blipFill>
                  <pic:spPr>
                    <a:xfrm>
                      <a:off x="0" y="0"/>
                      <a:ext cx="5330952" cy="3211068"/>
                    </a:xfrm>
                    <a:prstGeom prst="rect">
                      <a:avLst/>
                    </a:prstGeom>
                  </pic:spPr>
                </pic:pic>
              </a:graphicData>
            </a:graphic>
          </wp:inline>
        </w:drawing>
      </w:r>
    </w:p>
    <w:p>
      <w:pPr>
        <w:numPr>
          <w:ilvl w:val="0"/>
          <w:numId w:val="12"/>
        </w:numPr>
        <w:spacing w:after="143"/>
        <w:ind w:hanging="360"/>
      </w:pPr>
      <w:r>
        <w:t>支持查看聚合端口新增；</w:t>
      </w:r>
    </w:p>
    <w:p>
      <w:pPr>
        <w:spacing w:after="124" w:line="259" w:lineRule="auto"/>
        <w:ind w:left="0" w:firstLine="0"/>
      </w:pPr>
      <w:r>
        <w:drawing>
          <wp:inline distT="0" distB="0" distL="0" distR="0">
            <wp:extent cx="5334000" cy="2523490"/>
            <wp:effectExtent l="0" t="0" r="0" b="0"/>
            <wp:docPr id="1258" name="Picture 1258"/>
            <wp:cNvGraphicFramePr/>
            <a:graphic xmlns:a="http://schemas.openxmlformats.org/drawingml/2006/main">
              <a:graphicData uri="http://schemas.openxmlformats.org/drawingml/2006/picture">
                <pic:pic xmlns:pic="http://schemas.openxmlformats.org/drawingml/2006/picture">
                  <pic:nvPicPr>
                    <pic:cNvPr id="1258" name="Picture 1258"/>
                    <pic:cNvPicPr/>
                  </pic:nvPicPr>
                  <pic:blipFill>
                    <a:blip r:embed="rId62"/>
                    <a:stretch>
                      <a:fillRect/>
                    </a:stretch>
                  </pic:blipFill>
                  <pic:spPr>
                    <a:xfrm>
                      <a:off x="0" y="0"/>
                      <a:ext cx="5334000" cy="2523744"/>
                    </a:xfrm>
                    <a:prstGeom prst="rect">
                      <a:avLst/>
                    </a:prstGeom>
                  </pic:spPr>
                </pic:pic>
              </a:graphicData>
            </a:graphic>
          </wp:inline>
        </w:drawing>
      </w:r>
    </w:p>
    <w:p>
      <w:pPr>
        <w:numPr>
          <w:ilvl w:val="0"/>
          <w:numId w:val="12"/>
        </w:numPr>
        <w:spacing w:after="31" w:line="367" w:lineRule="auto"/>
        <w:ind w:hanging="360"/>
      </w:pPr>
      <w:r>
        <w:t>网络设备监控详情页：包含监控详情、网络接口信息、IPSLA、硬件状态、历史告警及已发通知模块，该页面下所有选项卡均可通过选择资产编号或 IP 信息进行查看。</w:t>
      </w:r>
    </w:p>
    <w:p>
      <w:pPr>
        <w:ind w:left="-5"/>
      </w:pPr>
      <w:r>
        <w:t>选项卡：</w:t>
      </w:r>
    </w:p>
    <w:p>
      <w:pPr>
        <w:numPr>
          <w:ilvl w:val="0"/>
          <w:numId w:val="13"/>
        </w:numPr>
        <w:ind w:hanging="360"/>
      </w:pPr>
      <w:r>
        <w:t>监控详情，支持查看网络设备设备信息、监控项、监控视图并支持通过设置时间查看不同时间段的监控视图，点击资源页图标跳转到该设备的资源详情页，点击配置监控项图标弹出监控项配置窗口，可在此对配置设备监控项；</w:t>
      </w:r>
    </w:p>
    <w:p>
      <w:pPr>
        <w:spacing w:after="265" w:line="259" w:lineRule="auto"/>
        <w:ind w:left="0" w:firstLine="0"/>
      </w:pPr>
      <w:r>
        <w:rPr>
          <w:rFonts w:ascii="Calibri" w:hAnsi="Calibri" w:eastAsia="Calibri" w:cs="Calibri"/>
          <w:sz w:val="22"/>
        </w:rPr>
        <mc:AlternateContent>
          <mc:Choice Requires="wpg">
            <w:drawing>
              <wp:inline distT="0" distB="0" distL="0" distR="0">
                <wp:extent cx="5313680" cy="5612765"/>
                <wp:effectExtent l="0" t="0" r="0" b="0"/>
                <wp:docPr id="45130" name="Group 45130"/>
                <wp:cNvGraphicFramePr/>
                <a:graphic xmlns:a="http://schemas.openxmlformats.org/drawingml/2006/main">
                  <a:graphicData uri="http://schemas.microsoft.com/office/word/2010/wordprocessingGroup">
                    <wpg:wgp>
                      <wpg:cNvGrpSpPr/>
                      <wpg:grpSpPr>
                        <a:xfrm>
                          <a:off x="0" y="0"/>
                          <a:ext cx="5314188" cy="5612893"/>
                          <a:chOff x="0" y="0"/>
                          <a:chExt cx="5314188" cy="5612893"/>
                        </a:xfrm>
                      </wpg:grpSpPr>
                      <pic:pic xmlns:pic="http://schemas.openxmlformats.org/drawingml/2006/picture">
                        <pic:nvPicPr>
                          <pic:cNvPr id="1268" name="Picture 1268"/>
                          <pic:cNvPicPr/>
                        </pic:nvPicPr>
                        <pic:blipFill>
                          <a:blip r:embed="rId63"/>
                          <a:stretch>
                            <a:fillRect/>
                          </a:stretch>
                        </pic:blipFill>
                        <pic:spPr>
                          <a:xfrm>
                            <a:off x="0" y="0"/>
                            <a:ext cx="5314188" cy="2208276"/>
                          </a:xfrm>
                          <a:prstGeom prst="rect">
                            <a:avLst/>
                          </a:prstGeom>
                        </pic:spPr>
                      </pic:pic>
                      <pic:pic xmlns:pic="http://schemas.openxmlformats.org/drawingml/2006/picture">
                        <pic:nvPicPr>
                          <pic:cNvPr id="1273" name="Picture 1273"/>
                          <pic:cNvPicPr/>
                        </pic:nvPicPr>
                        <pic:blipFill>
                          <a:blip r:embed="rId64"/>
                          <a:stretch>
                            <a:fillRect/>
                          </a:stretch>
                        </pic:blipFill>
                        <pic:spPr>
                          <a:xfrm>
                            <a:off x="0" y="2305812"/>
                            <a:ext cx="5262372" cy="3307080"/>
                          </a:xfrm>
                          <a:prstGeom prst="rect">
                            <a:avLst/>
                          </a:prstGeom>
                        </pic:spPr>
                      </pic:pic>
                    </wpg:wgp>
                  </a:graphicData>
                </a:graphic>
              </wp:inline>
            </w:drawing>
          </mc:Choice>
          <mc:Fallback>
            <w:pict>
              <v:group id="Group 45130" o:spid="_x0000_s1026" o:spt="203" style="height:441.95pt;width:418.4pt;" coordsize="5314188,5612893" o:gfxdata="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">
                <o:lock v:ext="edit" aspectratio="f"/>
                <v:shape id="Picture 1268" o:spid="_x0000_s1026" o:spt="75" type="#_x0000_t75" style="position:absolute;left:0;top:0;height:2208276;width:5314188;" filled="f" o:preferrelative="t" stroked="f" coordsize="21600,21600" o:gfxdata="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">
                  <v:fill on="f" focussize="0,0"/>
                  <v:stroke on="f"/>
                  <v:imagedata r:id="rId63" o:title=""/>
                  <o:lock v:ext="edit" aspectratio="f"/>
                </v:shape>
                <v:shape id="Picture 1273" o:spid="_x0000_s1026" o:spt="75" type="#_x0000_t75" style="position:absolute;left:0;top:2305812;height:3307080;width:5262372;" filled="f" o:preferrelative="t" stroked="f" coordsize="21600,21600" o:gfxdata="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K9qu3m7AAAA3QAAAA8AAAAAAAAAAQAgAAAAOAAAAGRycy9kb3ducmV2Lnht&#10;bFBLAQIUABQAAAAIAIdO4kAzLwWeOwAAADkAAAAQAAAAAAAAAAEAIAAAACABAABkcnMvc2hhcGV4&#10;bWwueG1sUEsFBgAAAAAGAAYAWwEAAMoDAAAAAA==&#10;">
                  <v:fill on="f" focussize="0,0"/>
                  <v:stroke on="f"/>
                  <v:imagedata r:id="rId64" o:title=""/>
                  <o:lock v:ext="edit" aspectratio="f"/>
                </v:shape>
                <w10:wrap type="none"/>
                <w10:anchorlock/>
              </v:group>
            </w:pict>
          </mc:Fallback>
        </mc:AlternateContent>
      </w:r>
    </w:p>
    <w:p>
      <w:pPr>
        <w:numPr>
          <w:ilvl w:val="0"/>
          <w:numId w:val="13"/>
        </w:numPr>
        <w:ind w:hanging="360"/>
      </w:pPr>
      <w:r>
        <w:t>网络接口信息，支持查看网络接口信息，点击列表内的端口名称可以查看端口的详细信息，同时支持通过设置时间查看不同时间段的端口数据；</w:t>
      </w:r>
    </w:p>
    <w:p>
      <w:pPr>
        <w:spacing w:after="154" w:line="259" w:lineRule="auto"/>
        <w:ind w:left="0" w:firstLine="0"/>
      </w:pPr>
      <w:r>
        <w:drawing>
          <wp:inline distT="0" distB="0" distL="0" distR="0">
            <wp:extent cx="5295900" cy="2450465"/>
            <wp:effectExtent l="0" t="0" r="0" b="0"/>
            <wp:docPr id="1283" name="Picture 1283"/>
            <wp:cNvGraphicFramePr/>
            <a:graphic xmlns:a="http://schemas.openxmlformats.org/drawingml/2006/main">
              <a:graphicData uri="http://schemas.openxmlformats.org/drawingml/2006/picture">
                <pic:pic xmlns:pic="http://schemas.openxmlformats.org/drawingml/2006/picture">
                  <pic:nvPicPr>
                    <pic:cNvPr id="1283" name="Picture 1283"/>
                    <pic:cNvPicPr/>
                  </pic:nvPicPr>
                  <pic:blipFill>
                    <a:blip r:embed="rId65"/>
                    <a:stretch>
                      <a:fillRect/>
                    </a:stretch>
                  </pic:blipFill>
                  <pic:spPr>
                    <a:xfrm>
                      <a:off x="0" y="0"/>
                      <a:ext cx="5295900" cy="2450592"/>
                    </a:xfrm>
                    <a:prstGeom prst="rect">
                      <a:avLst/>
                    </a:prstGeom>
                  </pic:spPr>
                </pic:pic>
              </a:graphicData>
            </a:graphic>
          </wp:inline>
        </w:drawing>
      </w:r>
    </w:p>
    <w:p>
      <w:pPr>
        <w:numPr>
          <w:ilvl w:val="0"/>
          <w:numId w:val="13"/>
        </w:numPr>
        <w:ind w:hanging="360"/>
      </w:pPr>
      <w:r>
        <w:t>硬件状态，查看硬件信息，包括电源、风扇、传感器（名称、当前数值、</w:t>
      </w:r>
      <w:r>
        <w:rPr>
          <w:rFonts w:ascii="Times New Roman" w:hAnsi="Times New Roman" w:eastAsia="Times New Roman" w:cs="Times New Roman"/>
        </w:rPr>
        <w:t xml:space="preserve">10MIN </w:t>
      </w:r>
      <w:r>
        <w:t>曲线、历史曲线）；</w:t>
      </w:r>
    </w:p>
    <w:p>
      <w:pPr>
        <w:spacing w:after="37" w:line="259" w:lineRule="auto"/>
        <w:ind w:left="0" w:firstLine="0"/>
      </w:pPr>
      <w:r>
        <w:drawing>
          <wp:inline distT="0" distB="0" distL="0" distR="0">
            <wp:extent cx="5304790" cy="2401570"/>
            <wp:effectExtent l="0" t="0" r="0" b="0"/>
            <wp:docPr id="1296" name="Picture 1296"/>
            <wp:cNvGraphicFramePr/>
            <a:graphic xmlns:a="http://schemas.openxmlformats.org/drawingml/2006/main">
              <a:graphicData uri="http://schemas.openxmlformats.org/drawingml/2006/picture">
                <pic:pic xmlns:pic="http://schemas.openxmlformats.org/drawingml/2006/picture">
                  <pic:nvPicPr>
                    <pic:cNvPr id="1296" name="Picture 1296"/>
                    <pic:cNvPicPr/>
                  </pic:nvPicPr>
                  <pic:blipFill>
                    <a:blip r:embed="rId66"/>
                    <a:stretch>
                      <a:fillRect/>
                    </a:stretch>
                  </pic:blipFill>
                  <pic:spPr>
                    <a:xfrm>
                      <a:off x="0" y="0"/>
                      <a:ext cx="5305044" cy="2401824"/>
                    </a:xfrm>
                    <a:prstGeom prst="rect">
                      <a:avLst/>
                    </a:prstGeom>
                  </pic:spPr>
                </pic:pic>
              </a:graphicData>
            </a:graphic>
          </wp:inline>
        </w:drawing>
      </w:r>
    </w:p>
    <w:p>
      <w:pPr>
        <w:numPr>
          <w:ilvl w:val="0"/>
          <w:numId w:val="13"/>
        </w:numPr>
        <w:ind w:hanging="360"/>
      </w:pPr>
      <w:r>
        <w:t>历史告警，分为当前告警及历史告警，当前告警指的是正在发生告警，历史告警指的是历史告警及当前告警，点击告警条目操作项内的名称可以对告警进行建单或忽略操作，点击告警标题可以查看告警详情，并可直接选择建单或忽略告警，点击通知次数可以查看告警通知；</w:t>
      </w:r>
    </w:p>
    <w:p>
      <w:pPr>
        <w:spacing w:after="131" w:line="259" w:lineRule="auto"/>
        <w:ind w:left="0" w:firstLine="0"/>
      </w:pPr>
      <w:r>
        <w:drawing>
          <wp:inline distT="0" distB="0" distL="0" distR="0">
            <wp:extent cx="5117465" cy="1760220"/>
            <wp:effectExtent l="0" t="0" r="0" b="0"/>
            <wp:docPr id="1298" name="Picture 1298"/>
            <wp:cNvGraphicFramePr/>
            <a:graphic xmlns:a="http://schemas.openxmlformats.org/drawingml/2006/main">
              <a:graphicData uri="http://schemas.openxmlformats.org/drawingml/2006/picture">
                <pic:pic xmlns:pic="http://schemas.openxmlformats.org/drawingml/2006/picture">
                  <pic:nvPicPr>
                    <pic:cNvPr id="1298" name="Picture 1298"/>
                    <pic:cNvPicPr/>
                  </pic:nvPicPr>
                  <pic:blipFill>
                    <a:blip r:embed="rId67"/>
                    <a:stretch>
                      <a:fillRect/>
                    </a:stretch>
                  </pic:blipFill>
                  <pic:spPr>
                    <a:xfrm>
                      <a:off x="0" y="0"/>
                      <a:ext cx="5117592" cy="1760221"/>
                    </a:xfrm>
                    <a:prstGeom prst="rect">
                      <a:avLst/>
                    </a:prstGeom>
                  </pic:spPr>
                </pic:pic>
              </a:graphicData>
            </a:graphic>
          </wp:inline>
        </w:drawing>
      </w:r>
    </w:p>
    <w:p>
      <w:pPr>
        <w:numPr>
          <w:ilvl w:val="0"/>
          <w:numId w:val="13"/>
        </w:numPr>
        <w:ind w:hanging="360"/>
      </w:pPr>
      <w:r>
        <w:t>支持查看该设备告警中已发通知、通知时间、通知内容及通知方式。</w:t>
      </w:r>
    </w:p>
    <w:p>
      <w:pPr>
        <w:spacing w:after="155" w:line="259" w:lineRule="auto"/>
        <w:ind w:left="0" w:firstLine="0"/>
      </w:pPr>
      <w:r>
        <w:drawing>
          <wp:inline distT="0" distB="0" distL="0" distR="0">
            <wp:extent cx="5298440" cy="2230755"/>
            <wp:effectExtent l="0" t="0" r="0" b="0"/>
            <wp:docPr id="1310" name="Picture 1310"/>
            <wp:cNvGraphicFramePr/>
            <a:graphic xmlns:a="http://schemas.openxmlformats.org/drawingml/2006/main">
              <a:graphicData uri="http://schemas.openxmlformats.org/drawingml/2006/picture">
                <pic:pic xmlns:pic="http://schemas.openxmlformats.org/drawingml/2006/picture">
                  <pic:nvPicPr>
                    <pic:cNvPr id="1310" name="Picture 1310"/>
                    <pic:cNvPicPr/>
                  </pic:nvPicPr>
                  <pic:blipFill>
                    <a:blip r:embed="rId68"/>
                    <a:stretch>
                      <a:fillRect/>
                    </a:stretch>
                  </pic:blipFill>
                  <pic:spPr>
                    <a:xfrm>
                      <a:off x="0" y="0"/>
                      <a:ext cx="5298948" cy="2231136"/>
                    </a:xfrm>
                    <a:prstGeom prst="rect">
                      <a:avLst/>
                    </a:prstGeom>
                  </pic:spPr>
                </pic:pic>
              </a:graphicData>
            </a:graphic>
          </wp:inline>
        </w:drawing>
      </w:r>
    </w:p>
    <w:p>
      <w:pPr>
        <w:numPr>
          <w:ilvl w:val="0"/>
          <w:numId w:val="13"/>
        </w:numPr>
        <w:spacing w:after="38"/>
        <w:ind w:hanging="360"/>
      </w:pPr>
      <w:r>
        <w:t>设备分析，包含设备可用率、故障分类及转单记录，点击刷新按钮可刷新当月设备可用率，故障以监控项进行分类，点击故障分类中的色块可查看故障的监控项详情统计，工单以当前负责人进行分类，点击转单记录中的色块可查看事件类型的详情统计；</w:t>
      </w:r>
    </w:p>
    <w:p>
      <w:pPr>
        <w:spacing w:after="521" w:line="259" w:lineRule="auto"/>
        <w:ind w:left="0" w:firstLine="0"/>
      </w:pPr>
      <w:r>
        <w:drawing>
          <wp:inline distT="0" distB="0" distL="0" distR="0">
            <wp:extent cx="5315585" cy="2480945"/>
            <wp:effectExtent l="0" t="0" r="0" b="0"/>
            <wp:docPr id="1317" name="Picture 1317"/>
            <wp:cNvGraphicFramePr/>
            <a:graphic xmlns:a="http://schemas.openxmlformats.org/drawingml/2006/main">
              <a:graphicData uri="http://schemas.openxmlformats.org/drawingml/2006/picture">
                <pic:pic xmlns:pic="http://schemas.openxmlformats.org/drawingml/2006/picture">
                  <pic:nvPicPr>
                    <pic:cNvPr id="1317" name="Picture 1317"/>
                    <pic:cNvPicPr/>
                  </pic:nvPicPr>
                  <pic:blipFill>
                    <a:blip r:embed="rId69"/>
                    <a:stretch>
                      <a:fillRect/>
                    </a:stretch>
                  </pic:blipFill>
                  <pic:spPr>
                    <a:xfrm>
                      <a:off x="0" y="0"/>
                      <a:ext cx="5315712" cy="2481072"/>
                    </a:xfrm>
                    <a:prstGeom prst="rect">
                      <a:avLst/>
                    </a:prstGeom>
                  </pic:spPr>
                </pic:pic>
              </a:graphicData>
            </a:graphic>
          </wp:inline>
        </w:drawing>
      </w:r>
    </w:p>
    <w:p>
      <w:pPr>
        <w:spacing w:after="0" w:line="259" w:lineRule="auto"/>
        <w:ind w:left="0" w:firstLine="0"/>
      </w:pPr>
      <w:r>
        <w:drawing>
          <wp:inline distT="0" distB="0" distL="0" distR="0">
            <wp:extent cx="5189220" cy="2383155"/>
            <wp:effectExtent l="0" t="0" r="0" b="0"/>
            <wp:docPr id="1319" name="Picture 1319"/>
            <wp:cNvGraphicFramePr/>
            <a:graphic xmlns:a="http://schemas.openxmlformats.org/drawingml/2006/main">
              <a:graphicData uri="http://schemas.openxmlformats.org/drawingml/2006/picture">
                <pic:pic xmlns:pic="http://schemas.openxmlformats.org/drawingml/2006/picture">
                  <pic:nvPicPr>
                    <pic:cNvPr id="1319" name="Picture 1319"/>
                    <pic:cNvPicPr/>
                  </pic:nvPicPr>
                  <pic:blipFill>
                    <a:blip r:embed="rId70"/>
                    <a:stretch>
                      <a:fillRect/>
                    </a:stretch>
                  </pic:blipFill>
                  <pic:spPr>
                    <a:xfrm>
                      <a:off x="0" y="0"/>
                      <a:ext cx="5189220" cy="2383536"/>
                    </a:xfrm>
                    <a:prstGeom prst="rect">
                      <a:avLst/>
                    </a:prstGeom>
                  </pic:spPr>
                </pic:pic>
              </a:graphicData>
            </a:graphic>
          </wp:inline>
        </w:drawing>
      </w:r>
    </w:p>
    <w:p>
      <w:pPr>
        <w:pStyle w:val="7"/>
        <w:ind w:left="-5"/>
      </w:pPr>
      <w:bookmarkStart w:id="9" w:name="_Toc57851"/>
      <w:r>
        <w:t>3.3.4. IPSLA</w:t>
      </w:r>
      <w:bookmarkEnd w:id="9"/>
    </w:p>
    <w:p>
      <w:pPr>
        <w:spacing w:after="392"/>
        <w:ind w:left="-5"/>
      </w:pPr>
      <w:r>
        <w:rPr>
          <w:rFonts w:ascii="Calibri" w:hAnsi="Calibri" w:eastAsia="Calibri" w:cs="Calibri"/>
        </w:rPr>
        <w:t>1</w:t>
      </w:r>
      <w:r>
        <w:t xml:space="preserve">、支持查看 </w:t>
      </w:r>
      <w:r>
        <w:rPr>
          <w:rFonts w:ascii="Calibri" w:hAnsi="Calibri" w:eastAsia="Calibri" w:cs="Calibri"/>
        </w:rPr>
        <w:t xml:space="preserve">IPSLA </w:t>
      </w:r>
      <w:r>
        <w:t>数据，列表项包含：操作、线路类型、目标地址、线路所属、线路名称、线路名称（备注）、线路状态、更新时间、备注；</w:t>
      </w:r>
    </w:p>
    <w:p>
      <w:pPr>
        <w:pStyle w:val="6"/>
        <w:spacing w:after="439"/>
        <w:ind w:left="-5"/>
      </w:pPr>
      <w:bookmarkStart w:id="10" w:name="_Toc57852"/>
      <w:r>
        <w:t>3.4.</w:t>
      </w:r>
      <w:r>
        <w:rPr>
          <w:rFonts w:ascii="黑体" w:hAnsi="黑体" w:eastAsia="黑体" w:cs="黑体"/>
          <w:b w:val="0"/>
        </w:rPr>
        <w:t>主机监控</w:t>
      </w:r>
      <w:bookmarkEnd w:id="10"/>
    </w:p>
    <w:p>
      <w:pPr>
        <w:pStyle w:val="7"/>
        <w:spacing w:after="330"/>
        <w:ind w:left="-5"/>
      </w:pPr>
      <w:bookmarkStart w:id="11" w:name="_Toc57853"/>
      <w:r>
        <w:t xml:space="preserve">3.4.1. </w:t>
      </w:r>
      <w:r>
        <w:rPr>
          <w:rFonts w:ascii="FangSong" w:hAnsi="FangSong" w:eastAsia="FangSong" w:cs="FangSong"/>
          <w:b w:val="0"/>
        </w:rPr>
        <w:t>服务器监控</w:t>
      </w:r>
      <w:bookmarkEnd w:id="11"/>
    </w:p>
    <w:p>
      <w:pPr>
        <w:spacing w:line="364" w:lineRule="auto"/>
        <w:ind w:left="-5"/>
      </w:pPr>
      <w:r>
        <w:rPr>
          <w:rFonts w:ascii="Calibri" w:hAnsi="Calibri" w:eastAsia="Calibri" w:cs="Calibri"/>
        </w:rPr>
        <w:t>1</w:t>
      </w:r>
      <w:r>
        <w:t xml:space="preserve">、监控列表：可通过不同的筛选条件过滤服务器设备，以列表的形式展示所有的服务器基本监控信息，支持全部导出或批量导出，支持单个或批量配置监控项，支持单个或批量设置监控开关。 </w:t>
      </w:r>
      <w:r>
        <w:rPr>
          <w:rFonts w:ascii="Calibri" w:hAnsi="Calibri" w:eastAsia="Calibri" w:cs="Calibri"/>
        </w:rPr>
        <w:t>1</w:t>
      </w:r>
      <w:r>
        <w:t>）可通过不同的筛选条件过滤列表中的服务器监控信息；</w:t>
      </w:r>
    </w:p>
    <w:p>
      <w:pPr>
        <w:numPr>
          <w:ilvl w:val="0"/>
          <w:numId w:val="14"/>
        </w:numPr>
        <w:spacing w:after="128"/>
        <w:ind w:hanging="362"/>
      </w:pPr>
      <w:r>
        <w:t>点击列表中的资源页图标可以跳转至设备资源详情页面；</w:t>
      </w:r>
    </w:p>
    <w:p>
      <w:pPr>
        <w:numPr>
          <w:ilvl w:val="0"/>
          <w:numId w:val="14"/>
        </w:numPr>
        <w:spacing w:after="129"/>
        <w:ind w:hanging="362"/>
      </w:pPr>
      <w:r>
        <w:t>点击列表中的监控项图标可以配置相关设备的监控项；</w:t>
      </w:r>
    </w:p>
    <w:p>
      <w:pPr>
        <w:numPr>
          <w:ilvl w:val="0"/>
          <w:numId w:val="14"/>
        </w:numPr>
        <w:spacing w:after="134"/>
        <w:ind w:hanging="362"/>
      </w:pPr>
      <w:r>
        <w:t xml:space="preserve">点击列表中的 </w:t>
      </w:r>
      <w:r>
        <w:rPr>
          <w:rFonts w:ascii="Calibri" w:hAnsi="Calibri" w:eastAsia="Calibri" w:cs="Calibri"/>
        </w:rPr>
        <w:t xml:space="preserve">IP </w:t>
      </w:r>
      <w:r>
        <w:t>可以跳转至相关设备的监控详情页面；</w:t>
      </w:r>
    </w:p>
    <w:p>
      <w:pPr>
        <w:numPr>
          <w:ilvl w:val="0"/>
          <w:numId w:val="14"/>
        </w:numPr>
        <w:spacing w:after="128"/>
        <w:ind w:hanging="362"/>
      </w:pPr>
      <w:r>
        <w:t>点击列表中的监控指标数据可以查看详细信息及历史数据；</w:t>
      </w:r>
    </w:p>
    <w:p>
      <w:pPr>
        <w:numPr>
          <w:ilvl w:val="0"/>
          <w:numId w:val="14"/>
        </w:numPr>
        <w:spacing w:after="131"/>
        <w:ind w:hanging="362"/>
      </w:pPr>
      <w:r>
        <w:t>点击右上角当前告警提示可以查看当前列表设备的告警情况；</w:t>
      </w:r>
    </w:p>
    <w:p>
      <w:pPr>
        <w:numPr>
          <w:ilvl w:val="0"/>
          <w:numId w:val="14"/>
        </w:numPr>
        <w:spacing w:after="128"/>
        <w:ind w:hanging="362"/>
      </w:pPr>
      <w:r>
        <w:t>点击列表中的监控开关选择是否监控该设备；</w:t>
      </w:r>
    </w:p>
    <w:p>
      <w:pPr>
        <w:numPr>
          <w:ilvl w:val="0"/>
          <w:numId w:val="14"/>
        </w:numPr>
        <w:spacing w:after="54"/>
        <w:ind w:hanging="362"/>
      </w:pPr>
      <w:r>
        <w:t>点击列表中为异常的健康状态，可查看该设备的告警详情。</w:t>
      </w:r>
    </w:p>
    <w:p>
      <w:pPr>
        <w:spacing w:after="84" w:line="259" w:lineRule="auto"/>
        <w:ind w:left="0" w:firstLine="0"/>
      </w:pPr>
      <w:r>
        <w:drawing>
          <wp:inline distT="0" distB="0" distL="0" distR="0">
            <wp:extent cx="5288280" cy="2189480"/>
            <wp:effectExtent l="0" t="0" r="0" b="0"/>
            <wp:docPr id="1389" name="Picture 1389"/>
            <wp:cNvGraphicFramePr/>
            <a:graphic xmlns:a="http://schemas.openxmlformats.org/drawingml/2006/main">
              <a:graphicData uri="http://schemas.openxmlformats.org/drawingml/2006/picture">
                <pic:pic xmlns:pic="http://schemas.openxmlformats.org/drawingml/2006/picture">
                  <pic:nvPicPr>
                    <pic:cNvPr id="1389" name="Picture 1389"/>
                    <pic:cNvPicPr/>
                  </pic:nvPicPr>
                  <pic:blipFill>
                    <a:blip r:embed="rId71"/>
                    <a:stretch>
                      <a:fillRect/>
                    </a:stretch>
                  </pic:blipFill>
                  <pic:spPr>
                    <a:xfrm>
                      <a:off x="0" y="0"/>
                      <a:ext cx="5288280" cy="2189988"/>
                    </a:xfrm>
                    <a:prstGeom prst="rect">
                      <a:avLst/>
                    </a:prstGeom>
                  </pic:spPr>
                </pic:pic>
              </a:graphicData>
            </a:graphic>
          </wp:inline>
        </w:drawing>
      </w:r>
    </w:p>
    <w:p>
      <w:pPr>
        <w:spacing w:after="129"/>
        <w:ind w:left="-5"/>
      </w:pPr>
      <w:r>
        <w:rPr>
          <w:rFonts w:ascii="Calibri" w:hAnsi="Calibri" w:eastAsia="Calibri" w:cs="Calibri"/>
        </w:rPr>
        <w:t>1.1</w:t>
      </w:r>
      <w:r>
        <w:t>、配置监控项：</w:t>
      </w:r>
    </w:p>
    <w:p>
      <w:pPr>
        <w:numPr>
          <w:ilvl w:val="0"/>
          <w:numId w:val="15"/>
        </w:numPr>
        <w:spacing w:after="64" w:line="347" w:lineRule="auto"/>
      </w:pPr>
      <w:r>
        <w:t xml:space="preserve">批量设置选中设备的监控项，勾选需要配置监控项的服务器设备，点击操作选中项选择配置选中项的监控项，即可进入批量配置监控项界面，点击模板下拉框选择监控模板（模板关联系统平台），模板包含默认监控模板及自定义监控模板（详情请查看配置监控项 </w:t>
      </w:r>
      <w:r>
        <w:rPr>
          <w:rFonts w:ascii="Calibri" w:hAnsi="Calibri" w:eastAsia="Calibri" w:cs="Calibri"/>
        </w:rPr>
        <w:t>3.13.2</w:t>
      </w:r>
      <w:r>
        <w:t>），点击确定按钮即可配置监控项；</w:t>
      </w:r>
    </w:p>
    <w:p>
      <w:pPr>
        <w:spacing w:after="221" w:line="259" w:lineRule="auto"/>
        <w:ind w:left="0" w:firstLine="0"/>
      </w:pPr>
      <w:r>
        <w:drawing>
          <wp:inline distT="0" distB="0" distL="0" distR="0">
            <wp:extent cx="5262245" cy="2602865"/>
            <wp:effectExtent l="0" t="0" r="0" b="0"/>
            <wp:docPr id="1433" name="Picture 1433"/>
            <wp:cNvGraphicFramePr/>
            <a:graphic xmlns:a="http://schemas.openxmlformats.org/drawingml/2006/main">
              <a:graphicData uri="http://schemas.openxmlformats.org/drawingml/2006/picture">
                <pic:pic xmlns:pic="http://schemas.openxmlformats.org/drawingml/2006/picture">
                  <pic:nvPicPr>
                    <pic:cNvPr id="1433" name="Picture 1433"/>
                    <pic:cNvPicPr/>
                  </pic:nvPicPr>
                  <pic:blipFill>
                    <a:blip r:embed="rId72"/>
                    <a:stretch>
                      <a:fillRect/>
                    </a:stretch>
                  </pic:blipFill>
                  <pic:spPr>
                    <a:xfrm>
                      <a:off x="0" y="0"/>
                      <a:ext cx="5262372" cy="2602992"/>
                    </a:xfrm>
                    <a:prstGeom prst="rect">
                      <a:avLst/>
                    </a:prstGeom>
                  </pic:spPr>
                </pic:pic>
              </a:graphicData>
            </a:graphic>
          </wp:inline>
        </w:drawing>
      </w:r>
    </w:p>
    <w:p>
      <w:pPr>
        <w:numPr>
          <w:ilvl w:val="0"/>
          <w:numId w:val="15"/>
        </w:numPr>
        <w:spacing w:line="359" w:lineRule="auto"/>
      </w:pPr>
      <w:r>
        <w:t>批量设置查询出的设备的监控项，通过查询条件过滤服务器设备，点击操作查询项选择配置查询出的监控项，即可进入批量配置监控项界面，操作与批量配</w:t>
      </w:r>
    </w:p>
    <w:p>
      <w:pPr>
        <w:spacing w:after="3" w:line="368" w:lineRule="auto"/>
        <w:ind w:left="-5" w:right="271"/>
        <w:jc w:val="both"/>
      </w:pPr>
      <w:r>
        <w:t xml:space="preserve">置选中的监控项一致； </w:t>
      </w:r>
      <w:r>
        <w:rPr>
          <w:rFonts w:ascii="Calibri" w:hAnsi="Calibri" w:eastAsia="Calibri" w:cs="Calibri"/>
        </w:rPr>
        <w:t>3</w:t>
      </w:r>
      <w:r>
        <w:t xml:space="preserve">）单台服务器设备配置监控项，选择单台服务器设备点击监控项图标，弹出监 控项配置页面，操作与批量配置选中的监控项一致。 </w:t>
      </w:r>
      <w:r>
        <w:rPr>
          <w:rFonts w:ascii="Calibri" w:hAnsi="Calibri" w:eastAsia="Calibri" w:cs="Calibri"/>
        </w:rPr>
        <w:t>1.2</w:t>
      </w:r>
      <w:r>
        <w:t>、导出服务器设备监控列表：</w:t>
      </w:r>
      <w:r>
        <w:tab/>
      </w:r>
      <w:r>
        <w:rPr>
          <w:rFonts w:ascii="Calibri" w:hAnsi="Calibri" w:eastAsia="Calibri" w:cs="Calibri"/>
        </w:rPr>
        <w:t>1</w:t>
      </w:r>
      <w:r>
        <w:t>）导出</w:t>
      </w:r>
    </w:p>
    <w:p>
      <w:pPr>
        <w:spacing w:after="3" w:line="368" w:lineRule="auto"/>
        <w:ind w:left="-5" w:right="74"/>
        <w:jc w:val="both"/>
      </w:pPr>
      <w:r>
        <w:t xml:space="preserve">选中的服务器设备，勾选需要导出的服务器设备，点击操作选中项选择 导出选中项，即可导出监控列表中选中的服务器设备信息； </w:t>
      </w:r>
      <w:r>
        <w:rPr>
          <w:rFonts w:ascii="Calibri" w:hAnsi="Calibri" w:eastAsia="Calibri" w:cs="Calibri"/>
        </w:rPr>
        <w:t>2</w:t>
      </w:r>
      <w:r>
        <w:t xml:space="preserve">）导出查询出的服务器设备，设置条件筛选服务器设备，点击操作查询项选择 导出查询项，即可导出监控列表中查询出的服务器设备信息； </w:t>
      </w:r>
      <w:r>
        <w:rPr>
          <w:rFonts w:ascii="Calibri" w:hAnsi="Calibri" w:eastAsia="Calibri" w:cs="Calibri"/>
        </w:rPr>
        <w:t>3</w:t>
      </w:r>
      <w:r>
        <w:t>）导出所有的服务器设备，点击全部导出按钮，即可导出监控列表中所有的服 务器设备信息。</w:t>
      </w:r>
    </w:p>
    <w:p>
      <w:pPr>
        <w:spacing w:after="248" w:line="259" w:lineRule="auto"/>
        <w:ind w:left="0" w:firstLine="0"/>
      </w:pPr>
      <w:r>
        <w:drawing>
          <wp:inline distT="0" distB="0" distL="0" distR="0">
            <wp:extent cx="5292725" cy="2240280"/>
            <wp:effectExtent l="0" t="0" r="0" b="0"/>
            <wp:docPr id="1443" name="Picture 1443"/>
            <wp:cNvGraphicFramePr/>
            <a:graphic xmlns:a="http://schemas.openxmlformats.org/drawingml/2006/main">
              <a:graphicData uri="http://schemas.openxmlformats.org/drawingml/2006/picture">
                <pic:pic xmlns:pic="http://schemas.openxmlformats.org/drawingml/2006/picture">
                  <pic:nvPicPr>
                    <pic:cNvPr id="1443" name="Picture 1443"/>
                    <pic:cNvPicPr/>
                  </pic:nvPicPr>
                  <pic:blipFill>
                    <a:blip r:embed="rId73"/>
                    <a:stretch>
                      <a:fillRect/>
                    </a:stretch>
                  </pic:blipFill>
                  <pic:spPr>
                    <a:xfrm>
                      <a:off x="0" y="0"/>
                      <a:ext cx="5292852" cy="2240280"/>
                    </a:xfrm>
                    <a:prstGeom prst="rect">
                      <a:avLst/>
                    </a:prstGeom>
                  </pic:spPr>
                </pic:pic>
              </a:graphicData>
            </a:graphic>
          </wp:inline>
        </w:drawing>
      </w:r>
    </w:p>
    <w:p>
      <w:pPr>
        <w:spacing w:after="130"/>
        <w:ind w:left="-5"/>
      </w:pPr>
      <w:r>
        <w:rPr>
          <w:rFonts w:ascii="Calibri" w:hAnsi="Calibri" w:eastAsia="Calibri" w:cs="Calibri"/>
        </w:rPr>
        <w:t>1.3</w:t>
      </w:r>
      <w:r>
        <w:t>、监控开关：</w:t>
      </w:r>
    </w:p>
    <w:p>
      <w:pPr>
        <w:spacing w:after="3" w:line="368" w:lineRule="auto"/>
        <w:ind w:left="-5" w:right="511"/>
        <w:jc w:val="both"/>
      </w:pPr>
      <w:r>
        <w:rPr>
          <w:rFonts w:ascii="Calibri" w:hAnsi="Calibri" w:eastAsia="Calibri" w:cs="Calibri"/>
        </w:rPr>
        <w:t>1</w:t>
      </w:r>
      <w:r>
        <w:t xml:space="preserve">）设备单个设置监控开关，点击列表中的监控开关可控制改设备的监控情况，绿色表示打开告警开关，灰色表示关闭告警开关； </w:t>
      </w:r>
      <w:r>
        <w:rPr>
          <w:rFonts w:ascii="Calibri" w:hAnsi="Calibri" w:eastAsia="Calibri" w:cs="Calibri"/>
        </w:rPr>
        <w:t>2</w:t>
      </w:r>
      <w:r>
        <w:t>）设备批量设置告警开关，勾选需要设置告警开关的服务器设备，点击操作选 中项选择监控开关，监控开关默认状态与选中的第一个服务器设备监控状态一 致，设置开关状态并选择设备后点击确定按钮即可；</w:t>
      </w:r>
    </w:p>
    <w:p>
      <w:pPr>
        <w:spacing w:after="73" w:line="259" w:lineRule="auto"/>
        <w:ind w:left="0" w:firstLine="0"/>
      </w:pPr>
      <w:r>
        <w:drawing>
          <wp:inline distT="0" distB="0" distL="0" distR="0">
            <wp:extent cx="5313680" cy="2207895"/>
            <wp:effectExtent l="0" t="0" r="0" b="0"/>
            <wp:docPr id="1476" name="Picture 1476"/>
            <wp:cNvGraphicFramePr/>
            <a:graphic xmlns:a="http://schemas.openxmlformats.org/drawingml/2006/main">
              <a:graphicData uri="http://schemas.openxmlformats.org/drawingml/2006/picture">
                <pic:pic xmlns:pic="http://schemas.openxmlformats.org/drawingml/2006/picture">
                  <pic:nvPicPr>
                    <pic:cNvPr id="1476" name="Picture 1476"/>
                    <pic:cNvPicPr/>
                  </pic:nvPicPr>
                  <pic:blipFill>
                    <a:blip r:embed="rId74"/>
                    <a:stretch>
                      <a:fillRect/>
                    </a:stretch>
                  </pic:blipFill>
                  <pic:spPr>
                    <a:xfrm>
                      <a:off x="0" y="0"/>
                      <a:ext cx="5314188" cy="2208276"/>
                    </a:xfrm>
                    <a:prstGeom prst="rect">
                      <a:avLst/>
                    </a:prstGeom>
                  </pic:spPr>
                </pic:pic>
              </a:graphicData>
            </a:graphic>
          </wp:inline>
        </w:drawing>
      </w:r>
    </w:p>
    <w:p>
      <w:pPr>
        <w:spacing w:after="169"/>
        <w:ind w:left="-5"/>
      </w:pPr>
      <w:r>
        <w:t>2、服务器 TOP10：</w:t>
      </w:r>
    </w:p>
    <w:p>
      <w:pPr>
        <w:numPr>
          <w:ilvl w:val="0"/>
          <w:numId w:val="16"/>
        </w:numPr>
        <w:spacing w:after="143"/>
        <w:ind w:hanging="360"/>
      </w:pPr>
      <w:r>
        <w:t xml:space="preserve">可通过下拉框选择不同的机房查看服务器相关的 </w:t>
      </w:r>
      <w:r>
        <w:rPr>
          <w:rFonts w:ascii="Times New Roman" w:hAnsi="Times New Roman" w:eastAsia="Times New Roman" w:cs="Times New Roman"/>
        </w:rPr>
        <w:t xml:space="preserve">TOP </w:t>
      </w:r>
      <w:r>
        <w:t>信息；</w:t>
      </w:r>
    </w:p>
    <w:p>
      <w:pPr>
        <w:numPr>
          <w:ilvl w:val="0"/>
          <w:numId w:val="16"/>
        </w:numPr>
        <w:spacing w:after="144"/>
        <w:ind w:hanging="360"/>
      </w:pPr>
      <w:r>
        <w:t>点击列表的资源页图标可以跳转至资源详情页面；</w:t>
      </w:r>
    </w:p>
    <w:p>
      <w:pPr>
        <w:numPr>
          <w:ilvl w:val="0"/>
          <w:numId w:val="16"/>
        </w:numPr>
        <w:ind w:hanging="360"/>
      </w:pPr>
      <w:r>
        <w:t xml:space="preserve">点击列表中的 </w:t>
      </w:r>
      <w:r>
        <w:rPr>
          <w:rFonts w:ascii="Times New Roman" w:hAnsi="Times New Roman" w:eastAsia="Times New Roman" w:cs="Times New Roman"/>
        </w:rPr>
        <w:t xml:space="preserve">IP </w:t>
      </w:r>
      <w:r>
        <w:t>可以跳转至相关设备的监控页面；</w:t>
      </w:r>
    </w:p>
    <w:p>
      <w:pPr>
        <w:spacing w:after="263" w:line="259" w:lineRule="auto"/>
        <w:ind w:left="0" w:firstLine="0"/>
      </w:pPr>
      <w:r>
        <w:drawing>
          <wp:inline distT="0" distB="0" distL="0" distR="0">
            <wp:extent cx="5239385" cy="2450465"/>
            <wp:effectExtent l="0" t="0" r="0" b="0"/>
            <wp:docPr id="1486" name="Picture 1486"/>
            <wp:cNvGraphicFramePr/>
            <a:graphic xmlns:a="http://schemas.openxmlformats.org/drawingml/2006/main">
              <a:graphicData uri="http://schemas.openxmlformats.org/drawingml/2006/picture">
                <pic:pic xmlns:pic="http://schemas.openxmlformats.org/drawingml/2006/picture">
                  <pic:nvPicPr>
                    <pic:cNvPr id="1486" name="Picture 1486"/>
                    <pic:cNvPicPr/>
                  </pic:nvPicPr>
                  <pic:blipFill>
                    <a:blip r:embed="rId75"/>
                    <a:stretch>
                      <a:fillRect/>
                    </a:stretch>
                  </pic:blipFill>
                  <pic:spPr>
                    <a:xfrm>
                      <a:off x="0" y="0"/>
                      <a:ext cx="5239512" cy="2450592"/>
                    </a:xfrm>
                    <a:prstGeom prst="rect">
                      <a:avLst/>
                    </a:prstGeom>
                  </pic:spPr>
                </pic:pic>
              </a:graphicData>
            </a:graphic>
          </wp:inline>
        </w:drawing>
      </w:r>
    </w:p>
    <w:p>
      <w:pPr>
        <w:spacing w:line="362" w:lineRule="auto"/>
        <w:ind w:left="-5"/>
      </w:pPr>
      <w:r>
        <w:t>3、监控详情：包含详情、IPMA、进程端口、关联应用、告警看板及已发通知模块，该页面下所有选项卡均支持通过选择资产编号或 IP 信息进行查看。 选项卡：</w:t>
      </w:r>
    </w:p>
    <w:p>
      <w:pPr>
        <w:numPr>
          <w:ilvl w:val="0"/>
          <w:numId w:val="17"/>
        </w:numPr>
        <w:ind w:hanging="360"/>
      </w:pPr>
      <w:r>
        <w:t>监控详情，包含服务器的设备信息、监控项、监控视图及历史监控视图数据，点击资源页可以跳转至服务器资源详情页面，点击配置监控项可进入监控项配置界面；</w:t>
      </w:r>
    </w:p>
    <w:p>
      <w:pPr>
        <w:spacing w:after="0" w:line="259" w:lineRule="auto"/>
        <w:ind w:left="0" w:firstLine="0"/>
      </w:pPr>
      <w:r>
        <w:drawing>
          <wp:inline distT="0" distB="0" distL="0" distR="0">
            <wp:extent cx="5222240" cy="2428875"/>
            <wp:effectExtent l="0" t="0" r="0" b="0"/>
            <wp:docPr id="1501" name="Picture 1501"/>
            <wp:cNvGraphicFramePr/>
            <a:graphic xmlns:a="http://schemas.openxmlformats.org/drawingml/2006/main">
              <a:graphicData uri="http://schemas.openxmlformats.org/drawingml/2006/picture">
                <pic:pic xmlns:pic="http://schemas.openxmlformats.org/drawingml/2006/picture">
                  <pic:nvPicPr>
                    <pic:cNvPr id="1501" name="Picture 1501"/>
                    <pic:cNvPicPr/>
                  </pic:nvPicPr>
                  <pic:blipFill>
                    <a:blip r:embed="rId76"/>
                    <a:stretch>
                      <a:fillRect/>
                    </a:stretch>
                  </pic:blipFill>
                  <pic:spPr>
                    <a:xfrm>
                      <a:off x="0" y="0"/>
                      <a:ext cx="5222748" cy="2429256"/>
                    </a:xfrm>
                    <a:prstGeom prst="rect">
                      <a:avLst/>
                    </a:prstGeom>
                  </pic:spPr>
                </pic:pic>
              </a:graphicData>
            </a:graphic>
          </wp:inline>
        </w:drawing>
      </w:r>
    </w:p>
    <w:p>
      <w:pPr>
        <w:spacing w:after="71" w:line="259" w:lineRule="auto"/>
        <w:ind w:left="0" w:firstLine="0"/>
      </w:pPr>
      <w:r>
        <w:drawing>
          <wp:inline distT="0" distB="0" distL="0" distR="0">
            <wp:extent cx="5288280" cy="3134360"/>
            <wp:effectExtent l="0" t="0" r="0" b="0"/>
            <wp:docPr id="1511" name="Picture 1511"/>
            <wp:cNvGraphicFramePr/>
            <a:graphic xmlns:a="http://schemas.openxmlformats.org/drawingml/2006/main">
              <a:graphicData uri="http://schemas.openxmlformats.org/drawingml/2006/picture">
                <pic:pic xmlns:pic="http://schemas.openxmlformats.org/drawingml/2006/picture">
                  <pic:nvPicPr>
                    <pic:cNvPr id="1511" name="Picture 1511"/>
                    <pic:cNvPicPr/>
                  </pic:nvPicPr>
                  <pic:blipFill>
                    <a:blip r:embed="rId77"/>
                    <a:stretch>
                      <a:fillRect/>
                    </a:stretch>
                  </pic:blipFill>
                  <pic:spPr>
                    <a:xfrm>
                      <a:off x="0" y="0"/>
                      <a:ext cx="5288280" cy="3134868"/>
                    </a:xfrm>
                    <a:prstGeom prst="rect">
                      <a:avLst/>
                    </a:prstGeom>
                  </pic:spPr>
                </pic:pic>
              </a:graphicData>
            </a:graphic>
          </wp:inline>
        </w:drawing>
      </w:r>
    </w:p>
    <w:p>
      <w:pPr>
        <w:numPr>
          <w:ilvl w:val="0"/>
          <w:numId w:val="17"/>
        </w:numPr>
        <w:spacing w:after="38"/>
        <w:ind w:hanging="360"/>
      </w:pPr>
      <w:r>
        <w:rPr>
          <w:rFonts w:ascii="Times New Roman" w:hAnsi="Times New Roman" w:eastAsia="Times New Roman" w:cs="Times New Roman"/>
        </w:rPr>
        <w:t>IPMI</w:t>
      </w:r>
      <w:r>
        <w:t>，分为概况及日志两个模块，概况包含系统功耗、电池、电压、温度、电源、电流、风扇等信息</w:t>
      </w:r>
    </w:p>
    <w:p>
      <w:pPr>
        <w:spacing w:after="146" w:line="259" w:lineRule="auto"/>
        <w:ind w:left="0" w:firstLine="0"/>
      </w:pPr>
      <w:r>
        <w:drawing>
          <wp:inline distT="0" distB="0" distL="0" distR="0">
            <wp:extent cx="5306060" cy="2476500"/>
            <wp:effectExtent l="0" t="0" r="0" b="0"/>
            <wp:docPr id="1522" name="Picture 1522"/>
            <wp:cNvGraphicFramePr/>
            <a:graphic xmlns:a="http://schemas.openxmlformats.org/drawingml/2006/main">
              <a:graphicData uri="http://schemas.openxmlformats.org/drawingml/2006/picture">
                <pic:pic xmlns:pic="http://schemas.openxmlformats.org/drawingml/2006/picture">
                  <pic:nvPicPr>
                    <pic:cNvPr id="1522" name="Picture 1522"/>
                    <pic:cNvPicPr/>
                  </pic:nvPicPr>
                  <pic:blipFill>
                    <a:blip r:embed="rId78"/>
                    <a:stretch>
                      <a:fillRect/>
                    </a:stretch>
                  </pic:blipFill>
                  <pic:spPr>
                    <a:xfrm>
                      <a:off x="0" y="0"/>
                      <a:ext cx="5306568" cy="2476500"/>
                    </a:xfrm>
                    <a:prstGeom prst="rect">
                      <a:avLst/>
                    </a:prstGeom>
                  </pic:spPr>
                </pic:pic>
              </a:graphicData>
            </a:graphic>
          </wp:inline>
        </w:drawing>
      </w:r>
    </w:p>
    <w:p>
      <w:pPr>
        <w:numPr>
          <w:ilvl w:val="0"/>
          <w:numId w:val="17"/>
        </w:numPr>
        <w:ind w:hanging="360"/>
      </w:pPr>
      <w:r>
        <w:t>进程端口，包含进程列表及端口列表，支持进程名及端口名的模糊或精确查询；</w:t>
      </w:r>
    </w:p>
    <w:p>
      <w:pPr>
        <w:spacing w:after="74" w:line="259" w:lineRule="auto"/>
        <w:ind w:left="0" w:firstLine="0"/>
      </w:pPr>
      <w:r>
        <w:drawing>
          <wp:inline distT="0" distB="0" distL="0" distR="0">
            <wp:extent cx="5285105" cy="2180590"/>
            <wp:effectExtent l="0" t="0" r="0" b="0"/>
            <wp:docPr id="1532" name="Picture 1532"/>
            <wp:cNvGraphicFramePr/>
            <a:graphic xmlns:a="http://schemas.openxmlformats.org/drawingml/2006/main">
              <a:graphicData uri="http://schemas.openxmlformats.org/drawingml/2006/picture">
                <pic:pic xmlns:pic="http://schemas.openxmlformats.org/drawingml/2006/picture">
                  <pic:nvPicPr>
                    <pic:cNvPr id="1532" name="Picture 1532"/>
                    <pic:cNvPicPr/>
                  </pic:nvPicPr>
                  <pic:blipFill>
                    <a:blip r:embed="rId79"/>
                    <a:stretch>
                      <a:fillRect/>
                    </a:stretch>
                  </pic:blipFill>
                  <pic:spPr>
                    <a:xfrm>
                      <a:off x="0" y="0"/>
                      <a:ext cx="5285232" cy="2180844"/>
                    </a:xfrm>
                    <a:prstGeom prst="rect">
                      <a:avLst/>
                    </a:prstGeom>
                  </pic:spPr>
                </pic:pic>
              </a:graphicData>
            </a:graphic>
          </wp:inline>
        </w:drawing>
      </w:r>
    </w:p>
    <w:p>
      <w:pPr>
        <w:numPr>
          <w:ilvl w:val="0"/>
          <w:numId w:val="17"/>
        </w:numPr>
        <w:spacing w:after="46"/>
        <w:ind w:hanging="360"/>
      </w:pPr>
      <w:r>
        <w:t>关联应用，设备已关联的应用可进行修改或删除操作，点击应用可直接跳转至该应用页面；</w:t>
      </w:r>
    </w:p>
    <w:p>
      <w:pPr>
        <w:spacing w:after="158" w:line="259" w:lineRule="auto"/>
        <w:ind w:left="0" w:firstLine="0"/>
      </w:pPr>
      <w:r>
        <w:drawing>
          <wp:inline distT="0" distB="0" distL="0" distR="0">
            <wp:extent cx="5309235" cy="1475105"/>
            <wp:effectExtent l="0" t="0" r="0" b="0"/>
            <wp:docPr id="1547" name="Picture 1547"/>
            <wp:cNvGraphicFramePr/>
            <a:graphic xmlns:a="http://schemas.openxmlformats.org/drawingml/2006/main">
              <a:graphicData uri="http://schemas.openxmlformats.org/drawingml/2006/picture">
                <pic:pic xmlns:pic="http://schemas.openxmlformats.org/drawingml/2006/picture">
                  <pic:nvPicPr>
                    <pic:cNvPr id="1547" name="Picture 1547"/>
                    <pic:cNvPicPr/>
                  </pic:nvPicPr>
                  <pic:blipFill>
                    <a:blip r:embed="rId80"/>
                    <a:stretch>
                      <a:fillRect/>
                    </a:stretch>
                  </pic:blipFill>
                  <pic:spPr>
                    <a:xfrm>
                      <a:off x="0" y="0"/>
                      <a:ext cx="5309616" cy="1475232"/>
                    </a:xfrm>
                    <a:prstGeom prst="rect">
                      <a:avLst/>
                    </a:prstGeom>
                  </pic:spPr>
                </pic:pic>
              </a:graphicData>
            </a:graphic>
          </wp:inline>
        </w:drawing>
      </w:r>
    </w:p>
    <w:p>
      <w:pPr>
        <w:numPr>
          <w:ilvl w:val="0"/>
          <w:numId w:val="17"/>
        </w:numPr>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告警，点击通知次数可以查看告警通知；</w:t>
      </w:r>
    </w:p>
    <w:p>
      <w:pPr>
        <w:spacing w:after="69" w:line="259" w:lineRule="auto"/>
        <w:ind w:left="0" w:firstLine="0"/>
      </w:pPr>
      <w:r>
        <w:drawing>
          <wp:inline distT="0" distB="0" distL="0" distR="0">
            <wp:extent cx="5189220" cy="1567815"/>
            <wp:effectExtent l="0" t="0" r="0" b="0"/>
            <wp:docPr id="1549" name="Picture 1549"/>
            <wp:cNvGraphicFramePr/>
            <a:graphic xmlns:a="http://schemas.openxmlformats.org/drawingml/2006/main">
              <a:graphicData uri="http://schemas.openxmlformats.org/drawingml/2006/picture">
                <pic:pic xmlns:pic="http://schemas.openxmlformats.org/drawingml/2006/picture">
                  <pic:nvPicPr>
                    <pic:cNvPr id="1549" name="Picture 1549"/>
                    <pic:cNvPicPr/>
                  </pic:nvPicPr>
                  <pic:blipFill>
                    <a:blip r:embed="rId81"/>
                    <a:stretch>
                      <a:fillRect/>
                    </a:stretch>
                  </pic:blipFill>
                  <pic:spPr>
                    <a:xfrm>
                      <a:off x="0" y="0"/>
                      <a:ext cx="5189220" cy="1568196"/>
                    </a:xfrm>
                    <a:prstGeom prst="rect">
                      <a:avLst/>
                    </a:prstGeom>
                  </pic:spPr>
                </pic:pic>
              </a:graphicData>
            </a:graphic>
          </wp:inline>
        </w:drawing>
      </w:r>
    </w:p>
    <w:p>
      <w:pPr>
        <w:numPr>
          <w:ilvl w:val="0"/>
          <w:numId w:val="17"/>
        </w:numPr>
        <w:ind w:hanging="360"/>
      </w:pPr>
      <w:r>
        <w:t>已发通知，查看该设备告警已发通知、通知时间、通知内容及通知方式。</w:t>
      </w:r>
    </w:p>
    <w:p>
      <w:pPr>
        <w:spacing w:after="117" w:line="259" w:lineRule="auto"/>
        <w:ind w:left="0" w:firstLine="0"/>
      </w:pPr>
      <w:r>
        <w:drawing>
          <wp:inline distT="0" distB="0" distL="0" distR="0">
            <wp:extent cx="5295900" cy="1325880"/>
            <wp:effectExtent l="0" t="0" r="0" b="0"/>
            <wp:docPr id="1559" name="Picture 1559"/>
            <wp:cNvGraphicFramePr/>
            <a:graphic xmlns:a="http://schemas.openxmlformats.org/drawingml/2006/main">
              <a:graphicData uri="http://schemas.openxmlformats.org/drawingml/2006/picture">
                <pic:pic xmlns:pic="http://schemas.openxmlformats.org/drawingml/2006/picture">
                  <pic:nvPicPr>
                    <pic:cNvPr id="1559" name="Picture 1559"/>
                    <pic:cNvPicPr/>
                  </pic:nvPicPr>
                  <pic:blipFill>
                    <a:blip r:embed="rId82"/>
                    <a:stretch>
                      <a:fillRect/>
                    </a:stretch>
                  </pic:blipFill>
                  <pic:spPr>
                    <a:xfrm>
                      <a:off x="0" y="0"/>
                      <a:ext cx="5295900" cy="1325880"/>
                    </a:xfrm>
                    <a:prstGeom prst="rect">
                      <a:avLst/>
                    </a:prstGeom>
                  </pic:spPr>
                </pic:pic>
              </a:graphicData>
            </a:graphic>
          </wp:inline>
        </w:drawing>
      </w:r>
    </w:p>
    <w:p>
      <w:pPr>
        <w:numPr>
          <w:ilvl w:val="0"/>
          <w:numId w:val="17"/>
        </w:numPr>
        <w:ind w:hanging="360"/>
      </w:pPr>
      <w:r>
        <w:t>设备分析，包含设备可用率、故障分类及转单记录，点击刷新按钮可刷新当月设备可用率，故障以监控项进行分类，点击故障分类中的色块可查看故障的监控项详情统计，工单以当前负责人进行分类，点击转单记录中的色块可查看事件类型的详情统计；</w:t>
      </w:r>
    </w:p>
    <w:p>
      <w:pPr>
        <w:spacing w:after="0" w:line="259" w:lineRule="auto"/>
        <w:ind w:left="0" w:firstLine="0"/>
      </w:pPr>
      <w:r>
        <w:drawing>
          <wp:inline distT="0" distB="0" distL="0" distR="0">
            <wp:extent cx="5191760" cy="2440940"/>
            <wp:effectExtent l="0" t="0" r="0" b="0"/>
            <wp:docPr id="1567" name="Picture 1567"/>
            <wp:cNvGraphicFramePr/>
            <a:graphic xmlns:a="http://schemas.openxmlformats.org/drawingml/2006/main">
              <a:graphicData uri="http://schemas.openxmlformats.org/drawingml/2006/picture">
                <pic:pic xmlns:pic="http://schemas.openxmlformats.org/drawingml/2006/picture">
                  <pic:nvPicPr>
                    <pic:cNvPr id="1567" name="Picture 1567"/>
                    <pic:cNvPicPr/>
                  </pic:nvPicPr>
                  <pic:blipFill>
                    <a:blip r:embed="rId83"/>
                    <a:stretch>
                      <a:fillRect/>
                    </a:stretch>
                  </pic:blipFill>
                  <pic:spPr>
                    <a:xfrm>
                      <a:off x="0" y="0"/>
                      <a:ext cx="5192268" cy="2441448"/>
                    </a:xfrm>
                    <a:prstGeom prst="rect">
                      <a:avLst/>
                    </a:prstGeom>
                  </pic:spPr>
                </pic:pic>
              </a:graphicData>
            </a:graphic>
          </wp:inline>
        </w:drawing>
      </w:r>
    </w:p>
    <w:p>
      <w:pPr>
        <w:pStyle w:val="6"/>
        <w:spacing w:after="446"/>
        <w:ind w:left="-5"/>
      </w:pPr>
      <w:bookmarkStart w:id="12" w:name="_Toc57854"/>
      <w:r>
        <w:t>3.5.</w:t>
      </w:r>
      <w:r>
        <w:rPr>
          <w:rFonts w:ascii="黑体" w:hAnsi="黑体" w:eastAsia="黑体" w:cs="黑体"/>
          <w:b w:val="0"/>
        </w:rPr>
        <w:t>刀片机监控</w:t>
      </w:r>
      <w:bookmarkEnd w:id="12"/>
    </w:p>
    <w:p>
      <w:pPr>
        <w:pStyle w:val="7"/>
        <w:spacing w:after="328"/>
        <w:ind w:left="-5"/>
      </w:pPr>
      <w:bookmarkStart w:id="13" w:name="_Toc57855"/>
      <w:r>
        <w:t xml:space="preserve">3.5.1. </w:t>
      </w:r>
      <w:r>
        <w:rPr>
          <w:rFonts w:ascii="FangSong" w:hAnsi="FangSong" w:eastAsia="FangSong" w:cs="FangSong"/>
          <w:b w:val="0"/>
        </w:rPr>
        <w:t>刀箱监控</w:t>
      </w:r>
      <w:bookmarkEnd w:id="13"/>
    </w:p>
    <w:p>
      <w:pPr>
        <w:spacing w:after="36" w:line="361" w:lineRule="auto"/>
        <w:ind w:left="-5"/>
      </w:pPr>
      <w:r>
        <w:t>1、监控列表：可以按机房等查询条件搜索刀箱设备监控信息，以列表的形式展示所有的刀箱设备监控信息，支持全部导出或批量导出，支持单个或批量配置监控项；</w:t>
      </w:r>
    </w:p>
    <w:p>
      <w:pPr>
        <w:numPr>
          <w:ilvl w:val="0"/>
          <w:numId w:val="18"/>
        </w:numPr>
        <w:spacing w:after="128"/>
        <w:ind w:hanging="362"/>
      </w:pPr>
      <w:r>
        <w:t>可通过不同的筛选条件过滤列表中的刀箱设备监控信息；</w:t>
      </w:r>
    </w:p>
    <w:p>
      <w:pPr>
        <w:numPr>
          <w:ilvl w:val="0"/>
          <w:numId w:val="18"/>
        </w:numPr>
        <w:spacing w:after="128"/>
        <w:ind w:hanging="362"/>
      </w:pPr>
      <w:r>
        <w:t>点击列表中的资源页图标可以跳转至设备资源详情页面；</w:t>
      </w:r>
    </w:p>
    <w:p>
      <w:pPr>
        <w:numPr>
          <w:ilvl w:val="0"/>
          <w:numId w:val="18"/>
        </w:numPr>
        <w:spacing w:after="129"/>
        <w:ind w:hanging="362"/>
      </w:pPr>
      <w:r>
        <w:t>点击列表中的监控项图标可以配置相关设备的监控项；</w:t>
      </w:r>
    </w:p>
    <w:p>
      <w:pPr>
        <w:numPr>
          <w:ilvl w:val="0"/>
          <w:numId w:val="18"/>
        </w:numPr>
        <w:spacing w:after="134"/>
        <w:ind w:hanging="362"/>
      </w:pPr>
      <w:r>
        <w:t xml:space="preserve">点击列表中的 </w:t>
      </w:r>
      <w:r>
        <w:rPr>
          <w:rFonts w:ascii="Calibri" w:hAnsi="Calibri" w:eastAsia="Calibri" w:cs="Calibri"/>
        </w:rPr>
        <w:t xml:space="preserve">IP </w:t>
      </w:r>
      <w:r>
        <w:t>可以跳转至相关设备的监控详情页面；</w:t>
      </w:r>
    </w:p>
    <w:p>
      <w:pPr>
        <w:numPr>
          <w:ilvl w:val="0"/>
          <w:numId w:val="18"/>
        </w:numPr>
        <w:spacing w:after="128"/>
        <w:ind w:hanging="362"/>
      </w:pPr>
      <w:r>
        <w:t>点击列表中的监控指标数据可以查看详细信息及历史数据；</w:t>
      </w:r>
    </w:p>
    <w:p>
      <w:pPr>
        <w:numPr>
          <w:ilvl w:val="0"/>
          <w:numId w:val="18"/>
        </w:numPr>
        <w:spacing w:after="130"/>
        <w:ind w:hanging="362"/>
      </w:pPr>
      <w:r>
        <w:t>点击右上角当前告警提示可以查看当前列表设备的告警情况；</w:t>
      </w:r>
    </w:p>
    <w:p>
      <w:pPr>
        <w:numPr>
          <w:ilvl w:val="0"/>
          <w:numId w:val="18"/>
        </w:numPr>
        <w:ind w:hanging="362"/>
      </w:pPr>
      <w:r>
        <w:t>点击列表中为异常的健康状态，可查看该设备的告警详情；</w:t>
      </w:r>
    </w:p>
    <w:p>
      <w:pPr>
        <w:spacing w:after="67" w:line="259" w:lineRule="auto"/>
        <w:ind w:left="0" w:firstLine="0"/>
      </w:pPr>
      <w:r>
        <w:drawing>
          <wp:inline distT="0" distB="0" distL="0" distR="0">
            <wp:extent cx="5311140" cy="1625600"/>
            <wp:effectExtent l="0" t="0" r="0" b="0"/>
            <wp:docPr id="1631" name="Picture 1631"/>
            <wp:cNvGraphicFramePr/>
            <a:graphic xmlns:a="http://schemas.openxmlformats.org/drawingml/2006/main">
              <a:graphicData uri="http://schemas.openxmlformats.org/drawingml/2006/picture">
                <pic:pic xmlns:pic="http://schemas.openxmlformats.org/drawingml/2006/picture">
                  <pic:nvPicPr>
                    <pic:cNvPr id="1631" name="Picture 1631"/>
                    <pic:cNvPicPr/>
                  </pic:nvPicPr>
                  <pic:blipFill>
                    <a:blip r:embed="rId84"/>
                    <a:stretch>
                      <a:fillRect/>
                    </a:stretch>
                  </pic:blipFill>
                  <pic:spPr>
                    <a:xfrm>
                      <a:off x="0" y="0"/>
                      <a:ext cx="5311140" cy="1626108"/>
                    </a:xfrm>
                    <a:prstGeom prst="rect">
                      <a:avLst/>
                    </a:prstGeom>
                  </pic:spPr>
                </pic:pic>
              </a:graphicData>
            </a:graphic>
          </wp:inline>
        </w:drawing>
      </w:r>
    </w:p>
    <w:p>
      <w:pPr>
        <w:spacing w:after="127"/>
        <w:ind w:left="-5"/>
      </w:pPr>
      <w:r>
        <w:rPr>
          <w:rFonts w:ascii="Calibri" w:hAnsi="Calibri" w:eastAsia="Calibri" w:cs="Calibri"/>
          <w:sz w:val="22"/>
        </w:rPr>
        <w:t>1.1</w:t>
      </w:r>
      <w:r>
        <w:t>、配置监控项：</w:t>
      </w:r>
    </w:p>
    <w:p>
      <w:pPr>
        <w:numPr>
          <w:ilvl w:val="0"/>
          <w:numId w:val="19"/>
        </w:numPr>
        <w:spacing w:line="349" w:lineRule="auto"/>
      </w:pPr>
      <w:r>
        <w:t>批量设置选中设备的监控项，过滤设备的品牌，勾选需要配置监控项的刀箱设备，点击操作选中项选择配置选中项的监控项，即可进入批量配置监控项界面，点击模板下拉框选择监控模板（模板关联设备品牌），模板包含默认监控模板及</w:t>
      </w:r>
    </w:p>
    <w:p>
      <w:pPr>
        <w:ind w:left="-5"/>
      </w:pPr>
      <w:r>
        <w:t xml:space="preserve">自定义监控模板（详情请查看配置监控项 </w:t>
      </w:r>
      <w:r>
        <w:rPr>
          <w:rFonts w:ascii="Calibri" w:hAnsi="Calibri" w:eastAsia="Calibri" w:cs="Calibri"/>
        </w:rPr>
        <w:t>3.13.2</w:t>
      </w:r>
      <w:r>
        <w:t>），点击确定按钮即可配置监控项；</w:t>
      </w:r>
    </w:p>
    <w:p>
      <w:pPr>
        <w:spacing w:after="161" w:line="259" w:lineRule="auto"/>
        <w:ind w:left="0" w:firstLine="0"/>
      </w:pPr>
      <w:r>
        <w:drawing>
          <wp:inline distT="0" distB="0" distL="0" distR="0">
            <wp:extent cx="5311140" cy="2346960"/>
            <wp:effectExtent l="0" t="0" r="0" b="0"/>
            <wp:docPr id="1641" name="Picture 1641"/>
            <wp:cNvGraphicFramePr/>
            <a:graphic xmlns:a="http://schemas.openxmlformats.org/drawingml/2006/main">
              <a:graphicData uri="http://schemas.openxmlformats.org/drawingml/2006/picture">
                <pic:pic xmlns:pic="http://schemas.openxmlformats.org/drawingml/2006/picture">
                  <pic:nvPicPr>
                    <pic:cNvPr id="1641" name="Picture 1641"/>
                    <pic:cNvPicPr/>
                  </pic:nvPicPr>
                  <pic:blipFill>
                    <a:blip r:embed="rId85"/>
                    <a:stretch>
                      <a:fillRect/>
                    </a:stretch>
                  </pic:blipFill>
                  <pic:spPr>
                    <a:xfrm>
                      <a:off x="0" y="0"/>
                      <a:ext cx="5311140" cy="2346960"/>
                    </a:xfrm>
                    <a:prstGeom prst="rect">
                      <a:avLst/>
                    </a:prstGeom>
                  </pic:spPr>
                </pic:pic>
              </a:graphicData>
            </a:graphic>
          </wp:inline>
        </w:drawing>
      </w:r>
    </w:p>
    <w:p>
      <w:pPr>
        <w:numPr>
          <w:ilvl w:val="0"/>
          <w:numId w:val="19"/>
        </w:numPr>
        <w:spacing w:line="358" w:lineRule="auto"/>
      </w:pPr>
      <w:r>
        <w:t>批量设置查询出的刀箱设备的监控项，过滤设备的品牌，点击操作查询项选择配置查询出的监控项，即可进入批量配置监控项界面，操作与批量配置选中的</w:t>
      </w:r>
    </w:p>
    <w:p>
      <w:pPr>
        <w:spacing w:after="60" w:line="361" w:lineRule="auto"/>
        <w:ind w:left="-5"/>
      </w:pPr>
      <w:r>
        <w:t xml:space="preserve">监控项一致； </w:t>
      </w:r>
      <w:r>
        <w:rPr>
          <w:rFonts w:ascii="Calibri" w:hAnsi="Calibri" w:eastAsia="Calibri" w:cs="Calibri"/>
        </w:rPr>
        <w:t>3</w:t>
      </w:r>
      <w:r>
        <w:t>）单台刀箱设备配置监控项，选择单台刀箱设备点击监控项图标，弹出监控项 配置页面，操作与批量配置选中的监控项一致；</w:t>
      </w:r>
    </w:p>
    <w:p>
      <w:pPr>
        <w:spacing w:after="128"/>
        <w:ind w:left="-5"/>
      </w:pPr>
      <w:r>
        <w:rPr>
          <w:rFonts w:ascii="Calibri" w:hAnsi="Calibri" w:eastAsia="Calibri" w:cs="Calibri"/>
          <w:sz w:val="22"/>
        </w:rPr>
        <w:t>1.2</w:t>
      </w:r>
      <w:r>
        <w:t>、导出刀箱设备监控列表：</w:t>
      </w:r>
    </w:p>
    <w:p>
      <w:pPr>
        <w:spacing w:after="136"/>
        <w:ind w:left="-5"/>
      </w:pPr>
      <w:r>
        <w:rPr>
          <w:rFonts w:ascii="Calibri" w:hAnsi="Calibri" w:eastAsia="Calibri" w:cs="Calibri"/>
        </w:rPr>
        <w:t>1</w:t>
      </w:r>
      <w:r>
        <w:t>）导出选中的刀箱设备，勾选需要导出的刀箱设备，点击操作选中项选择导出</w:t>
      </w:r>
    </w:p>
    <w:p>
      <w:pPr>
        <w:spacing w:after="3" w:line="368" w:lineRule="auto"/>
        <w:ind w:left="-5" w:right="271"/>
        <w:jc w:val="both"/>
      </w:pPr>
      <w:r>
        <w:t xml:space="preserve">选中项，即可导出监控列表中选中的刀箱设备信息； </w:t>
      </w:r>
      <w:r>
        <w:rPr>
          <w:rFonts w:ascii="Calibri" w:hAnsi="Calibri" w:eastAsia="Calibri" w:cs="Calibri"/>
        </w:rPr>
        <w:t>2</w:t>
      </w:r>
      <w:r>
        <w:t xml:space="preserve">）导出查询出的刀箱设备，设置条件筛选刀箱设备，点击操作查询项选择导出 查询项，即可导出监控列表中查询出的刀箱设备信息； </w:t>
      </w:r>
      <w:r>
        <w:rPr>
          <w:rFonts w:ascii="Calibri" w:hAnsi="Calibri" w:eastAsia="Calibri" w:cs="Calibri"/>
        </w:rPr>
        <w:t>3</w:t>
      </w:r>
      <w:r>
        <w:t>）导出所有的刀箱设备，点击全部导出按钮，即可导出监控列表中所有的刀箱 设备信息。</w:t>
      </w:r>
    </w:p>
    <w:p>
      <w:pPr>
        <w:spacing w:after="95" w:line="259" w:lineRule="auto"/>
        <w:ind w:left="0" w:firstLine="0"/>
      </w:pPr>
      <w:r>
        <w:drawing>
          <wp:inline distT="0" distB="0" distL="0" distR="0">
            <wp:extent cx="5307965" cy="1613535"/>
            <wp:effectExtent l="0" t="0" r="0" b="0"/>
            <wp:docPr id="1676" name="Picture 1676"/>
            <wp:cNvGraphicFramePr/>
            <a:graphic xmlns:a="http://schemas.openxmlformats.org/drawingml/2006/main">
              <a:graphicData uri="http://schemas.openxmlformats.org/drawingml/2006/picture">
                <pic:pic xmlns:pic="http://schemas.openxmlformats.org/drawingml/2006/picture">
                  <pic:nvPicPr>
                    <pic:cNvPr id="1676" name="Picture 1676"/>
                    <pic:cNvPicPr/>
                  </pic:nvPicPr>
                  <pic:blipFill>
                    <a:blip r:embed="rId86"/>
                    <a:stretch>
                      <a:fillRect/>
                    </a:stretch>
                  </pic:blipFill>
                  <pic:spPr>
                    <a:xfrm>
                      <a:off x="0" y="0"/>
                      <a:ext cx="5308092" cy="1613916"/>
                    </a:xfrm>
                    <a:prstGeom prst="rect">
                      <a:avLst/>
                    </a:prstGeom>
                  </pic:spPr>
                </pic:pic>
              </a:graphicData>
            </a:graphic>
          </wp:inline>
        </w:drawing>
      </w:r>
    </w:p>
    <w:p>
      <w:pPr>
        <w:spacing w:after="64" w:line="400" w:lineRule="auto"/>
        <w:ind w:left="-5" w:right="612"/>
      </w:pPr>
      <w:r>
        <w:t xml:space="preserve">2、监控详情：包含监控详情、告警看板（包含当前告警及历史告警），该页面下所有选项卡均支持通过选择资产编号或 IP 信息进行查看；选项卡： </w:t>
      </w:r>
      <w:r>
        <w:rPr>
          <w:rFonts w:ascii="Calibri" w:hAnsi="Calibri" w:eastAsia="Calibri" w:cs="Calibri"/>
          <w:sz w:val="22"/>
        </w:rPr>
        <w:t>1</w:t>
      </w:r>
      <w:r>
        <w:rPr>
          <w:sz w:val="22"/>
        </w:rPr>
        <w:t>）</w:t>
      </w:r>
      <w:r>
        <w:t>监控详情：包含刀箱设备信息、刀箱状态、自定义显示的监控视图；点击资源页图标跳转到该设备的资源详情页，点击配置监控项图标弹出监控项配置窗口，可在此对配置设备监控项；</w:t>
      </w:r>
    </w:p>
    <w:p>
      <w:pPr>
        <w:spacing w:after="139" w:line="259" w:lineRule="auto"/>
        <w:ind w:left="0" w:firstLine="0"/>
      </w:pPr>
      <w:r>
        <w:drawing>
          <wp:inline distT="0" distB="0" distL="0" distR="0">
            <wp:extent cx="5311140" cy="2305685"/>
            <wp:effectExtent l="0" t="0" r="0" b="0"/>
            <wp:docPr id="1707" name="Picture 1707"/>
            <wp:cNvGraphicFramePr/>
            <a:graphic xmlns:a="http://schemas.openxmlformats.org/drawingml/2006/main">
              <a:graphicData uri="http://schemas.openxmlformats.org/drawingml/2006/picture">
                <pic:pic xmlns:pic="http://schemas.openxmlformats.org/drawingml/2006/picture">
                  <pic:nvPicPr>
                    <pic:cNvPr id="1707" name="Picture 1707"/>
                    <pic:cNvPicPr/>
                  </pic:nvPicPr>
                  <pic:blipFill>
                    <a:blip r:embed="rId87"/>
                    <a:stretch>
                      <a:fillRect/>
                    </a:stretch>
                  </pic:blipFill>
                  <pic:spPr>
                    <a:xfrm>
                      <a:off x="0" y="0"/>
                      <a:ext cx="5311140" cy="2305812"/>
                    </a:xfrm>
                    <a:prstGeom prst="rect">
                      <a:avLst/>
                    </a:prstGeom>
                  </pic:spPr>
                </pic:pic>
              </a:graphicData>
            </a:graphic>
          </wp:inline>
        </w:drawing>
      </w:r>
    </w:p>
    <w:p>
      <w:pPr>
        <w:spacing w:after="105" w:line="356" w:lineRule="auto"/>
        <w:ind w:left="-5"/>
      </w:pPr>
      <w:r>
        <w:rPr>
          <w:rFonts w:ascii="Calibri" w:hAnsi="Calibri" w:eastAsia="Calibri" w:cs="Calibri"/>
          <w:sz w:val="22"/>
        </w:rPr>
        <w:t>2</w:t>
      </w:r>
      <w:r>
        <w:rPr>
          <w:sz w:val="22"/>
        </w:rPr>
        <w:t>）</w:t>
      </w: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486" w:line="259" w:lineRule="auto"/>
        <w:ind w:left="0" w:firstLine="0"/>
      </w:pPr>
      <w:r>
        <w:drawing>
          <wp:inline distT="0" distB="0" distL="0" distR="0">
            <wp:extent cx="5285105" cy="2440940"/>
            <wp:effectExtent l="0" t="0" r="0" b="0"/>
            <wp:docPr id="1709" name="Picture 1709"/>
            <wp:cNvGraphicFramePr/>
            <a:graphic xmlns:a="http://schemas.openxmlformats.org/drawingml/2006/main">
              <a:graphicData uri="http://schemas.openxmlformats.org/drawingml/2006/picture">
                <pic:pic xmlns:pic="http://schemas.openxmlformats.org/drawingml/2006/picture">
                  <pic:nvPicPr>
                    <pic:cNvPr id="1709" name="Picture 1709"/>
                    <pic:cNvPicPr/>
                  </pic:nvPicPr>
                  <pic:blipFill>
                    <a:blip r:embed="rId88"/>
                    <a:stretch>
                      <a:fillRect/>
                    </a:stretch>
                  </pic:blipFill>
                  <pic:spPr>
                    <a:xfrm>
                      <a:off x="0" y="0"/>
                      <a:ext cx="5285232" cy="2441448"/>
                    </a:xfrm>
                    <a:prstGeom prst="rect">
                      <a:avLst/>
                    </a:prstGeom>
                  </pic:spPr>
                </pic:pic>
              </a:graphicData>
            </a:graphic>
          </wp:inline>
        </w:drawing>
      </w:r>
    </w:p>
    <w:p>
      <w:pPr>
        <w:pStyle w:val="7"/>
        <w:spacing w:after="328"/>
        <w:ind w:left="-5"/>
      </w:pPr>
      <w:bookmarkStart w:id="14" w:name="_Toc57856"/>
      <w:r>
        <w:t xml:space="preserve">3.5.2. </w:t>
      </w:r>
      <w:r>
        <w:rPr>
          <w:rFonts w:ascii="FangSong" w:hAnsi="FangSong" w:eastAsia="FangSong" w:cs="FangSong"/>
          <w:b w:val="0"/>
        </w:rPr>
        <w:t>刀片监控</w:t>
      </w:r>
      <w:bookmarkEnd w:id="14"/>
    </w:p>
    <w:p>
      <w:pPr>
        <w:spacing w:after="132" w:line="360" w:lineRule="auto"/>
        <w:ind w:left="-5"/>
      </w:pPr>
      <w:r>
        <w:t>1、监控列表：可以按机房等查询条件搜索刀片设备监控信息，以列表的形式展示所有的刀片设备监控信息，支持全部导出或批量导出，支持单个或批量配置监控项；</w:t>
      </w:r>
    </w:p>
    <w:p>
      <w:pPr>
        <w:spacing w:line="355" w:lineRule="auto"/>
        <w:ind w:left="-5"/>
      </w:pPr>
      <w:r>
        <w:rPr>
          <w:rFonts w:ascii="Calibri" w:hAnsi="Calibri" w:eastAsia="Calibri" w:cs="Calibri"/>
          <w:sz w:val="22"/>
        </w:rPr>
        <w:t>1</w:t>
      </w:r>
      <w:r>
        <w:rPr>
          <w:sz w:val="22"/>
        </w:rPr>
        <w:t>）</w:t>
      </w:r>
      <w:r>
        <w:t xml:space="preserve">可通过不同的筛选条件过滤列表中的刀片设备监控信息； </w:t>
      </w:r>
      <w:r>
        <w:rPr>
          <w:rFonts w:ascii="Calibri" w:hAnsi="Calibri" w:eastAsia="Calibri" w:cs="Calibri"/>
          <w:sz w:val="22"/>
        </w:rPr>
        <w:t>2</w:t>
      </w:r>
      <w:r>
        <w:rPr>
          <w:sz w:val="22"/>
        </w:rPr>
        <w:t>）</w:t>
      </w:r>
      <w:r>
        <w:t>点击列表中的资源页图标可以跳转至设备资源详情页面；</w:t>
      </w:r>
    </w:p>
    <w:p>
      <w:pPr>
        <w:numPr>
          <w:ilvl w:val="0"/>
          <w:numId w:val="20"/>
        </w:numPr>
        <w:spacing w:after="131"/>
        <w:ind w:hanging="362"/>
      </w:pPr>
      <w:r>
        <w:t>点击列表中的监控项图标可以配置相关设备的监控项；</w:t>
      </w:r>
    </w:p>
    <w:p>
      <w:pPr>
        <w:numPr>
          <w:ilvl w:val="0"/>
          <w:numId w:val="20"/>
        </w:numPr>
        <w:spacing w:after="132"/>
        <w:ind w:hanging="362"/>
      </w:pPr>
      <w:r>
        <w:t xml:space="preserve">点击列表中的 </w:t>
      </w:r>
      <w:r>
        <w:rPr>
          <w:rFonts w:ascii="Calibri" w:hAnsi="Calibri" w:eastAsia="Calibri" w:cs="Calibri"/>
        </w:rPr>
        <w:t xml:space="preserve">IP </w:t>
      </w:r>
      <w:r>
        <w:t>可以跳转至相关设备的监控详情页面；</w:t>
      </w:r>
    </w:p>
    <w:p>
      <w:pPr>
        <w:numPr>
          <w:ilvl w:val="0"/>
          <w:numId w:val="20"/>
        </w:numPr>
        <w:spacing w:after="130"/>
        <w:ind w:hanging="362"/>
      </w:pPr>
      <w:r>
        <w:t>点击列表中的监控指标数据可以查看详细信息及历史数据；</w:t>
      </w:r>
    </w:p>
    <w:p>
      <w:pPr>
        <w:numPr>
          <w:ilvl w:val="0"/>
          <w:numId w:val="20"/>
        </w:numPr>
        <w:spacing w:after="128"/>
        <w:ind w:hanging="362"/>
      </w:pPr>
      <w:r>
        <w:t>点击右上角当前告警提示可以查看当前列表设备的告警情况；</w:t>
      </w:r>
    </w:p>
    <w:p>
      <w:pPr>
        <w:numPr>
          <w:ilvl w:val="0"/>
          <w:numId w:val="20"/>
        </w:numPr>
        <w:spacing w:after="102"/>
        <w:ind w:hanging="362"/>
      </w:pPr>
      <w:r>
        <w:t>点击列表中为异常的健康状态，可查看该设备的告警详情。</w:t>
      </w:r>
    </w:p>
    <w:p>
      <w:pPr>
        <w:spacing w:after="141" w:line="259" w:lineRule="auto"/>
        <w:ind w:left="0" w:firstLine="0"/>
      </w:pPr>
      <w:r>
        <w:drawing>
          <wp:inline distT="0" distB="0" distL="0" distR="0">
            <wp:extent cx="5292725" cy="1727835"/>
            <wp:effectExtent l="0" t="0" r="0" b="0"/>
            <wp:docPr id="1759" name="Picture 1759"/>
            <wp:cNvGraphicFramePr/>
            <a:graphic xmlns:a="http://schemas.openxmlformats.org/drawingml/2006/main">
              <a:graphicData uri="http://schemas.openxmlformats.org/drawingml/2006/picture">
                <pic:pic xmlns:pic="http://schemas.openxmlformats.org/drawingml/2006/picture">
                  <pic:nvPicPr>
                    <pic:cNvPr id="1759" name="Picture 1759"/>
                    <pic:cNvPicPr/>
                  </pic:nvPicPr>
                  <pic:blipFill>
                    <a:blip r:embed="rId89"/>
                    <a:stretch>
                      <a:fillRect/>
                    </a:stretch>
                  </pic:blipFill>
                  <pic:spPr>
                    <a:xfrm>
                      <a:off x="0" y="0"/>
                      <a:ext cx="5292852" cy="1728216"/>
                    </a:xfrm>
                    <a:prstGeom prst="rect">
                      <a:avLst/>
                    </a:prstGeom>
                  </pic:spPr>
                </pic:pic>
              </a:graphicData>
            </a:graphic>
          </wp:inline>
        </w:drawing>
      </w:r>
    </w:p>
    <w:p>
      <w:pPr>
        <w:spacing w:after="125"/>
        <w:ind w:left="-5"/>
      </w:pPr>
      <w:r>
        <w:rPr>
          <w:rFonts w:ascii="Calibri" w:hAnsi="Calibri" w:eastAsia="Calibri" w:cs="Calibri"/>
          <w:sz w:val="22"/>
        </w:rPr>
        <w:t>1.1</w:t>
      </w:r>
      <w:r>
        <w:t>、配置监控项：</w:t>
      </w:r>
    </w:p>
    <w:p>
      <w:pPr>
        <w:numPr>
          <w:ilvl w:val="0"/>
          <w:numId w:val="21"/>
        </w:numPr>
        <w:spacing w:after="38" w:line="352" w:lineRule="auto"/>
        <w:ind w:right="135"/>
      </w:pPr>
      <w:r>
        <w:t>批量设置选中设备的监控项，勾选需要配置监控项的刀片设备，点击操作选中项选择配置选中项的监控项，即可进入批量配置监控项界面，点击模板下拉框选择监控模板（模板关联系统平台），模板包含默认监控模板及自定义监控模板</w:t>
      </w:r>
    </w:p>
    <w:p>
      <w:pPr>
        <w:ind w:left="-5"/>
      </w:pPr>
      <w:r>
        <w:t xml:space="preserve">（详情请查看配置监控项 </w:t>
      </w:r>
      <w:r>
        <w:rPr>
          <w:rFonts w:ascii="Calibri" w:hAnsi="Calibri" w:eastAsia="Calibri" w:cs="Calibri"/>
        </w:rPr>
        <w:t>3.13.2</w:t>
      </w:r>
      <w:r>
        <w:t>），点击确定按钮即可配置监控项；</w:t>
      </w:r>
    </w:p>
    <w:p>
      <w:pPr>
        <w:spacing w:after="134" w:line="259" w:lineRule="auto"/>
        <w:ind w:left="0" w:firstLine="0"/>
      </w:pPr>
      <w:r>
        <w:drawing>
          <wp:inline distT="0" distB="0" distL="0" distR="0">
            <wp:extent cx="5301615" cy="2375535"/>
            <wp:effectExtent l="0" t="0" r="0" b="0"/>
            <wp:docPr id="1761" name="Picture 1761"/>
            <wp:cNvGraphicFramePr/>
            <a:graphic xmlns:a="http://schemas.openxmlformats.org/drawingml/2006/main">
              <a:graphicData uri="http://schemas.openxmlformats.org/drawingml/2006/picture">
                <pic:pic xmlns:pic="http://schemas.openxmlformats.org/drawingml/2006/picture">
                  <pic:nvPicPr>
                    <pic:cNvPr id="1761" name="Picture 1761"/>
                    <pic:cNvPicPr/>
                  </pic:nvPicPr>
                  <pic:blipFill>
                    <a:blip r:embed="rId90"/>
                    <a:stretch>
                      <a:fillRect/>
                    </a:stretch>
                  </pic:blipFill>
                  <pic:spPr>
                    <a:xfrm>
                      <a:off x="0" y="0"/>
                      <a:ext cx="5301996" cy="2375916"/>
                    </a:xfrm>
                    <a:prstGeom prst="rect">
                      <a:avLst/>
                    </a:prstGeom>
                  </pic:spPr>
                </pic:pic>
              </a:graphicData>
            </a:graphic>
          </wp:inline>
        </w:drawing>
      </w:r>
    </w:p>
    <w:p>
      <w:pPr>
        <w:numPr>
          <w:ilvl w:val="0"/>
          <w:numId w:val="21"/>
        </w:numPr>
        <w:spacing w:after="30" w:line="368" w:lineRule="auto"/>
        <w:ind w:right="135"/>
      </w:pPr>
      <w:r>
        <w:t xml:space="preserve">批量设置查询出的设备的监控项，点击操作查询项选择配置查询出的监控项，即可进入批量配置监控项界面，操作与批量配置选中的监控项一致； </w:t>
      </w:r>
      <w:r>
        <w:rPr>
          <w:rFonts w:ascii="Calibri" w:hAnsi="Calibri" w:eastAsia="Calibri" w:cs="Calibri"/>
        </w:rPr>
        <w:t>3</w:t>
      </w:r>
      <w:r>
        <w:t>）单台刀片设备配置监控项，选择单台刀片设备点击监控项图标，弹出监控项 配置页面，操作与批量配置选中的监控项一致。</w:t>
      </w:r>
    </w:p>
    <w:p>
      <w:pPr>
        <w:spacing w:after="58" w:line="358" w:lineRule="auto"/>
        <w:ind w:left="-5"/>
      </w:pPr>
      <w:r>
        <w:rPr>
          <w:rFonts w:ascii="Calibri" w:hAnsi="Calibri" w:eastAsia="Calibri" w:cs="Calibri"/>
          <w:sz w:val="22"/>
        </w:rPr>
        <w:t xml:space="preserve">1.2 </w:t>
      </w:r>
      <w:r>
        <w:t>导出刀片设备监控列表：</w:t>
      </w:r>
      <w:r>
        <w:tab/>
      </w:r>
      <w:r>
        <w:rPr>
          <w:rFonts w:ascii="Calibri" w:hAnsi="Calibri" w:eastAsia="Calibri" w:cs="Calibri"/>
        </w:rPr>
        <w:t>1</w:t>
      </w:r>
      <w:r>
        <w:t xml:space="preserve">）导出选中的刀片设备，勾选需要导出的刀片设备，点击操作选中项选择导出 选中项，即可导出监控列表中选中的刀片设备信息； </w:t>
      </w:r>
      <w:r>
        <w:rPr>
          <w:rFonts w:ascii="Calibri" w:hAnsi="Calibri" w:eastAsia="Calibri" w:cs="Calibri"/>
        </w:rPr>
        <w:t>2</w:t>
      </w:r>
      <w:r>
        <w:t xml:space="preserve">）导出查询出的刀片设备， 设置条件筛选刀片设备，点击操作查询项选择导出 查询项，即可导出监控列表中查询出的刀片设备信息； </w:t>
      </w:r>
      <w:r>
        <w:rPr>
          <w:rFonts w:ascii="Calibri" w:hAnsi="Calibri" w:eastAsia="Calibri" w:cs="Calibri"/>
        </w:rPr>
        <w:t>3</w:t>
      </w:r>
      <w:r>
        <w:t>）导出所有的刀片设备，点击全部导出按钮，即可导出监控列表中所有的刀片 设备信息。</w:t>
      </w:r>
    </w:p>
    <w:p>
      <w:pPr>
        <w:spacing w:after="143" w:line="259" w:lineRule="auto"/>
        <w:ind w:left="0" w:firstLine="0"/>
      </w:pPr>
      <w:r>
        <w:drawing>
          <wp:inline distT="0" distB="0" distL="0" distR="0">
            <wp:extent cx="5309235" cy="1704975"/>
            <wp:effectExtent l="0" t="0" r="0" b="0"/>
            <wp:docPr id="1809" name="Picture 1809"/>
            <wp:cNvGraphicFramePr/>
            <a:graphic xmlns:a="http://schemas.openxmlformats.org/drawingml/2006/main">
              <a:graphicData uri="http://schemas.openxmlformats.org/drawingml/2006/picture">
                <pic:pic xmlns:pic="http://schemas.openxmlformats.org/drawingml/2006/picture">
                  <pic:nvPicPr>
                    <pic:cNvPr id="1809" name="Picture 1809"/>
                    <pic:cNvPicPr/>
                  </pic:nvPicPr>
                  <pic:blipFill>
                    <a:blip r:embed="rId91"/>
                    <a:stretch>
                      <a:fillRect/>
                    </a:stretch>
                  </pic:blipFill>
                  <pic:spPr>
                    <a:xfrm>
                      <a:off x="0" y="0"/>
                      <a:ext cx="5309616" cy="1705356"/>
                    </a:xfrm>
                    <a:prstGeom prst="rect">
                      <a:avLst/>
                    </a:prstGeom>
                  </pic:spPr>
                </pic:pic>
              </a:graphicData>
            </a:graphic>
          </wp:inline>
        </w:drawing>
      </w:r>
    </w:p>
    <w:p>
      <w:pPr>
        <w:spacing w:after="127"/>
        <w:ind w:left="-5"/>
      </w:pPr>
      <w:r>
        <w:t>2、监控详情：包含详情、IPMA、进程端口、关联应用、告警看板及已发通知模</w:t>
      </w:r>
    </w:p>
    <w:p>
      <w:pPr>
        <w:spacing w:after="152"/>
        <w:ind w:left="-5"/>
      </w:pPr>
      <w:r>
        <w:t>块，该页面下所有选项卡均支持通过选择资产编号或 IP 信息进行查看； 选项卡：</w:t>
      </w:r>
    </w:p>
    <w:p>
      <w:pPr>
        <w:numPr>
          <w:ilvl w:val="0"/>
          <w:numId w:val="22"/>
        </w:numPr>
        <w:spacing w:line="374" w:lineRule="auto"/>
      </w:pPr>
      <w:r>
        <w:t>监控详情：包含服务器的设备信息、监控项、监控视图及历史监控视图数据，点击资源页可以跳转至服务器资源详情页面；</w:t>
      </w:r>
    </w:p>
    <w:p>
      <w:pPr>
        <w:spacing w:after="13" w:line="259" w:lineRule="auto"/>
        <w:ind w:left="0" w:firstLine="0"/>
      </w:pPr>
      <w:r>
        <w:drawing>
          <wp:inline distT="0" distB="0" distL="0" distR="0">
            <wp:extent cx="5304790" cy="2451735"/>
            <wp:effectExtent l="0" t="0" r="0" b="0"/>
            <wp:docPr id="1819" name="Picture 1819"/>
            <wp:cNvGraphicFramePr/>
            <a:graphic xmlns:a="http://schemas.openxmlformats.org/drawingml/2006/main">
              <a:graphicData uri="http://schemas.openxmlformats.org/drawingml/2006/picture">
                <pic:pic xmlns:pic="http://schemas.openxmlformats.org/drawingml/2006/picture">
                  <pic:nvPicPr>
                    <pic:cNvPr id="1819" name="Picture 1819"/>
                    <pic:cNvPicPr/>
                  </pic:nvPicPr>
                  <pic:blipFill>
                    <a:blip r:embed="rId92"/>
                    <a:stretch>
                      <a:fillRect/>
                    </a:stretch>
                  </pic:blipFill>
                  <pic:spPr>
                    <a:xfrm>
                      <a:off x="0" y="0"/>
                      <a:ext cx="5305044" cy="2452116"/>
                    </a:xfrm>
                    <a:prstGeom prst="rect">
                      <a:avLst/>
                    </a:prstGeom>
                  </pic:spPr>
                </pic:pic>
              </a:graphicData>
            </a:graphic>
          </wp:inline>
        </w:drawing>
      </w:r>
    </w:p>
    <w:p>
      <w:pPr>
        <w:numPr>
          <w:ilvl w:val="0"/>
          <w:numId w:val="22"/>
        </w:numPr>
      </w:pPr>
      <w:r>
        <w:rPr>
          <w:rFonts w:ascii="Times New Roman" w:hAnsi="Times New Roman" w:eastAsia="Times New Roman" w:cs="Times New Roman"/>
        </w:rPr>
        <w:t>IPMI</w:t>
      </w:r>
      <w:r>
        <w:t>，分为概况及日志两个模块，概况包含系统功耗、电池、电压、温度、电源、电流、风扇等信息；</w:t>
      </w:r>
    </w:p>
    <w:p>
      <w:pPr>
        <w:spacing w:after="38" w:line="259" w:lineRule="auto"/>
        <w:ind w:left="0" w:firstLine="0"/>
      </w:pPr>
      <w:r>
        <w:drawing>
          <wp:inline distT="0" distB="0" distL="0" distR="0">
            <wp:extent cx="5309235" cy="2413635"/>
            <wp:effectExtent l="0" t="0" r="0" b="0"/>
            <wp:docPr id="1839" name="Picture 1839"/>
            <wp:cNvGraphicFramePr/>
            <a:graphic xmlns:a="http://schemas.openxmlformats.org/drawingml/2006/main">
              <a:graphicData uri="http://schemas.openxmlformats.org/drawingml/2006/picture">
                <pic:pic xmlns:pic="http://schemas.openxmlformats.org/drawingml/2006/picture">
                  <pic:nvPicPr>
                    <pic:cNvPr id="1839" name="Picture 1839"/>
                    <pic:cNvPicPr/>
                  </pic:nvPicPr>
                  <pic:blipFill>
                    <a:blip r:embed="rId93"/>
                    <a:stretch>
                      <a:fillRect/>
                    </a:stretch>
                  </pic:blipFill>
                  <pic:spPr>
                    <a:xfrm>
                      <a:off x="0" y="0"/>
                      <a:ext cx="5309616" cy="2414016"/>
                    </a:xfrm>
                    <a:prstGeom prst="rect">
                      <a:avLst/>
                    </a:prstGeom>
                  </pic:spPr>
                </pic:pic>
              </a:graphicData>
            </a:graphic>
          </wp:inline>
        </w:drawing>
      </w:r>
    </w:p>
    <w:p>
      <w:pPr>
        <w:numPr>
          <w:ilvl w:val="0"/>
          <w:numId w:val="22"/>
        </w:numPr>
      </w:pPr>
      <w:r>
        <w:t xml:space="preserve">进程端口，包含进程列表及端口列表，支持进程名及端口名的模糊精确查询； </w:t>
      </w:r>
      <w:r>
        <w:rPr>
          <w:rFonts w:ascii="Times New Roman" w:hAnsi="Times New Roman" w:eastAsia="Times New Roman" w:cs="Times New Roman"/>
          <w:sz w:val="22"/>
        </w:rPr>
        <w:t>4</w:t>
      </w:r>
      <w:r>
        <w:rPr>
          <w:sz w:val="22"/>
        </w:rPr>
        <w:t>）</w:t>
      </w:r>
      <w:r>
        <w:t>关联应用，设备已关联的应用可进行修改或删除操作，点击应用可直接跳转至该应用页面；</w:t>
      </w:r>
    </w:p>
    <w:p>
      <w:pPr>
        <w:spacing w:after="95" w:line="259" w:lineRule="auto"/>
        <w:ind w:left="0" w:firstLine="0"/>
      </w:pPr>
      <w:r>
        <w:drawing>
          <wp:inline distT="0" distB="0" distL="0" distR="0">
            <wp:extent cx="5303520" cy="1345565"/>
            <wp:effectExtent l="0" t="0" r="0" b="0"/>
            <wp:docPr id="1841" name="Picture 1841"/>
            <wp:cNvGraphicFramePr/>
            <a:graphic xmlns:a="http://schemas.openxmlformats.org/drawingml/2006/main">
              <a:graphicData uri="http://schemas.openxmlformats.org/drawingml/2006/picture">
                <pic:pic xmlns:pic="http://schemas.openxmlformats.org/drawingml/2006/picture">
                  <pic:nvPicPr>
                    <pic:cNvPr id="1841" name="Picture 1841"/>
                    <pic:cNvPicPr/>
                  </pic:nvPicPr>
                  <pic:blipFill>
                    <a:blip r:embed="rId94"/>
                    <a:stretch>
                      <a:fillRect/>
                    </a:stretch>
                  </pic:blipFill>
                  <pic:spPr>
                    <a:xfrm>
                      <a:off x="0" y="0"/>
                      <a:ext cx="5303520" cy="1345692"/>
                    </a:xfrm>
                    <a:prstGeom prst="rect">
                      <a:avLst/>
                    </a:prstGeom>
                  </pic:spPr>
                </pic:pic>
              </a:graphicData>
            </a:graphic>
          </wp:inline>
        </w:drawing>
      </w:r>
    </w:p>
    <w:p>
      <w:pPr>
        <w:numPr>
          <w:ilvl w:val="0"/>
          <w:numId w:val="23"/>
        </w:numPr>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点击通知次数可以查看告警通知；</w:t>
      </w:r>
    </w:p>
    <w:p>
      <w:pPr>
        <w:spacing w:after="146" w:line="259" w:lineRule="auto"/>
        <w:ind w:left="0" w:firstLine="0"/>
      </w:pPr>
      <w:r>
        <w:drawing>
          <wp:inline distT="0" distB="0" distL="0" distR="0">
            <wp:extent cx="5285105" cy="1471930"/>
            <wp:effectExtent l="0" t="0" r="0" b="0"/>
            <wp:docPr id="1851" name="Picture 1851"/>
            <wp:cNvGraphicFramePr/>
            <a:graphic xmlns:a="http://schemas.openxmlformats.org/drawingml/2006/main">
              <a:graphicData uri="http://schemas.openxmlformats.org/drawingml/2006/picture">
                <pic:pic xmlns:pic="http://schemas.openxmlformats.org/drawingml/2006/picture">
                  <pic:nvPicPr>
                    <pic:cNvPr id="1851" name="Picture 1851"/>
                    <pic:cNvPicPr/>
                  </pic:nvPicPr>
                  <pic:blipFill>
                    <a:blip r:embed="rId95"/>
                    <a:stretch>
                      <a:fillRect/>
                    </a:stretch>
                  </pic:blipFill>
                  <pic:spPr>
                    <a:xfrm>
                      <a:off x="0" y="0"/>
                      <a:ext cx="5285232" cy="1472184"/>
                    </a:xfrm>
                    <a:prstGeom prst="rect">
                      <a:avLst/>
                    </a:prstGeom>
                  </pic:spPr>
                </pic:pic>
              </a:graphicData>
            </a:graphic>
          </wp:inline>
        </w:drawing>
      </w:r>
    </w:p>
    <w:p>
      <w:pPr>
        <w:numPr>
          <w:ilvl w:val="0"/>
          <w:numId w:val="23"/>
        </w:numPr>
        <w:ind w:hanging="360"/>
      </w:pPr>
      <w:r>
        <w:t>已发通知，查看该设备告警已发通知、通知时间、通知内容及通知方式。</w:t>
      </w:r>
    </w:p>
    <w:p>
      <w:pPr>
        <w:spacing w:after="407" w:line="259" w:lineRule="auto"/>
        <w:ind w:left="0" w:firstLine="0"/>
      </w:pPr>
      <w:r>
        <w:drawing>
          <wp:inline distT="0" distB="0" distL="0" distR="0">
            <wp:extent cx="5292725" cy="2157730"/>
            <wp:effectExtent l="0" t="0" r="0" b="0"/>
            <wp:docPr id="1889" name="Picture 1889"/>
            <wp:cNvGraphicFramePr/>
            <a:graphic xmlns:a="http://schemas.openxmlformats.org/drawingml/2006/main">
              <a:graphicData uri="http://schemas.openxmlformats.org/drawingml/2006/picture">
                <pic:pic xmlns:pic="http://schemas.openxmlformats.org/drawingml/2006/picture">
                  <pic:nvPicPr>
                    <pic:cNvPr id="1889" name="Picture 1889"/>
                    <pic:cNvPicPr/>
                  </pic:nvPicPr>
                  <pic:blipFill>
                    <a:blip r:embed="rId96"/>
                    <a:stretch>
                      <a:fillRect/>
                    </a:stretch>
                  </pic:blipFill>
                  <pic:spPr>
                    <a:xfrm>
                      <a:off x="0" y="0"/>
                      <a:ext cx="5292852" cy="2157984"/>
                    </a:xfrm>
                    <a:prstGeom prst="rect">
                      <a:avLst/>
                    </a:prstGeom>
                  </pic:spPr>
                </pic:pic>
              </a:graphicData>
            </a:graphic>
          </wp:inline>
        </w:drawing>
      </w:r>
    </w:p>
    <w:p>
      <w:pPr>
        <w:pStyle w:val="7"/>
        <w:spacing w:after="328"/>
        <w:ind w:left="-5"/>
      </w:pPr>
      <w:bookmarkStart w:id="15" w:name="_Toc57857"/>
      <w:r>
        <w:t xml:space="preserve">3.5.3. </w:t>
      </w:r>
      <w:r>
        <w:rPr>
          <w:rFonts w:ascii="FangSong" w:hAnsi="FangSong" w:eastAsia="FangSong" w:cs="FangSong"/>
          <w:b w:val="0"/>
        </w:rPr>
        <w:t>模块监控</w:t>
      </w:r>
      <w:bookmarkEnd w:id="15"/>
    </w:p>
    <w:p>
      <w:pPr>
        <w:spacing w:after="142"/>
        <w:ind w:left="-5"/>
      </w:pPr>
      <w:r>
        <w:t>1、监控列表：可以按机房等查询条件搜索模块监控信息，以列表的形式展示所</w:t>
      </w:r>
    </w:p>
    <w:p>
      <w:pPr>
        <w:spacing w:line="382" w:lineRule="auto"/>
        <w:ind w:left="-5"/>
      </w:pPr>
      <w:r>
        <w:t xml:space="preserve">有的模块监控信息，支持全部导出或批量导出，支持单个或批量配置监控项； </w:t>
      </w:r>
      <w:r>
        <w:rPr>
          <w:rFonts w:ascii="Calibri" w:hAnsi="Calibri" w:eastAsia="Calibri" w:cs="Calibri"/>
        </w:rPr>
        <w:t>1</w:t>
      </w:r>
      <w:r>
        <w:t>）可通过不同的筛选条件过滤列表中的模块监控信息；</w:t>
      </w:r>
      <w:r>
        <w:tab/>
      </w:r>
      <w:r>
        <w:rPr>
          <w:rFonts w:ascii="Calibri" w:hAnsi="Calibri" w:eastAsia="Calibri" w:cs="Calibri"/>
        </w:rPr>
        <w:t>2</w:t>
      </w:r>
      <w:r>
        <w:t>）点击列表中的资源页图标可以跳转至设备资源详情页面；</w:t>
      </w:r>
    </w:p>
    <w:p>
      <w:pPr>
        <w:numPr>
          <w:ilvl w:val="0"/>
          <w:numId w:val="24"/>
        </w:numPr>
        <w:spacing w:after="114"/>
        <w:ind w:hanging="362"/>
      </w:pPr>
      <w:r>
        <w:t>点击列表中的监控项图标可以配置相关设备的监控项；</w:t>
      </w:r>
    </w:p>
    <w:p>
      <w:pPr>
        <w:numPr>
          <w:ilvl w:val="0"/>
          <w:numId w:val="24"/>
        </w:numPr>
        <w:spacing w:after="132"/>
        <w:ind w:hanging="362"/>
      </w:pPr>
      <w:r>
        <w:t xml:space="preserve">点击列表中的 </w:t>
      </w:r>
      <w:r>
        <w:rPr>
          <w:rFonts w:ascii="Calibri" w:hAnsi="Calibri" w:eastAsia="Calibri" w:cs="Calibri"/>
        </w:rPr>
        <w:t xml:space="preserve">IP </w:t>
      </w:r>
      <w:r>
        <w:t>可以跳转至相关设备的监控详情页面；</w:t>
      </w:r>
    </w:p>
    <w:p>
      <w:pPr>
        <w:numPr>
          <w:ilvl w:val="0"/>
          <w:numId w:val="24"/>
        </w:numPr>
        <w:spacing w:after="130"/>
        <w:ind w:hanging="362"/>
      </w:pPr>
      <w:r>
        <w:t>点击列表中的监控指标数据可以查看详细信息及历史数据；</w:t>
      </w:r>
    </w:p>
    <w:p>
      <w:pPr>
        <w:numPr>
          <w:ilvl w:val="0"/>
          <w:numId w:val="24"/>
        </w:numPr>
        <w:spacing w:after="130"/>
        <w:ind w:hanging="362"/>
      </w:pPr>
      <w:r>
        <w:t>点击右上角当前告警提示可以查看当前列表设备的告警情况；</w:t>
      </w:r>
    </w:p>
    <w:p>
      <w:pPr>
        <w:numPr>
          <w:ilvl w:val="0"/>
          <w:numId w:val="24"/>
        </w:numPr>
        <w:ind w:hanging="362"/>
      </w:pPr>
      <w:r>
        <w:t>点击列表中为异常的健康状态，可查看该设备的告警详情；</w:t>
      </w:r>
    </w:p>
    <w:p>
      <w:pPr>
        <w:spacing w:after="141" w:line="259" w:lineRule="auto"/>
        <w:ind w:left="0" w:firstLine="0"/>
      </w:pPr>
      <w:r>
        <w:drawing>
          <wp:inline distT="0" distB="0" distL="0" distR="0">
            <wp:extent cx="5285105" cy="1366520"/>
            <wp:effectExtent l="0" t="0" r="0" b="0"/>
            <wp:docPr id="1899" name="Picture 1899"/>
            <wp:cNvGraphicFramePr/>
            <a:graphic xmlns:a="http://schemas.openxmlformats.org/drawingml/2006/main">
              <a:graphicData uri="http://schemas.openxmlformats.org/drawingml/2006/picture">
                <pic:pic xmlns:pic="http://schemas.openxmlformats.org/drawingml/2006/picture">
                  <pic:nvPicPr>
                    <pic:cNvPr id="1899" name="Picture 1899"/>
                    <pic:cNvPicPr/>
                  </pic:nvPicPr>
                  <pic:blipFill>
                    <a:blip r:embed="rId97"/>
                    <a:stretch>
                      <a:fillRect/>
                    </a:stretch>
                  </pic:blipFill>
                  <pic:spPr>
                    <a:xfrm>
                      <a:off x="0" y="0"/>
                      <a:ext cx="5285232" cy="1367028"/>
                    </a:xfrm>
                    <a:prstGeom prst="rect">
                      <a:avLst/>
                    </a:prstGeom>
                  </pic:spPr>
                </pic:pic>
              </a:graphicData>
            </a:graphic>
          </wp:inline>
        </w:drawing>
      </w:r>
    </w:p>
    <w:p>
      <w:pPr>
        <w:spacing w:after="130"/>
        <w:ind w:left="-5"/>
      </w:pPr>
      <w:r>
        <w:rPr>
          <w:rFonts w:ascii="Calibri" w:hAnsi="Calibri" w:eastAsia="Calibri" w:cs="Calibri"/>
          <w:sz w:val="22"/>
        </w:rPr>
        <w:t>1.1</w:t>
      </w:r>
      <w:r>
        <w:t>、配置监控项：</w:t>
      </w:r>
    </w:p>
    <w:p>
      <w:pPr>
        <w:numPr>
          <w:ilvl w:val="0"/>
          <w:numId w:val="25"/>
        </w:numPr>
        <w:spacing w:line="357" w:lineRule="auto"/>
        <w:ind w:right="228"/>
      </w:pPr>
      <w:r>
        <w:t xml:space="preserve">批量设置选中设备的监控项，过滤设备的品牌，勾选需要配置监控项的模块，点击操作选中项选择配置选中项的监控项，即可进入批量配置监控项界面，点击模板下拉框选择监控模板（模板关联设备品牌），模板包含默认监控模板及自定义监控模板（详情请查看配置监控项 </w:t>
      </w:r>
      <w:r>
        <w:rPr>
          <w:rFonts w:ascii="Calibri" w:hAnsi="Calibri" w:eastAsia="Calibri" w:cs="Calibri"/>
        </w:rPr>
        <w:t>3.13.2</w:t>
      </w:r>
      <w:r>
        <w:t>），点击确定按钮即可配置监控项；</w:t>
      </w:r>
    </w:p>
    <w:p>
      <w:pPr>
        <w:spacing w:after="112" w:line="259" w:lineRule="auto"/>
        <w:ind w:left="0" w:firstLine="0"/>
      </w:pPr>
      <w:r>
        <w:drawing>
          <wp:inline distT="0" distB="0" distL="0" distR="0">
            <wp:extent cx="5307965" cy="2339340"/>
            <wp:effectExtent l="0" t="0" r="0" b="0"/>
            <wp:docPr id="1934" name="Picture 1934"/>
            <wp:cNvGraphicFramePr/>
            <a:graphic xmlns:a="http://schemas.openxmlformats.org/drawingml/2006/main">
              <a:graphicData uri="http://schemas.openxmlformats.org/drawingml/2006/picture">
                <pic:pic xmlns:pic="http://schemas.openxmlformats.org/drawingml/2006/picture">
                  <pic:nvPicPr>
                    <pic:cNvPr id="1934" name="Picture 1934"/>
                    <pic:cNvPicPr/>
                  </pic:nvPicPr>
                  <pic:blipFill>
                    <a:blip r:embed="rId98"/>
                    <a:stretch>
                      <a:fillRect/>
                    </a:stretch>
                  </pic:blipFill>
                  <pic:spPr>
                    <a:xfrm>
                      <a:off x="0" y="0"/>
                      <a:ext cx="5308092" cy="2339340"/>
                    </a:xfrm>
                    <a:prstGeom prst="rect">
                      <a:avLst/>
                    </a:prstGeom>
                  </pic:spPr>
                </pic:pic>
              </a:graphicData>
            </a:graphic>
          </wp:inline>
        </w:drawing>
      </w:r>
    </w:p>
    <w:p>
      <w:pPr>
        <w:numPr>
          <w:ilvl w:val="0"/>
          <w:numId w:val="25"/>
        </w:numPr>
        <w:spacing w:after="48" w:line="368" w:lineRule="auto"/>
        <w:ind w:right="228"/>
      </w:pPr>
      <w:r>
        <w:t xml:space="preserve">批量设置查询出的设备的监控项，过滤设备的品牌，点击操作查询项选择配置查询出的监控项，即可进入批量配置监控项界面，操作与批量配置选中的监控项一致； </w:t>
      </w:r>
      <w:r>
        <w:rPr>
          <w:rFonts w:ascii="Calibri" w:hAnsi="Calibri" w:eastAsia="Calibri" w:cs="Calibri"/>
        </w:rPr>
        <w:t>3</w:t>
      </w:r>
      <w:r>
        <w:t>）单台模块配置监控项，选择单模块点击监控项图标，弹出监控项配置页面， 操作与批量配置选中的监控项一致。</w:t>
      </w:r>
    </w:p>
    <w:p>
      <w:pPr>
        <w:spacing w:after="125"/>
        <w:ind w:left="-5"/>
      </w:pPr>
      <w:r>
        <w:rPr>
          <w:rFonts w:ascii="Calibri" w:hAnsi="Calibri" w:eastAsia="Calibri" w:cs="Calibri"/>
          <w:sz w:val="22"/>
        </w:rPr>
        <w:t>1.2</w:t>
      </w:r>
      <w:r>
        <w:t>、导出模块监控列表：</w:t>
      </w:r>
    </w:p>
    <w:p>
      <w:pPr>
        <w:spacing w:after="68" w:line="368" w:lineRule="auto"/>
        <w:ind w:left="-5" w:right="338"/>
        <w:jc w:val="both"/>
      </w:pPr>
      <w:r>
        <w:rPr>
          <w:rFonts w:ascii="Calibri" w:hAnsi="Calibri" w:eastAsia="Calibri" w:cs="Calibri"/>
        </w:rPr>
        <w:t>1</w:t>
      </w:r>
      <w:r>
        <w:t xml:space="preserve">）导出选中的模块，勾选需要导出的模块，点击操作选中项选择导出选中项，即可导出监控列表中选中的模块信息； </w:t>
      </w:r>
      <w:r>
        <w:rPr>
          <w:rFonts w:ascii="Calibri" w:hAnsi="Calibri" w:eastAsia="Calibri" w:cs="Calibri"/>
        </w:rPr>
        <w:t>2</w:t>
      </w:r>
      <w:r>
        <w:t xml:space="preserve">）导出查询出的模块，设置条件筛选模块，点击操作查询项选择导出查询项， 即可导出监控列表中查询出的模块信息； </w:t>
      </w:r>
      <w:r>
        <w:rPr>
          <w:rFonts w:ascii="Calibri" w:hAnsi="Calibri" w:eastAsia="Calibri" w:cs="Calibri"/>
        </w:rPr>
        <w:t>3</w:t>
      </w:r>
      <w:r>
        <w:t>）导出所有的模块，点击全部导出按钮，即可导出监控列表中所有的模块信息；</w:t>
      </w:r>
    </w:p>
    <w:p>
      <w:pPr>
        <w:spacing w:after="138" w:line="259" w:lineRule="auto"/>
        <w:ind w:left="0" w:firstLine="0"/>
      </w:pPr>
      <w:r>
        <w:drawing>
          <wp:inline distT="0" distB="0" distL="0" distR="0">
            <wp:extent cx="5297170" cy="1339215"/>
            <wp:effectExtent l="0" t="0" r="0" b="0"/>
            <wp:docPr id="1968" name="Picture 1968"/>
            <wp:cNvGraphicFramePr/>
            <a:graphic xmlns:a="http://schemas.openxmlformats.org/drawingml/2006/main">
              <a:graphicData uri="http://schemas.openxmlformats.org/drawingml/2006/picture">
                <pic:pic xmlns:pic="http://schemas.openxmlformats.org/drawingml/2006/picture">
                  <pic:nvPicPr>
                    <pic:cNvPr id="1968" name="Picture 1968"/>
                    <pic:cNvPicPr/>
                  </pic:nvPicPr>
                  <pic:blipFill>
                    <a:blip r:embed="rId99"/>
                    <a:stretch>
                      <a:fillRect/>
                    </a:stretch>
                  </pic:blipFill>
                  <pic:spPr>
                    <a:xfrm>
                      <a:off x="0" y="0"/>
                      <a:ext cx="5297424" cy="1339596"/>
                    </a:xfrm>
                    <a:prstGeom prst="rect">
                      <a:avLst/>
                    </a:prstGeom>
                  </pic:spPr>
                </pic:pic>
              </a:graphicData>
            </a:graphic>
          </wp:inline>
        </w:drawing>
      </w:r>
    </w:p>
    <w:p>
      <w:pPr>
        <w:spacing w:line="370" w:lineRule="auto"/>
        <w:ind w:left="-5"/>
      </w:pPr>
      <w:r>
        <w:t>2、监控详情：包含监控详情、网络接口信息、历史告警（包含当前告警及历史告警）、已发通知，该页面下所有选项卡均支持通过选择资产编号或 IP 信息进行查看。</w:t>
      </w:r>
    </w:p>
    <w:p>
      <w:pPr>
        <w:spacing w:after="60" w:line="368" w:lineRule="auto"/>
        <w:ind w:left="-5" w:right="466"/>
        <w:jc w:val="both"/>
      </w:pPr>
      <w:r>
        <w:t xml:space="preserve">选项卡： </w:t>
      </w:r>
      <w:r>
        <w:rPr>
          <w:rFonts w:ascii="Calibri" w:hAnsi="Calibri" w:eastAsia="Calibri" w:cs="Calibri"/>
        </w:rPr>
        <w:t>1</w:t>
      </w:r>
      <w:r>
        <w:t>）监控详情，包含模块设备信息、监控项（系统监控项及自定义监控项）、自 定义显示的监控视图；点击资源页图标跳转到该设备的资源详情页，点击配置监 控项图标弹出监控项配置窗口，可在此对配置设备监控项；</w:t>
      </w:r>
    </w:p>
    <w:p>
      <w:pPr>
        <w:spacing w:after="127" w:line="259" w:lineRule="auto"/>
        <w:ind w:left="0" w:firstLine="0"/>
      </w:pPr>
      <w:r>
        <w:drawing>
          <wp:inline distT="0" distB="0" distL="0" distR="0">
            <wp:extent cx="5320030" cy="2103120"/>
            <wp:effectExtent l="0" t="0" r="0" b="0"/>
            <wp:docPr id="1970" name="Picture 1970"/>
            <wp:cNvGraphicFramePr/>
            <a:graphic xmlns:a="http://schemas.openxmlformats.org/drawingml/2006/main">
              <a:graphicData uri="http://schemas.openxmlformats.org/drawingml/2006/picture">
                <pic:pic xmlns:pic="http://schemas.openxmlformats.org/drawingml/2006/picture">
                  <pic:nvPicPr>
                    <pic:cNvPr id="1970" name="Picture 1970"/>
                    <pic:cNvPicPr/>
                  </pic:nvPicPr>
                  <pic:blipFill>
                    <a:blip r:embed="rId100"/>
                    <a:stretch>
                      <a:fillRect/>
                    </a:stretch>
                  </pic:blipFill>
                  <pic:spPr>
                    <a:xfrm>
                      <a:off x="0" y="0"/>
                      <a:ext cx="5320284" cy="2103120"/>
                    </a:xfrm>
                    <a:prstGeom prst="rect">
                      <a:avLst/>
                    </a:prstGeom>
                  </pic:spPr>
                </pic:pic>
              </a:graphicData>
            </a:graphic>
          </wp:inline>
        </w:drawing>
      </w:r>
    </w:p>
    <w:p>
      <w:pPr>
        <w:numPr>
          <w:ilvl w:val="0"/>
          <w:numId w:val="26"/>
        </w:numPr>
        <w:spacing w:line="343" w:lineRule="auto"/>
        <w:ind w:hanging="362"/>
      </w:pPr>
      <w:r>
        <w:t>网络接口信息，查看网络接口信息，点击列表内的端口名称可以查看端口的详细信息，可通过设置时间查看不同时间段的端口数据；</w:t>
      </w:r>
    </w:p>
    <w:p>
      <w:pPr>
        <w:spacing w:after="158" w:line="259" w:lineRule="auto"/>
        <w:ind w:left="0" w:firstLine="0"/>
      </w:pPr>
      <w:r>
        <w:drawing>
          <wp:inline distT="0" distB="0" distL="0" distR="0">
            <wp:extent cx="5288280" cy="2345055"/>
            <wp:effectExtent l="0" t="0" r="0" b="0"/>
            <wp:docPr id="1980" name="Picture 1980"/>
            <wp:cNvGraphicFramePr/>
            <a:graphic xmlns:a="http://schemas.openxmlformats.org/drawingml/2006/main">
              <a:graphicData uri="http://schemas.openxmlformats.org/drawingml/2006/picture">
                <pic:pic xmlns:pic="http://schemas.openxmlformats.org/drawingml/2006/picture">
                  <pic:nvPicPr>
                    <pic:cNvPr id="1980" name="Picture 1980"/>
                    <pic:cNvPicPr/>
                  </pic:nvPicPr>
                  <pic:blipFill>
                    <a:blip r:embed="rId101"/>
                    <a:stretch>
                      <a:fillRect/>
                    </a:stretch>
                  </pic:blipFill>
                  <pic:spPr>
                    <a:xfrm>
                      <a:off x="0" y="0"/>
                      <a:ext cx="5288280" cy="2345436"/>
                    </a:xfrm>
                    <a:prstGeom prst="rect">
                      <a:avLst/>
                    </a:prstGeom>
                  </pic:spPr>
                </pic:pic>
              </a:graphicData>
            </a:graphic>
          </wp:inline>
        </w:drawing>
      </w:r>
    </w:p>
    <w:p>
      <w:pPr>
        <w:numPr>
          <w:ilvl w:val="0"/>
          <w:numId w:val="26"/>
        </w:numPr>
        <w:spacing w:after="100" w:line="356" w:lineRule="auto"/>
        <w:ind w:hanging="362"/>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点击通知次数可以查看告警通知；</w:t>
      </w:r>
    </w:p>
    <w:p>
      <w:pPr>
        <w:spacing w:after="192" w:line="259" w:lineRule="auto"/>
        <w:ind w:left="0" w:firstLine="0"/>
      </w:pPr>
      <w:r>
        <w:drawing>
          <wp:inline distT="0" distB="0" distL="0" distR="0">
            <wp:extent cx="5278755" cy="2043430"/>
            <wp:effectExtent l="0" t="0" r="0" b="0"/>
            <wp:docPr id="1991" name="Picture 1991"/>
            <wp:cNvGraphicFramePr/>
            <a:graphic xmlns:a="http://schemas.openxmlformats.org/drawingml/2006/main">
              <a:graphicData uri="http://schemas.openxmlformats.org/drawingml/2006/picture">
                <pic:pic xmlns:pic="http://schemas.openxmlformats.org/drawingml/2006/picture">
                  <pic:nvPicPr>
                    <pic:cNvPr id="1991" name="Picture 1991"/>
                    <pic:cNvPicPr/>
                  </pic:nvPicPr>
                  <pic:blipFill>
                    <a:blip r:embed="rId102"/>
                    <a:stretch>
                      <a:fillRect/>
                    </a:stretch>
                  </pic:blipFill>
                  <pic:spPr>
                    <a:xfrm>
                      <a:off x="0" y="0"/>
                      <a:ext cx="5279136" cy="2043684"/>
                    </a:xfrm>
                    <a:prstGeom prst="rect">
                      <a:avLst/>
                    </a:prstGeom>
                  </pic:spPr>
                </pic:pic>
              </a:graphicData>
            </a:graphic>
          </wp:inline>
        </w:drawing>
      </w:r>
    </w:p>
    <w:p>
      <w:pPr>
        <w:numPr>
          <w:ilvl w:val="0"/>
          <w:numId w:val="26"/>
        </w:numPr>
        <w:spacing w:after="102"/>
        <w:ind w:hanging="362"/>
      </w:pPr>
      <w:r>
        <w:t>已发通知，查看该设备告警已发通知、通知时间、通知内容及通知方式；</w:t>
      </w:r>
    </w:p>
    <w:p>
      <w:pPr>
        <w:spacing w:after="0" w:line="259" w:lineRule="auto"/>
        <w:ind w:left="0" w:firstLine="0"/>
      </w:pPr>
      <w:r>
        <w:drawing>
          <wp:inline distT="0" distB="0" distL="0" distR="0">
            <wp:extent cx="5114290" cy="2077085"/>
            <wp:effectExtent l="0" t="0" r="0" b="0"/>
            <wp:docPr id="1993" name="Picture 1993"/>
            <wp:cNvGraphicFramePr/>
            <a:graphic xmlns:a="http://schemas.openxmlformats.org/drawingml/2006/main">
              <a:graphicData uri="http://schemas.openxmlformats.org/drawingml/2006/picture">
                <pic:pic xmlns:pic="http://schemas.openxmlformats.org/drawingml/2006/picture">
                  <pic:nvPicPr>
                    <pic:cNvPr id="1993" name="Picture 1993"/>
                    <pic:cNvPicPr/>
                  </pic:nvPicPr>
                  <pic:blipFill>
                    <a:blip r:embed="rId103"/>
                    <a:stretch>
                      <a:fillRect/>
                    </a:stretch>
                  </pic:blipFill>
                  <pic:spPr>
                    <a:xfrm>
                      <a:off x="0" y="0"/>
                      <a:ext cx="5114544" cy="2077212"/>
                    </a:xfrm>
                    <a:prstGeom prst="rect">
                      <a:avLst/>
                    </a:prstGeom>
                  </pic:spPr>
                </pic:pic>
              </a:graphicData>
            </a:graphic>
          </wp:inline>
        </w:drawing>
      </w:r>
    </w:p>
    <w:p>
      <w:pPr>
        <w:pStyle w:val="6"/>
        <w:spacing w:after="441"/>
        <w:ind w:left="-5"/>
      </w:pPr>
      <w:bookmarkStart w:id="16" w:name="_Toc57858"/>
      <w:r>
        <w:t>3.6.</w:t>
      </w:r>
      <w:r>
        <w:rPr>
          <w:rFonts w:ascii="黑体" w:hAnsi="黑体" w:eastAsia="黑体" w:cs="黑体"/>
          <w:b w:val="0"/>
        </w:rPr>
        <w:t>存储监控</w:t>
      </w:r>
      <w:bookmarkEnd w:id="16"/>
    </w:p>
    <w:p>
      <w:pPr>
        <w:pStyle w:val="7"/>
        <w:ind w:left="-5"/>
      </w:pPr>
      <w:bookmarkStart w:id="17" w:name="_Toc57859"/>
      <w:r>
        <w:t xml:space="preserve">3.6.1. </w:t>
      </w:r>
      <w:r>
        <w:rPr>
          <w:rFonts w:ascii="FangSong" w:hAnsi="FangSong" w:eastAsia="FangSong" w:cs="FangSong"/>
          <w:b w:val="0"/>
        </w:rPr>
        <w:t>存储拓扑</w:t>
      </w:r>
      <w:bookmarkEnd w:id="17"/>
    </w:p>
    <w:p>
      <w:pPr>
        <w:numPr>
          <w:ilvl w:val="0"/>
          <w:numId w:val="27"/>
        </w:numPr>
      </w:pPr>
      <w:r>
        <w:t xml:space="preserve">界面默认显示存储设备的物理拓扑图，拓扑图可下载，用户可根据菜单栏选择拓扑展示及修改图形标识（具体操作与网络拓扑一致，详情请参考 </w:t>
      </w:r>
      <w:r>
        <w:rPr>
          <w:rFonts w:ascii="Calibri" w:hAnsi="Calibri" w:eastAsia="Calibri" w:cs="Calibri"/>
        </w:rPr>
        <w:t>3.3.1</w:t>
      </w:r>
      <w:r>
        <w:t>）；鼠标放置在设备上可查看其基本信息，点击详情中的资产编号可查看设备的资源详情，点击异常的告警状态可查看告警详情；</w:t>
      </w:r>
    </w:p>
    <w:p>
      <w:pPr>
        <w:spacing w:after="52" w:line="259" w:lineRule="auto"/>
        <w:ind w:left="0" w:firstLine="0"/>
      </w:pPr>
      <w:r>
        <w:drawing>
          <wp:inline distT="0" distB="0" distL="0" distR="0">
            <wp:extent cx="5307965" cy="2150110"/>
            <wp:effectExtent l="0" t="0" r="0" b="0"/>
            <wp:docPr id="2036" name="Picture 2036"/>
            <wp:cNvGraphicFramePr/>
            <a:graphic xmlns:a="http://schemas.openxmlformats.org/drawingml/2006/main">
              <a:graphicData uri="http://schemas.openxmlformats.org/drawingml/2006/picture">
                <pic:pic xmlns:pic="http://schemas.openxmlformats.org/drawingml/2006/picture">
                  <pic:nvPicPr>
                    <pic:cNvPr id="2036" name="Picture 2036"/>
                    <pic:cNvPicPr/>
                  </pic:nvPicPr>
                  <pic:blipFill>
                    <a:blip r:embed="rId104"/>
                    <a:stretch>
                      <a:fillRect/>
                    </a:stretch>
                  </pic:blipFill>
                  <pic:spPr>
                    <a:xfrm>
                      <a:off x="0" y="0"/>
                      <a:ext cx="5308092" cy="2150364"/>
                    </a:xfrm>
                    <a:prstGeom prst="rect">
                      <a:avLst/>
                    </a:prstGeom>
                  </pic:spPr>
                </pic:pic>
              </a:graphicData>
            </a:graphic>
          </wp:inline>
        </w:drawing>
      </w:r>
    </w:p>
    <w:p>
      <w:pPr>
        <w:numPr>
          <w:ilvl w:val="0"/>
          <w:numId w:val="27"/>
        </w:numPr>
      </w:pPr>
      <w:r>
        <w:t>点击逻辑拓扑，操作同物理拓扑，同时支持通过机房和资产编号查看存储逻辑拓扑结构；</w:t>
      </w:r>
    </w:p>
    <w:p>
      <w:pPr>
        <w:spacing w:after="490" w:line="259" w:lineRule="auto"/>
        <w:ind w:left="0" w:firstLine="0"/>
      </w:pPr>
      <w:r>
        <w:drawing>
          <wp:inline distT="0" distB="0" distL="0" distR="0">
            <wp:extent cx="5298440" cy="2291715"/>
            <wp:effectExtent l="0" t="0" r="0" b="0"/>
            <wp:docPr id="2038" name="Picture 2038"/>
            <wp:cNvGraphicFramePr/>
            <a:graphic xmlns:a="http://schemas.openxmlformats.org/drawingml/2006/main">
              <a:graphicData uri="http://schemas.openxmlformats.org/drawingml/2006/picture">
                <pic:pic xmlns:pic="http://schemas.openxmlformats.org/drawingml/2006/picture">
                  <pic:nvPicPr>
                    <pic:cNvPr id="2038" name="Picture 2038"/>
                    <pic:cNvPicPr/>
                  </pic:nvPicPr>
                  <pic:blipFill>
                    <a:blip r:embed="rId105"/>
                    <a:stretch>
                      <a:fillRect/>
                    </a:stretch>
                  </pic:blipFill>
                  <pic:spPr>
                    <a:xfrm>
                      <a:off x="0" y="0"/>
                      <a:ext cx="5298948" cy="2292096"/>
                    </a:xfrm>
                    <a:prstGeom prst="rect">
                      <a:avLst/>
                    </a:prstGeom>
                  </pic:spPr>
                </pic:pic>
              </a:graphicData>
            </a:graphic>
          </wp:inline>
        </w:drawing>
      </w:r>
    </w:p>
    <w:p>
      <w:pPr>
        <w:pStyle w:val="7"/>
        <w:spacing w:after="335"/>
        <w:ind w:left="-5"/>
      </w:pPr>
      <w:bookmarkStart w:id="18" w:name="_Toc57860"/>
      <w:r>
        <w:t xml:space="preserve">3.6.2. </w:t>
      </w:r>
      <w:r>
        <w:rPr>
          <w:rFonts w:ascii="FangSong" w:hAnsi="FangSong" w:eastAsia="FangSong" w:cs="FangSong"/>
          <w:b w:val="0"/>
        </w:rPr>
        <w:t>存储设备监控</w:t>
      </w:r>
      <w:bookmarkEnd w:id="18"/>
    </w:p>
    <w:p>
      <w:pPr>
        <w:spacing w:line="352" w:lineRule="auto"/>
        <w:ind w:left="-5"/>
      </w:pPr>
      <w:r>
        <w:rPr>
          <w:rFonts w:ascii="Calibri" w:hAnsi="Calibri" w:eastAsia="Calibri" w:cs="Calibri"/>
        </w:rPr>
        <w:t>1</w:t>
      </w:r>
      <w:r>
        <w:t>、监控列表：可以按机房等查询条件搜索存储设备监控信息，以列表的形式展示所有的存储设备监控信息，支持全部导出或批量导出，支持单个或批量配置监控项；</w:t>
      </w:r>
    </w:p>
    <w:p>
      <w:pPr>
        <w:numPr>
          <w:ilvl w:val="0"/>
          <w:numId w:val="28"/>
        </w:numPr>
        <w:spacing w:after="128"/>
        <w:ind w:hanging="362"/>
      </w:pPr>
      <w:r>
        <w:t>可通过不同的筛选条件过滤列表中的存储设备监控信息；</w:t>
      </w:r>
    </w:p>
    <w:p>
      <w:pPr>
        <w:numPr>
          <w:ilvl w:val="0"/>
          <w:numId w:val="28"/>
        </w:numPr>
        <w:spacing w:after="128"/>
        <w:ind w:hanging="362"/>
      </w:pPr>
      <w:r>
        <w:t>点击列表中的资源页图标可以跳转至设备资源详情页面；</w:t>
      </w:r>
    </w:p>
    <w:p>
      <w:pPr>
        <w:numPr>
          <w:ilvl w:val="0"/>
          <w:numId w:val="28"/>
        </w:numPr>
        <w:spacing w:after="131"/>
        <w:ind w:hanging="362"/>
      </w:pPr>
      <w:r>
        <w:t>点击列表中的监控项图标可以配置相关设备的监控项；</w:t>
      </w:r>
    </w:p>
    <w:p>
      <w:pPr>
        <w:numPr>
          <w:ilvl w:val="0"/>
          <w:numId w:val="28"/>
        </w:numPr>
        <w:spacing w:after="132"/>
        <w:ind w:hanging="362"/>
      </w:pPr>
      <w:r>
        <w:t xml:space="preserve">点击列表中的 </w:t>
      </w:r>
      <w:r>
        <w:rPr>
          <w:rFonts w:ascii="Calibri" w:hAnsi="Calibri" w:eastAsia="Calibri" w:cs="Calibri"/>
        </w:rPr>
        <w:t xml:space="preserve">IP </w:t>
      </w:r>
      <w:r>
        <w:t>可以跳转至相关设备的监控详情页面；</w:t>
      </w:r>
    </w:p>
    <w:p>
      <w:pPr>
        <w:numPr>
          <w:ilvl w:val="0"/>
          <w:numId w:val="28"/>
        </w:numPr>
        <w:spacing w:after="128"/>
        <w:ind w:hanging="362"/>
      </w:pPr>
      <w:r>
        <w:t>点击列表中的监控指标数据可以查看详细信息及历史数据；</w:t>
      </w:r>
    </w:p>
    <w:p>
      <w:pPr>
        <w:numPr>
          <w:ilvl w:val="0"/>
          <w:numId w:val="28"/>
        </w:numPr>
        <w:spacing w:after="130"/>
        <w:ind w:hanging="362"/>
      </w:pPr>
      <w:r>
        <w:t>点击右上角当前告警提示可以查看当前列表设备的告警情况；</w:t>
      </w:r>
    </w:p>
    <w:p>
      <w:pPr>
        <w:numPr>
          <w:ilvl w:val="0"/>
          <w:numId w:val="28"/>
        </w:numPr>
        <w:spacing w:after="51"/>
        <w:ind w:hanging="362"/>
      </w:pPr>
      <w:r>
        <w:t>点击列表中为异常的健康状态，可查看该设备的告警详情。</w:t>
      </w:r>
    </w:p>
    <w:p>
      <w:pPr>
        <w:spacing w:after="74" w:line="259" w:lineRule="auto"/>
        <w:ind w:left="0" w:firstLine="0"/>
      </w:pPr>
      <w:r>
        <w:drawing>
          <wp:inline distT="0" distB="0" distL="0" distR="0">
            <wp:extent cx="5288280" cy="1604645"/>
            <wp:effectExtent l="0" t="0" r="0" b="0"/>
            <wp:docPr id="2090" name="Picture 2090"/>
            <wp:cNvGraphicFramePr/>
            <a:graphic xmlns:a="http://schemas.openxmlformats.org/drawingml/2006/main">
              <a:graphicData uri="http://schemas.openxmlformats.org/drawingml/2006/picture">
                <pic:pic xmlns:pic="http://schemas.openxmlformats.org/drawingml/2006/picture">
                  <pic:nvPicPr>
                    <pic:cNvPr id="2090" name="Picture 2090"/>
                    <pic:cNvPicPr/>
                  </pic:nvPicPr>
                  <pic:blipFill>
                    <a:blip r:embed="rId106"/>
                    <a:stretch>
                      <a:fillRect/>
                    </a:stretch>
                  </pic:blipFill>
                  <pic:spPr>
                    <a:xfrm>
                      <a:off x="0" y="0"/>
                      <a:ext cx="5288280" cy="1604772"/>
                    </a:xfrm>
                    <a:prstGeom prst="rect">
                      <a:avLst/>
                    </a:prstGeom>
                  </pic:spPr>
                </pic:pic>
              </a:graphicData>
            </a:graphic>
          </wp:inline>
        </w:drawing>
      </w:r>
    </w:p>
    <w:p>
      <w:pPr>
        <w:spacing w:after="125"/>
        <w:ind w:left="-5"/>
      </w:pPr>
      <w:r>
        <w:rPr>
          <w:rFonts w:ascii="Calibri" w:hAnsi="Calibri" w:eastAsia="Calibri" w:cs="Calibri"/>
          <w:sz w:val="22"/>
        </w:rPr>
        <w:t>1.1</w:t>
      </w:r>
      <w:r>
        <w:t>、配置监控项：</w:t>
      </w:r>
    </w:p>
    <w:p>
      <w:pPr>
        <w:numPr>
          <w:ilvl w:val="0"/>
          <w:numId w:val="29"/>
        </w:numPr>
        <w:spacing w:line="350" w:lineRule="auto"/>
      </w:pPr>
      <w:r>
        <w:t>批量设置选中设备的监控项，过滤设备的品牌，勾选需要配置监控项的存储设备，点击操作选中项选择配置选中项的监控项，即可进入批量配置监控项界面，点击模板下拉框选择监控模板（模板关联设备品牌），模板包含默认监控模板及</w:t>
      </w:r>
    </w:p>
    <w:p>
      <w:pPr>
        <w:spacing w:after="59"/>
        <w:ind w:left="-5"/>
      </w:pPr>
      <w:r>
        <w:t xml:space="preserve">自定义监控模板（详情请查看配置监控项 </w:t>
      </w:r>
      <w:r>
        <w:rPr>
          <w:rFonts w:ascii="Calibri" w:hAnsi="Calibri" w:eastAsia="Calibri" w:cs="Calibri"/>
        </w:rPr>
        <w:t>3.13.2</w:t>
      </w:r>
      <w:r>
        <w:t>），点击确定按钮即可配置监控项；</w:t>
      </w:r>
    </w:p>
    <w:p>
      <w:pPr>
        <w:spacing w:after="79" w:line="259" w:lineRule="auto"/>
        <w:ind w:left="0" w:firstLine="0"/>
      </w:pPr>
      <w:r>
        <w:drawing>
          <wp:inline distT="0" distB="0" distL="0" distR="0">
            <wp:extent cx="5301615" cy="2425700"/>
            <wp:effectExtent l="0" t="0" r="0" b="0"/>
            <wp:docPr id="2092" name="Picture 2092"/>
            <wp:cNvGraphicFramePr/>
            <a:graphic xmlns:a="http://schemas.openxmlformats.org/drawingml/2006/main">
              <a:graphicData uri="http://schemas.openxmlformats.org/drawingml/2006/picture">
                <pic:pic xmlns:pic="http://schemas.openxmlformats.org/drawingml/2006/picture">
                  <pic:nvPicPr>
                    <pic:cNvPr id="2092" name="Picture 2092"/>
                    <pic:cNvPicPr/>
                  </pic:nvPicPr>
                  <pic:blipFill>
                    <a:blip r:embed="rId107"/>
                    <a:stretch>
                      <a:fillRect/>
                    </a:stretch>
                  </pic:blipFill>
                  <pic:spPr>
                    <a:xfrm>
                      <a:off x="0" y="0"/>
                      <a:ext cx="5301996" cy="2426208"/>
                    </a:xfrm>
                    <a:prstGeom prst="rect">
                      <a:avLst/>
                    </a:prstGeom>
                  </pic:spPr>
                </pic:pic>
              </a:graphicData>
            </a:graphic>
          </wp:inline>
        </w:drawing>
      </w:r>
    </w:p>
    <w:p>
      <w:pPr>
        <w:numPr>
          <w:ilvl w:val="0"/>
          <w:numId w:val="29"/>
        </w:numPr>
        <w:spacing w:after="51" w:line="345" w:lineRule="auto"/>
      </w:pPr>
      <w:r>
        <w:t xml:space="preserve">批量设置查询出的设备的监控项，过滤设备的品牌，点击操作查询项选择配置查询出的监控项，即可进入批量配置监控项界面，操作与批量配置选中的监控项一致； </w:t>
      </w:r>
      <w:r>
        <w:rPr>
          <w:rFonts w:ascii="Calibri" w:hAnsi="Calibri" w:eastAsia="Calibri" w:cs="Calibri"/>
        </w:rPr>
        <w:t>3</w:t>
      </w:r>
      <w:r>
        <w:t>）单台存储设备配置监控项，选择单台存储设备点击监控项图标，弹出监控项 配置页面，操作与批量配置选中的监控项一致。</w:t>
      </w:r>
    </w:p>
    <w:p>
      <w:pPr>
        <w:spacing w:after="92" w:line="358" w:lineRule="auto"/>
        <w:ind w:left="-5"/>
      </w:pPr>
      <w:r>
        <w:rPr>
          <w:rFonts w:ascii="Calibri" w:hAnsi="Calibri" w:eastAsia="Calibri" w:cs="Calibri"/>
          <w:sz w:val="22"/>
        </w:rPr>
        <w:t xml:space="preserve">1.2 </w:t>
      </w:r>
      <w:r>
        <w:t>导出存储设备监控列表：</w:t>
      </w:r>
      <w:r>
        <w:tab/>
      </w:r>
      <w:r>
        <w:rPr>
          <w:rFonts w:ascii="Calibri" w:hAnsi="Calibri" w:eastAsia="Calibri" w:cs="Calibri"/>
        </w:rPr>
        <w:t>1</w:t>
      </w:r>
      <w:r>
        <w:t xml:space="preserve">）导出选中的存储设备，勾选需要导出的存储设备，点击操作选中项选择导出 选中项，即可导出监控列表中选中的存储设备信息； </w:t>
      </w:r>
      <w:r>
        <w:rPr>
          <w:rFonts w:ascii="Calibri" w:hAnsi="Calibri" w:eastAsia="Calibri" w:cs="Calibri"/>
        </w:rPr>
        <w:t>2</w:t>
      </w:r>
      <w:r>
        <w:t xml:space="preserve">）导出查询出的存储设备， 设置条件筛选存储设备，点击操作查询项选择导出 查询项，即可导出监控列表中查询出的存储设备信息； </w:t>
      </w:r>
      <w:r>
        <w:rPr>
          <w:rFonts w:ascii="Calibri" w:hAnsi="Calibri" w:eastAsia="Calibri" w:cs="Calibri"/>
        </w:rPr>
        <w:t>3</w:t>
      </w:r>
      <w:r>
        <w:t>）导出所有的存储设备，点击全部导出按钮，即可导出监控列表中所有的存储 设备信息。</w:t>
      </w:r>
    </w:p>
    <w:p>
      <w:pPr>
        <w:spacing w:after="179" w:line="259" w:lineRule="auto"/>
        <w:ind w:left="0" w:firstLine="0"/>
      </w:pPr>
      <w:r>
        <w:drawing>
          <wp:inline distT="0" distB="0" distL="0" distR="0">
            <wp:extent cx="5288280" cy="1463040"/>
            <wp:effectExtent l="0" t="0" r="0" b="0"/>
            <wp:docPr id="2140" name="Picture 2140"/>
            <wp:cNvGraphicFramePr/>
            <a:graphic xmlns:a="http://schemas.openxmlformats.org/drawingml/2006/main">
              <a:graphicData uri="http://schemas.openxmlformats.org/drawingml/2006/picture">
                <pic:pic xmlns:pic="http://schemas.openxmlformats.org/drawingml/2006/picture">
                  <pic:nvPicPr>
                    <pic:cNvPr id="2140" name="Picture 2140"/>
                    <pic:cNvPicPr/>
                  </pic:nvPicPr>
                  <pic:blipFill>
                    <a:blip r:embed="rId108"/>
                    <a:stretch>
                      <a:fillRect/>
                    </a:stretch>
                  </pic:blipFill>
                  <pic:spPr>
                    <a:xfrm>
                      <a:off x="0" y="0"/>
                      <a:ext cx="5288280" cy="1463040"/>
                    </a:xfrm>
                    <a:prstGeom prst="rect">
                      <a:avLst/>
                    </a:prstGeom>
                  </pic:spPr>
                </pic:pic>
              </a:graphicData>
            </a:graphic>
          </wp:inline>
        </w:drawing>
      </w:r>
    </w:p>
    <w:p>
      <w:pPr>
        <w:spacing w:after="76" w:line="406" w:lineRule="auto"/>
        <w:ind w:left="-5" w:right="444"/>
      </w:pPr>
      <w:r>
        <w:t>2、监控详情：包含监控详情、端口信息、拓扑图、硬件状态、告警看板（包含当前告警及历史告警）、已发通知，该页面下所有选项卡均支持通过选择资产编号或 IP 信息进行查看；选项卡：</w:t>
      </w:r>
    </w:p>
    <w:p>
      <w:pPr>
        <w:numPr>
          <w:ilvl w:val="0"/>
          <w:numId w:val="30"/>
        </w:numPr>
        <w:spacing w:after="3" w:line="368" w:lineRule="auto"/>
        <w:ind w:hanging="362"/>
      </w:pPr>
      <w:r>
        <w:t>监控详情：包含存储设备设备信息、监控项（</w:t>
      </w:r>
      <w:r>
        <w:rPr>
          <w:rFonts w:ascii="Calibri" w:hAnsi="Calibri" w:eastAsia="Calibri" w:cs="Calibri"/>
        </w:rPr>
        <w:t xml:space="preserve">LUN </w:t>
      </w:r>
      <w:r>
        <w:t>监控、磁盘监控、基础监控项）、自定义显示的监控视图；点击资源页图标跳转到该设备的资源详情页， 点击配置监控项图标弹出监控项配置窗口，可在此对配置设备监控项；</w:t>
      </w:r>
    </w:p>
    <w:p>
      <w:pPr>
        <w:spacing w:after="132" w:line="259" w:lineRule="auto"/>
        <w:ind w:left="0" w:firstLine="0"/>
      </w:pPr>
      <w:r>
        <w:drawing>
          <wp:inline distT="0" distB="0" distL="0" distR="0">
            <wp:extent cx="5309235" cy="2354580"/>
            <wp:effectExtent l="0" t="0" r="0" b="0"/>
            <wp:docPr id="2150" name="Picture 2150"/>
            <wp:cNvGraphicFramePr/>
            <a:graphic xmlns:a="http://schemas.openxmlformats.org/drawingml/2006/main">
              <a:graphicData uri="http://schemas.openxmlformats.org/drawingml/2006/picture">
                <pic:pic xmlns:pic="http://schemas.openxmlformats.org/drawingml/2006/picture">
                  <pic:nvPicPr>
                    <pic:cNvPr id="2150" name="Picture 2150"/>
                    <pic:cNvPicPr/>
                  </pic:nvPicPr>
                  <pic:blipFill>
                    <a:blip r:embed="rId109"/>
                    <a:stretch>
                      <a:fillRect/>
                    </a:stretch>
                  </pic:blipFill>
                  <pic:spPr>
                    <a:xfrm>
                      <a:off x="0" y="0"/>
                      <a:ext cx="5309616" cy="2354580"/>
                    </a:xfrm>
                    <a:prstGeom prst="rect">
                      <a:avLst/>
                    </a:prstGeom>
                  </pic:spPr>
                </pic:pic>
              </a:graphicData>
            </a:graphic>
          </wp:inline>
        </w:drawing>
      </w:r>
    </w:p>
    <w:p>
      <w:pPr>
        <w:numPr>
          <w:ilvl w:val="0"/>
          <w:numId w:val="30"/>
        </w:numPr>
        <w:spacing w:after="73"/>
        <w:ind w:hanging="362"/>
      </w:pPr>
      <w:r>
        <w:t>端口信息：查看存储设备的端口信息和互联信息；</w:t>
      </w:r>
    </w:p>
    <w:p>
      <w:pPr>
        <w:spacing w:after="95" w:line="259" w:lineRule="auto"/>
        <w:ind w:left="0" w:firstLine="0"/>
      </w:pPr>
      <w:r>
        <w:drawing>
          <wp:inline distT="0" distB="0" distL="0" distR="0">
            <wp:extent cx="5275580" cy="2367915"/>
            <wp:effectExtent l="0" t="0" r="0" b="0"/>
            <wp:docPr id="2164" name="Picture 2164"/>
            <wp:cNvGraphicFramePr/>
            <a:graphic xmlns:a="http://schemas.openxmlformats.org/drawingml/2006/main">
              <a:graphicData uri="http://schemas.openxmlformats.org/drawingml/2006/picture">
                <pic:pic xmlns:pic="http://schemas.openxmlformats.org/drawingml/2006/picture">
                  <pic:nvPicPr>
                    <pic:cNvPr id="2164" name="Picture 2164"/>
                    <pic:cNvPicPr/>
                  </pic:nvPicPr>
                  <pic:blipFill>
                    <a:blip r:embed="rId110"/>
                    <a:stretch>
                      <a:fillRect/>
                    </a:stretch>
                  </pic:blipFill>
                  <pic:spPr>
                    <a:xfrm>
                      <a:off x="0" y="0"/>
                      <a:ext cx="5276088" cy="2368296"/>
                    </a:xfrm>
                    <a:prstGeom prst="rect">
                      <a:avLst/>
                    </a:prstGeom>
                  </pic:spPr>
                </pic:pic>
              </a:graphicData>
            </a:graphic>
          </wp:inline>
        </w:drawing>
      </w:r>
    </w:p>
    <w:p>
      <w:pPr>
        <w:numPr>
          <w:ilvl w:val="0"/>
          <w:numId w:val="30"/>
        </w:numPr>
        <w:spacing w:line="351" w:lineRule="auto"/>
        <w:ind w:hanging="362"/>
      </w:pPr>
      <w:r>
        <w:t xml:space="preserve">拓扑图：显示存储内部 </w:t>
      </w:r>
      <w:r>
        <w:rPr>
          <w:rFonts w:ascii="Calibri" w:hAnsi="Calibri" w:eastAsia="Calibri" w:cs="Calibri"/>
        </w:rPr>
        <w:t xml:space="preserve">LUN </w:t>
      </w:r>
      <w:r>
        <w:t xml:space="preserve">与阵列之间的关系，拓扑图具体操作与网络拓扑一致（详情请参考 </w:t>
      </w:r>
      <w:r>
        <w:rPr>
          <w:rFonts w:ascii="Calibri" w:hAnsi="Calibri" w:eastAsia="Calibri" w:cs="Calibri"/>
        </w:rPr>
        <w:t>3.3.1</w:t>
      </w:r>
      <w:r>
        <w:t>）；</w:t>
      </w:r>
    </w:p>
    <w:p>
      <w:pPr>
        <w:spacing w:after="283" w:line="259" w:lineRule="auto"/>
        <w:ind w:left="0" w:firstLine="0"/>
      </w:pPr>
      <w:r>
        <w:drawing>
          <wp:inline distT="0" distB="0" distL="0" distR="0">
            <wp:extent cx="5234940" cy="3753485"/>
            <wp:effectExtent l="0" t="0" r="0" b="0"/>
            <wp:docPr id="2174" name="Picture 2174"/>
            <wp:cNvGraphicFramePr/>
            <a:graphic xmlns:a="http://schemas.openxmlformats.org/drawingml/2006/main">
              <a:graphicData uri="http://schemas.openxmlformats.org/drawingml/2006/picture">
                <pic:pic xmlns:pic="http://schemas.openxmlformats.org/drawingml/2006/picture">
                  <pic:nvPicPr>
                    <pic:cNvPr id="2174" name="Picture 2174"/>
                    <pic:cNvPicPr/>
                  </pic:nvPicPr>
                  <pic:blipFill>
                    <a:blip r:embed="rId111"/>
                    <a:stretch>
                      <a:fillRect/>
                    </a:stretch>
                  </pic:blipFill>
                  <pic:spPr>
                    <a:xfrm>
                      <a:off x="0" y="0"/>
                      <a:ext cx="5234940" cy="3753612"/>
                    </a:xfrm>
                    <a:prstGeom prst="rect">
                      <a:avLst/>
                    </a:prstGeom>
                  </pic:spPr>
                </pic:pic>
              </a:graphicData>
            </a:graphic>
          </wp:inline>
        </w:drawing>
      </w:r>
    </w:p>
    <w:p>
      <w:pPr>
        <w:numPr>
          <w:ilvl w:val="0"/>
          <w:numId w:val="30"/>
        </w:numPr>
        <w:spacing w:after="351"/>
        <w:ind w:hanging="362"/>
      </w:pPr>
      <w:r>
        <w:t>硬件状态：查看存储设备的硬件运行状态（如电源、风扇等）；</w:t>
      </w:r>
    </w:p>
    <w:p>
      <w:pPr>
        <w:spacing w:after="182" w:line="259" w:lineRule="auto"/>
        <w:ind w:left="0" w:firstLine="0"/>
      </w:pPr>
      <w:r>
        <w:drawing>
          <wp:inline distT="0" distB="0" distL="0" distR="0">
            <wp:extent cx="5269865" cy="2532380"/>
            <wp:effectExtent l="0" t="0" r="0" b="0"/>
            <wp:docPr id="2213" name="Picture 2213"/>
            <wp:cNvGraphicFramePr/>
            <a:graphic xmlns:a="http://schemas.openxmlformats.org/drawingml/2006/main">
              <a:graphicData uri="http://schemas.openxmlformats.org/drawingml/2006/picture">
                <pic:pic xmlns:pic="http://schemas.openxmlformats.org/drawingml/2006/picture">
                  <pic:nvPicPr>
                    <pic:cNvPr id="2213" name="Picture 2213"/>
                    <pic:cNvPicPr/>
                  </pic:nvPicPr>
                  <pic:blipFill>
                    <a:blip r:embed="rId112"/>
                    <a:stretch>
                      <a:fillRect/>
                    </a:stretch>
                  </pic:blipFill>
                  <pic:spPr>
                    <a:xfrm>
                      <a:off x="0" y="0"/>
                      <a:ext cx="5269992" cy="2532888"/>
                    </a:xfrm>
                    <a:prstGeom prst="rect">
                      <a:avLst/>
                    </a:prstGeom>
                  </pic:spPr>
                </pic:pic>
              </a:graphicData>
            </a:graphic>
          </wp:inline>
        </w:drawing>
      </w:r>
    </w:p>
    <w:p>
      <w:pPr>
        <w:numPr>
          <w:ilvl w:val="0"/>
          <w:numId w:val="30"/>
        </w:numPr>
        <w:spacing w:line="357" w:lineRule="auto"/>
        <w:ind w:hanging="362"/>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点击通知次数可以查看告警通知；</w:t>
      </w:r>
    </w:p>
    <w:p>
      <w:pPr>
        <w:spacing w:after="163" w:line="259" w:lineRule="auto"/>
        <w:ind w:left="0" w:firstLine="0"/>
      </w:pPr>
      <w:r>
        <w:drawing>
          <wp:inline distT="0" distB="0" distL="0" distR="0">
            <wp:extent cx="5297170" cy="1303020"/>
            <wp:effectExtent l="0" t="0" r="0" b="0"/>
            <wp:docPr id="2223" name="Picture 2223"/>
            <wp:cNvGraphicFramePr/>
            <a:graphic xmlns:a="http://schemas.openxmlformats.org/drawingml/2006/main">
              <a:graphicData uri="http://schemas.openxmlformats.org/drawingml/2006/picture">
                <pic:pic xmlns:pic="http://schemas.openxmlformats.org/drawingml/2006/picture">
                  <pic:nvPicPr>
                    <pic:cNvPr id="2223" name="Picture 2223"/>
                    <pic:cNvPicPr/>
                  </pic:nvPicPr>
                  <pic:blipFill>
                    <a:blip r:embed="rId113"/>
                    <a:stretch>
                      <a:fillRect/>
                    </a:stretch>
                  </pic:blipFill>
                  <pic:spPr>
                    <a:xfrm>
                      <a:off x="0" y="0"/>
                      <a:ext cx="5297424" cy="1303020"/>
                    </a:xfrm>
                    <a:prstGeom prst="rect">
                      <a:avLst/>
                    </a:prstGeom>
                  </pic:spPr>
                </pic:pic>
              </a:graphicData>
            </a:graphic>
          </wp:inline>
        </w:drawing>
      </w:r>
    </w:p>
    <w:p>
      <w:pPr>
        <w:numPr>
          <w:ilvl w:val="0"/>
          <w:numId w:val="30"/>
        </w:numPr>
        <w:spacing w:after="164"/>
        <w:ind w:hanging="362"/>
      </w:pPr>
      <w:r>
        <w:t>已发通知：查看存储设备已发出告警信息的通知时间、通知方式及通知内容。</w:t>
      </w:r>
    </w:p>
    <w:p>
      <w:pPr>
        <w:spacing w:after="434" w:line="259" w:lineRule="auto"/>
        <w:ind w:left="0" w:firstLine="0"/>
      </w:pPr>
      <w:r>
        <w:drawing>
          <wp:inline distT="0" distB="0" distL="0" distR="0">
            <wp:extent cx="5252720" cy="1503680"/>
            <wp:effectExtent l="0" t="0" r="0" b="0"/>
            <wp:docPr id="2280" name="Picture 2280"/>
            <wp:cNvGraphicFramePr/>
            <a:graphic xmlns:a="http://schemas.openxmlformats.org/drawingml/2006/main">
              <a:graphicData uri="http://schemas.openxmlformats.org/drawingml/2006/picture">
                <pic:pic xmlns:pic="http://schemas.openxmlformats.org/drawingml/2006/picture">
                  <pic:nvPicPr>
                    <pic:cNvPr id="2280" name="Picture 2280"/>
                    <pic:cNvPicPr/>
                  </pic:nvPicPr>
                  <pic:blipFill>
                    <a:blip r:embed="rId114"/>
                    <a:stretch>
                      <a:fillRect/>
                    </a:stretch>
                  </pic:blipFill>
                  <pic:spPr>
                    <a:xfrm>
                      <a:off x="0" y="0"/>
                      <a:ext cx="5253228" cy="1504188"/>
                    </a:xfrm>
                    <a:prstGeom prst="rect">
                      <a:avLst/>
                    </a:prstGeom>
                  </pic:spPr>
                </pic:pic>
              </a:graphicData>
            </a:graphic>
          </wp:inline>
        </w:drawing>
      </w:r>
    </w:p>
    <w:p>
      <w:pPr>
        <w:pStyle w:val="7"/>
        <w:spacing w:after="333"/>
        <w:ind w:left="-5"/>
      </w:pPr>
      <w:bookmarkStart w:id="19" w:name="_Toc57861"/>
      <w:r>
        <w:t xml:space="preserve">3.6.3. SAN </w:t>
      </w:r>
      <w:r>
        <w:rPr>
          <w:rFonts w:ascii="FangSong" w:hAnsi="FangSong" w:eastAsia="FangSong" w:cs="FangSong"/>
          <w:b w:val="0"/>
        </w:rPr>
        <w:t>交换机监控</w:t>
      </w:r>
      <w:bookmarkEnd w:id="19"/>
    </w:p>
    <w:p>
      <w:pPr>
        <w:spacing w:after="3" w:line="368" w:lineRule="auto"/>
        <w:ind w:left="-5" w:right="475"/>
        <w:jc w:val="both"/>
      </w:pPr>
      <w:r>
        <w:rPr>
          <w:rFonts w:ascii="Times New Roman" w:hAnsi="Times New Roman" w:eastAsia="Times New Roman" w:cs="Times New Roman"/>
        </w:rPr>
        <w:t>1</w:t>
      </w:r>
      <w:r>
        <w:t xml:space="preserve">、 监控列表：可以按机房等查询条件搜索 </w:t>
      </w:r>
      <w:r>
        <w:rPr>
          <w:rFonts w:ascii="Times New Roman" w:hAnsi="Times New Roman" w:eastAsia="Times New Roman" w:cs="Times New Roman"/>
        </w:rPr>
        <w:t xml:space="preserve">SAN </w:t>
      </w:r>
      <w:r>
        <w:t xml:space="preserve">交换机监控信息，以列表的形式展示所有的 </w:t>
      </w:r>
      <w:r>
        <w:rPr>
          <w:rFonts w:ascii="Times New Roman" w:hAnsi="Times New Roman" w:eastAsia="Times New Roman" w:cs="Times New Roman"/>
        </w:rPr>
        <w:t xml:space="preserve">SAN </w:t>
      </w:r>
      <w:r>
        <w:t xml:space="preserve">交换机监控信息，支持全部导出或批量导出，支持单个或批量配置监控项，支持单个或批量设置监控开关。 </w:t>
      </w:r>
      <w:r>
        <w:rPr>
          <w:rFonts w:ascii="Times New Roman" w:hAnsi="Times New Roman" w:eastAsia="Times New Roman" w:cs="Times New Roman"/>
        </w:rPr>
        <w:t>1</w:t>
      </w:r>
      <w:r>
        <w:t xml:space="preserve">）可通过不同的筛选条件过滤列表 中 的 </w:t>
      </w:r>
      <w:r>
        <w:rPr>
          <w:rFonts w:ascii="Times New Roman" w:hAnsi="Times New Roman" w:eastAsia="Times New Roman" w:cs="Times New Roman"/>
        </w:rPr>
        <w:t xml:space="preserve">SAN </w:t>
      </w:r>
      <w:r>
        <w:t xml:space="preserve">交 互 机 监 控 信 息 ； </w:t>
      </w:r>
      <w:r>
        <w:rPr>
          <w:rFonts w:ascii="Times New Roman" w:hAnsi="Times New Roman" w:eastAsia="Times New Roman" w:cs="Times New Roman"/>
        </w:rPr>
        <w:t>2</w:t>
      </w:r>
      <w:r>
        <w:t>）点击列表中的资源页图标可以跳转至设备资源详情页面；</w:t>
      </w:r>
    </w:p>
    <w:p>
      <w:pPr>
        <w:numPr>
          <w:ilvl w:val="0"/>
          <w:numId w:val="31"/>
        </w:numPr>
        <w:spacing w:after="133"/>
        <w:ind w:hanging="360"/>
      </w:pPr>
      <w:r>
        <w:t>点击列表中的监控项图标可以配置相关设备的监控项；</w:t>
      </w:r>
    </w:p>
    <w:p>
      <w:pPr>
        <w:numPr>
          <w:ilvl w:val="0"/>
          <w:numId w:val="31"/>
        </w:numPr>
        <w:spacing w:after="143"/>
        <w:ind w:hanging="360"/>
      </w:pPr>
      <w:r>
        <w:t xml:space="preserve">点击列表中的 </w:t>
      </w:r>
      <w:r>
        <w:rPr>
          <w:rFonts w:ascii="Times New Roman" w:hAnsi="Times New Roman" w:eastAsia="Times New Roman" w:cs="Times New Roman"/>
        </w:rPr>
        <w:t xml:space="preserve">IP </w:t>
      </w:r>
      <w:r>
        <w:t>可以跳转至相关设备的监控详情页面；</w:t>
      </w:r>
    </w:p>
    <w:p>
      <w:pPr>
        <w:numPr>
          <w:ilvl w:val="0"/>
          <w:numId w:val="31"/>
        </w:numPr>
        <w:spacing w:after="134"/>
        <w:ind w:hanging="360"/>
      </w:pPr>
      <w:r>
        <w:t>点击列表中的监控指标数据可以查看详细信息及历史数据；</w:t>
      </w:r>
    </w:p>
    <w:p>
      <w:pPr>
        <w:numPr>
          <w:ilvl w:val="0"/>
          <w:numId w:val="31"/>
        </w:numPr>
        <w:spacing w:after="134"/>
        <w:ind w:hanging="360"/>
      </w:pPr>
      <w:r>
        <w:t>点击右上角当前告警提示可以查看当前列表设备的告警情况；</w:t>
      </w:r>
    </w:p>
    <w:p>
      <w:pPr>
        <w:numPr>
          <w:ilvl w:val="0"/>
          <w:numId w:val="31"/>
        </w:numPr>
        <w:ind w:hanging="360"/>
      </w:pPr>
      <w:r>
        <w:t>点击列表中为异常的健康状态，可查看该设备的告警详情；</w:t>
      </w:r>
    </w:p>
    <w:p>
      <w:pPr>
        <w:spacing w:after="194" w:line="259" w:lineRule="auto"/>
        <w:ind w:left="0" w:firstLine="0"/>
      </w:pPr>
      <w:r>
        <w:drawing>
          <wp:inline distT="0" distB="0" distL="0" distR="0">
            <wp:extent cx="5311140" cy="1487170"/>
            <wp:effectExtent l="0" t="0" r="0" b="0"/>
            <wp:docPr id="2290" name="Picture 2290"/>
            <wp:cNvGraphicFramePr/>
            <a:graphic xmlns:a="http://schemas.openxmlformats.org/drawingml/2006/main">
              <a:graphicData uri="http://schemas.openxmlformats.org/drawingml/2006/picture">
                <pic:pic xmlns:pic="http://schemas.openxmlformats.org/drawingml/2006/picture">
                  <pic:nvPicPr>
                    <pic:cNvPr id="2290" name="Picture 2290"/>
                    <pic:cNvPicPr/>
                  </pic:nvPicPr>
                  <pic:blipFill>
                    <a:blip r:embed="rId115"/>
                    <a:stretch>
                      <a:fillRect/>
                    </a:stretch>
                  </pic:blipFill>
                  <pic:spPr>
                    <a:xfrm>
                      <a:off x="0" y="0"/>
                      <a:ext cx="5311140" cy="1487424"/>
                    </a:xfrm>
                    <a:prstGeom prst="rect">
                      <a:avLst/>
                    </a:prstGeom>
                  </pic:spPr>
                </pic:pic>
              </a:graphicData>
            </a:graphic>
          </wp:inline>
        </w:drawing>
      </w:r>
    </w:p>
    <w:p>
      <w:pPr>
        <w:spacing w:after="129"/>
        <w:ind w:left="-5"/>
      </w:pPr>
      <w:r>
        <w:rPr>
          <w:rFonts w:ascii="Calibri" w:hAnsi="Calibri" w:eastAsia="Calibri" w:cs="Calibri"/>
          <w:sz w:val="22"/>
        </w:rPr>
        <w:t>1.1</w:t>
      </w:r>
      <w:r>
        <w:t>、配置监控项：</w:t>
      </w:r>
    </w:p>
    <w:p>
      <w:pPr>
        <w:numPr>
          <w:ilvl w:val="0"/>
          <w:numId w:val="32"/>
        </w:numPr>
        <w:spacing w:after="104" w:line="368" w:lineRule="auto"/>
      </w:pPr>
      <w:r>
        <w:t xml:space="preserve">批量设置选中设备的监控项，过滤设备的品牌，勾选需要配置监控项的 </w:t>
      </w:r>
      <w:r>
        <w:rPr>
          <w:rFonts w:ascii="Calibri" w:hAnsi="Calibri" w:eastAsia="Calibri" w:cs="Calibri"/>
        </w:rPr>
        <w:t xml:space="preserve">SAN </w:t>
      </w:r>
      <w:r>
        <w:t xml:space="preserve">交换机，点击操作选中项选择配置选中项的监控项，即可进入批量配置监控项界面，点击模板下拉框选择监控模板（模板关联设备品牌），模板包含默认监控模板及自定义监控模板（详情请查看配置监控项 </w:t>
      </w:r>
      <w:r>
        <w:rPr>
          <w:rFonts w:ascii="Calibri" w:hAnsi="Calibri" w:eastAsia="Calibri" w:cs="Calibri"/>
        </w:rPr>
        <w:t>3.13.2</w:t>
      </w:r>
      <w:r>
        <w:t>），点击确定按钮即可配置监控项；</w:t>
      </w:r>
    </w:p>
    <w:p>
      <w:pPr>
        <w:spacing w:after="180" w:line="259" w:lineRule="auto"/>
        <w:ind w:left="0" w:firstLine="0"/>
      </w:pPr>
      <w:r>
        <w:drawing>
          <wp:inline distT="0" distB="0" distL="0" distR="0">
            <wp:extent cx="5266690" cy="2839085"/>
            <wp:effectExtent l="0" t="0" r="0" b="0"/>
            <wp:docPr id="2330" name="Picture 2330"/>
            <wp:cNvGraphicFramePr/>
            <a:graphic xmlns:a="http://schemas.openxmlformats.org/drawingml/2006/main">
              <a:graphicData uri="http://schemas.openxmlformats.org/drawingml/2006/picture">
                <pic:pic xmlns:pic="http://schemas.openxmlformats.org/drawingml/2006/picture">
                  <pic:nvPicPr>
                    <pic:cNvPr id="2330" name="Picture 2330"/>
                    <pic:cNvPicPr/>
                  </pic:nvPicPr>
                  <pic:blipFill>
                    <a:blip r:embed="rId116"/>
                    <a:stretch>
                      <a:fillRect/>
                    </a:stretch>
                  </pic:blipFill>
                  <pic:spPr>
                    <a:xfrm>
                      <a:off x="0" y="0"/>
                      <a:ext cx="5266944" cy="2839212"/>
                    </a:xfrm>
                    <a:prstGeom prst="rect">
                      <a:avLst/>
                    </a:prstGeom>
                  </pic:spPr>
                </pic:pic>
              </a:graphicData>
            </a:graphic>
          </wp:inline>
        </w:drawing>
      </w:r>
    </w:p>
    <w:p>
      <w:pPr>
        <w:numPr>
          <w:ilvl w:val="0"/>
          <w:numId w:val="32"/>
        </w:numPr>
        <w:spacing w:after="42" w:line="352" w:lineRule="auto"/>
      </w:pPr>
      <w:r>
        <w:t>批量设置查询出的设备的监控项，过滤设备的品牌，点击操作查询项选择配置查询出的监控项，即可进入批量配置监控项界面，操作与批量配置选中的监控项一致；</w:t>
      </w:r>
    </w:p>
    <w:p>
      <w:pPr>
        <w:numPr>
          <w:ilvl w:val="0"/>
          <w:numId w:val="32"/>
        </w:numPr>
        <w:spacing w:after="53" w:line="344" w:lineRule="auto"/>
      </w:pPr>
      <w:r>
        <w:t xml:space="preserve">单台 </w:t>
      </w:r>
      <w:r>
        <w:rPr>
          <w:rFonts w:ascii="Calibri" w:hAnsi="Calibri" w:eastAsia="Calibri" w:cs="Calibri"/>
        </w:rPr>
        <w:t xml:space="preserve">SAN </w:t>
      </w:r>
      <w:r>
        <w:t xml:space="preserve">交换机配置监控项，选择单台 </w:t>
      </w:r>
      <w:r>
        <w:rPr>
          <w:rFonts w:ascii="Calibri" w:hAnsi="Calibri" w:eastAsia="Calibri" w:cs="Calibri"/>
        </w:rPr>
        <w:t xml:space="preserve">SAN </w:t>
      </w:r>
      <w:r>
        <w:t>交换机点击监控项图标，弹出监控项配置页面，操作与批量配置选中的监控项一致。</w:t>
      </w:r>
    </w:p>
    <w:p>
      <w:pPr>
        <w:spacing w:after="133"/>
        <w:ind w:left="-5"/>
      </w:pPr>
      <w:r>
        <w:rPr>
          <w:rFonts w:ascii="Calibri" w:hAnsi="Calibri" w:eastAsia="Calibri" w:cs="Calibri"/>
          <w:sz w:val="22"/>
        </w:rPr>
        <w:t>1.2</w:t>
      </w:r>
      <w:r>
        <w:t xml:space="preserve">、导出 </w:t>
      </w:r>
      <w:r>
        <w:rPr>
          <w:rFonts w:ascii="Calibri" w:hAnsi="Calibri" w:eastAsia="Calibri" w:cs="Calibri"/>
        </w:rPr>
        <w:t xml:space="preserve">SAN </w:t>
      </w:r>
      <w:r>
        <w:t>交换机监控列表：</w:t>
      </w:r>
    </w:p>
    <w:p>
      <w:pPr>
        <w:numPr>
          <w:ilvl w:val="0"/>
          <w:numId w:val="33"/>
        </w:numPr>
        <w:spacing w:after="136"/>
      </w:pPr>
      <w:r>
        <w:t xml:space="preserve">导出选中的 </w:t>
      </w:r>
      <w:r>
        <w:rPr>
          <w:rFonts w:ascii="Calibri" w:hAnsi="Calibri" w:eastAsia="Calibri" w:cs="Calibri"/>
        </w:rPr>
        <w:t xml:space="preserve">SAN </w:t>
      </w:r>
      <w:r>
        <w:t xml:space="preserve">交换机，勾选需要导出的 </w:t>
      </w:r>
      <w:r>
        <w:rPr>
          <w:rFonts w:ascii="Calibri" w:hAnsi="Calibri" w:eastAsia="Calibri" w:cs="Calibri"/>
        </w:rPr>
        <w:t xml:space="preserve">SAN </w:t>
      </w:r>
      <w:r>
        <w:t xml:space="preserve">交换机，点击操作选中项选择导出选中项，即可导出监控列表中选中的 </w:t>
      </w:r>
      <w:r>
        <w:rPr>
          <w:rFonts w:ascii="Calibri" w:hAnsi="Calibri" w:eastAsia="Calibri" w:cs="Calibri"/>
        </w:rPr>
        <w:t xml:space="preserve">SAN </w:t>
      </w:r>
      <w:r>
        <w:t>交换机信息；</w:t>
      </w:r>
    </w:p>
    <w:p>
      <w:pPr>
        <w:numPr>
          <w:ilvl w:val="0"/>
          <w:numId w:val="33"/>
        </w:numPr>
        <w:spacing w:line="346" w:lineRule="auto"/>
      </w:pPr>
      <w:r>
        <w:t xml:space="preserve">导出查询出的 </w:t>
      </w:r>
      <w:r>
        <w:rPr>
          <w:rFonts w:ascii="Calibri" w:hAnsi="Calibri" w:eastAsia="Calibri" w:cs="Calibri"/>
        </w:rPr>
        <w:t xml:space="preserve">SAN </w:t>
      </w:r>
      <w:r>
        <w:t xml:space="preserve">交换机，设置条件筛选 </w:t>
      </w:r>
      <w:r>
        <w:rPr>
          <w:rFonts w:ascii="Calibri" w:hAnsi="Calibri" w:eastAsia="Calibri" w:cs="Calibri"/>
        </w:rPr>
        <w:t xml:space="preserve">SAN </w:t>
      </w:r>
      <w:r>
        <w:t xml:space="preserve">交换机，点击操作查询项选择导出查询项，即可导出监控列表中查询出的 </w:t>
      </w:r>
      <w:r>
        <w:rPr>
          <w:rFonts w:ascii="Calibri" w:hAnsi="Calibri" w:eastAsia="Calibri" w:cs="Calibri"/>
        </w:rPr>
        <w:t xml:space="preserve">SAN </w:t>
      </w:r>
      <w:r>
        <w:t>交换机信息；</w:t>
      </w:r>
    </w:p>
    <w:p>
      <w:pPr>
        <w:numPr>
          <w:ilvl w:val="0"/>
          <w:numId w:val="33"/>
        </w:numPr>
        <w:spacing w:line="355" w:lineRule="auto"/>
      </w:pPr>
      <w:r>
        <w:t xml:space="preserve">导出所有的 </w:t>
      </w:r>
      <w:r>
        <w:rPr>
          <w:rFonts w:ascii="Calibri" w:hAnsi="Calibri" w:eastAsia="Calibri" w:cs="Calibri"/>
        </w:rPr>
        <w:t xml:space="preserve">SAN </w:t>
      </w:r>
      <w:r>
        <w:t xml:space="preserve">交换机，点击全部导出按钮，即可导出监控列表中所有的 </w:t>
      </w:r>
      <w:r>
        <w:rPr>
          <w:rFonts w:ascii="Calibri" w:hAnsi="Calibri" w:eastAsia="Calibri" w:cs="Calibri"/>
        </w:rPr>
        <w:t xml:space="preserve">SAN </w:t>
      </w:r>
      <w:r>
        <w:t>交换机信息。</w:t>
      </w:r>
    </w:p>
    <w:p>
      <w:pPr>
        <w:spacing w:after="89" w:line="259" w:lineRule="auto"/>
        <w:ind w:left="0" w:firstLine="0"/>
      </w:pPr>
      <w:r>
        <w:drawing>
          <wp:inline distT="0" distB="0" distL="0" distR="0">
            <wp:extent cx="5304790" cy="1621155"/>
            <wp:effectExtent l="0" t="0" r="0" b="0"/>
            <wp:docPr id="2379" name="Picture 2379"/>
            <wp:cNvGraphicFramePr/>
            <a:graphic xmlns:a="http://schemas.openxmlformats.org/drawingml/2006/main">
              <a:graphicData uri="http://schemas.openxmlformats.org/drawingml/2006/picture">
                <pic:pic xmlns:pic="http://schemas.openxmlformats.org/drawingml/2006/picture">
                  <pic:nvPicPr>
                    <pic:cNvPr id="2379" name="Picture 2379"/>
                    <pic:cNvPicPr/>
                  </pic:nvPicPr>
                  <pic:blipFill>
                    <a:blip r:embed="rId117"/>
                    <a:stretch>
                      <a:fillRect/>
                    </a:stretch>
                  </pic:blipFill>
                  <pic:spPr>
                    <a:xfrm>
                      <a:off x="0" y="0"/>
                      <a:ext cx="5305044" cy="1621536"/>
                    </a:xfrm>
                    <a:prstGeom prst="rect">
                      <a:avLst/>
                    </a:prstGeom>
                  </pic:spPr>
                </pic:pic>
              </a:graphicData>
            </a:graphic>
          </wp:inline>
        </w:drawing>
      </w:r>
    </w:p>
    <w:p>
      <w:pPr>
        <w:spacing w:after="77" w:line="420" w:lineRule="auto"/>
        <w:ind w:left="-5" w:right="552"/>
      </w:pPr>
      <w:r>
        <w:rPr>
          <w:rFonts w:ascii="Times New Roman" w:hAnsi="Times New Roman" w:eastAsia="Times New Roman" w:cs="Times New Roman"/>
        </w:rPr>
        <w:t>2</w:t>
      </w:r>
      <w:r>
        <w:t xml:space="preserve">、 监控详情：查看 </w:t>
      </w:r>
      <w:r>
        <w:rPr>
          <w:rFonts w:ascii="Times New Roman" w:hAnsi="Times New Roman" w:eastAsia="Times New Roman" w:cs="Times New Roman"/>
        </w:rPr>
        <w:t xml:space="preserve">SAN </w:t>
      </w:r>
      <w:r>
        <w:t xml:space="preserve">交换机监控详情、硬件状态、历史告警、已发通知；可在选择框内选择资产编号或 </w:t>
      </w:r>
      <w:r>
        <w:rPr>
          <w:rFonts w:ascii="Times New Roman" w:hAnsi="Times New Roman" w:eastAsia="Times New Roman" w:cs="Times New Roman"/>
        </w:rPr>
        <w:t xml:space="preserve">IP </w:t>
      </w:r>
      <w:r>
        <w:t>查看相关设备监控信息；选项卡：</w:t>
      </w:r>
    </w:p>
    <w:p>
      <w:pPr>
        <w:numPr>
          <w:ilvl w:val="0"/>
          <w:numId w:val="34"/>
        </w:numPr>
        <w:spacing w:after="83" w:line="360" w:lineRule="auto"/>
        <w:ind w:hanging="360"/>
      </w:pPr>
      <w:r>
        <w:t xml:space="preserve">监控详情：包含 </w:t>
      </w:r>
      <w:r>
        <w:rPr>
          <w:rFonts w:ascii="Times New Roman" w:hAnsi="Times New Roman" w:eastAsia="Times New Roman" w:cs="Times New Roman"/>
        </w:rPr>
        <w:t xml:space="preserve">SAN </w:t>
      </w:r>
      <w:r>
        <w:t>交换机设备信息、监控项（可视化、端口信息、互联信息、基础监控项）、自定义显示的监控视图；点击资源页图标跳转到该设备的资源详情页，点击配置监控项图标弹出监控项配置窗口，可在此对配置设备监控项；</w:t>
      </w:r>
    </w:p>
    <w:p>
      <w:pPr>
        <w:spacing w:after="0" w:line="259" w:lineRule="auto"/>
        <w:ind w:left="0" w:firstLine="0"/>
      </w:pPr>
      <w:r>
        <w:drawing>
          <wp:inline distT="0" distB="0" distL="0" distR="0">
            <wp:extent cx="5193665" cy="2884805"/>
            <wp:effectExtent l="0" t="0" r="0" b="0"/>
            <wp:docPr id="2381" name="Picture 2381"/>
            <wp:cNvGraphicFramePr/>
            <a:graphic xmlns:a="http://schemas.openxmlformats.org/drawingml/2006/main">
              <a:graphicData uri="http://schemas.openxmlformats.org/drawingml/2006/picture">
                <pic:pic xmlns:pic="http://schemas.openxmlformats.org/drawingml/2006/picture">
                  <pic:nvPicPr>
                    <pic:cNvPr id="2381" name="Picture 2381"/>
                    <pic:cNvPicPr/>
                  </pic:nvPicPr>
                  <pic:blipFill>
                    <a:blip r:embed="rId118"/>
                    <a:stretch>
                      <a:fillRect/>
                    </a:stretch>
                  </pic:blipFill>
                  <pic:spPr>
                    <a:xfrm>
                      <a:off x="0" y="0"/>
                      <a:ext cx="5193792" cy="2884932"/>
                    </a:xfrm>
                    <a:prstGeom prst="rect">
                      <a:avLst/>
                    </a:prstGeom>
                  </pic:spPr>
                </pic:pic>
              </a:graphicData>
            </a:graphic>
          </wp:inline>
        </w:drawing>
      </w:r>
    </w:p>
    <w:p>
      <w:pPr>
        <w:spacing w:after="239" w:line="259" w:lineRule="auto"/>
        <w:ind w:left="0" w:firstLine="0"/>
      </w:pPr>
      <w:r>
        <w:drawing>
          <wp:inline distT="0" distB="0" distL="0" distR="0">
            <wp:extent cx="5201285" cy="2418080"/>
            <wp:effectExtent l="0" t="0" r="0" b="0"/>
            <wp:docPr id="2391" name="Picture 2391"/>
            <wp:cNvGraphicFramePr/>
            <a:graphic xmlns:a="http://schemas.openxmlformats.org/drawingml/2006/main">
              <a:graphicData uri="http://schemas.openxmlformats.org/drawingml/2006/picture">
                <pic:pic xmlns:pic="http://schemas.openxmlformats.org/drawingml/2006/picture">
                  <pic:nvPicPr>
                    <pic:cNvPr id="2391" name="Picture 2391"/>
                    <pic:cNvPicPr/>
                  </pic:nvPicPr>
                  <pic:blipFill>
                    <a:blip r:embed="rId119"/>
                    <a:stretch>
                      <a:fillRect/>
                    </a:stretch>
                  </pic:blipFill>
                  <pic:spPr>
                    <a:xfrm>
                      <a:off x="0" y="0"/>
                      <a:ext cx="5201412" cy="2418588"/>
                    </a:xfrm>
                    <a:prstGeom prst="rect">
                      <a:avLst/>
                    </a:prstGeom>
                  </pic:spPr>
                </pic:pic>
              </a:graphicData>
            </a:graphic>
          </wp:inline>
        </w:drawing>
      </w:r>
    </w:p>
    <w:p>
      <w:pPr>
        <w:numPr>
          <w:ilvl w:val="0"/>
          <w:numId w:val="34"/>
        </w:numPr>
        <w:spacing w:after="576"/>
        <w:ind w:hanging="360"/>
      </w:pPr>
      <w:r>
        <w:t xml:space="preserve">硬件状态：查看 </w:t>
      </w:r>
      <w:r>
        <w:rPr>
          <w:rFonts w:ascii="Times New Roman" w:hAnsi="Times New Roman" w:eastAsia="Times New Roman" w:cs="Times New Roman"/>
        </w:rPr>
        <w:t xml:space="preserve">SAN </w:t>
      </w:r>
      <w:r>
        <w:t>交换机的硬件运行状态（如电源、风扇等）；</w:t>
      </w:r>
    </w:p>
    <w:p>
      <w:pPr>
        <w:spacing w:after="227" w:line="259" w:lineRule="auto"/>
        <w:ind w:left="0" w:firstLine="0"/>
      </w:pPr>
      <w:r>
        <w:drawing>
          <wp:inline distT="0" distB="0" distL="0" distR="0">
            <wp:extent cx="5251450" cy="2767330"/>
            <wp:effectExtent l="0" t="0" r="0" b="0"/>
            <wp:docPr id="2404" name="Picture 2404"/>
            <wp:cNvGraphicFramePr/>
            <a:graphic xmlns:a="http://schemas.openxmlformats.org/drawingml/2006/main">
              <a:graphicData uri="http://schemas.openxmlformats.org/drawingml/2006/picture">
                <pic:pic xmlns:pic="http://schemas.openxmlformats.org/drawingml/2006/picture">
                  <pic:nvPicPr>
                    <pic:cNvPr id="2404" name="Picture 2404"/>
                    <pic:cNvPicPr/>
                  </pic:nvPicPr>
                  <pic:blipFill>
                    <a:blip r:embed="rId120"/>
                    <a:stretch>
                      <a:fillRect/>
                    </a:stretch>
                  </pic:blipFill>
                  <pic:spPr>
                    <a:xfrm>
                      <a:off x="0" y="0"/>
                      <a:ext cx="5251704" cy="2767584"/>
                    </a:xfrm>
                    <a:prstGeom prst="rect">
                      <a:avLst/>
                    </a:prstGeom>
                  </pic:spPr>
                </pic:pic>
              </a:graphicData>
            </a:graphic>
          </wp:inline>
        </w:drawing>
      </w:r>
    </w:p>
    <w:p>
      <w:pPr>
        <w:numPr>
          <w:ilvl w:val="0"/>
          <w:numId w:val="34"/>
        </w:numPr>
        <w:spacing w:line="357" w:lineRule="auto"/>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222" w:line="259" w:lineRule="auto"/>
        <w:ind w:left="0" w:firstLine="0"/>
      </w:pPr>
      <w:r>
        <w:drawing>
          <wp:inline distT="0" distB="0" distL="0" distR="0">
            <wp:extent cx="5277485" cy="1457960"/>
            <wp:effectExtent l="0" t="0" r="0" b="0"/>
            <wp:docPr id="2414" name="Picture 2414"/>
            <wp:cNvGraphicFramePr/>
            <a:graphic xmlns:a="http://schemas.openxmlformats.org/drawingml/2006/main">
              <a:graphicData uri="http://schemas.openxmlformats.org/drawingml/2006/picture">
                <pic:pic xmlns:pic="http://schemas.openxmlformats.org/drawingml/2006/picture">
                  <pic:nvPicPr>
                    <pic:cNvPr id="2414" name="Picture 2414"/>
                    <pic:cNvPicPr/>
                  </pic:nvPicPr>
                  <pic:blipFill>
                    <a:blip r:embed="rId121"/>
                    <a:stretch>
                      <a:fillRect/>
                    </a:stretch>
                  </pic:blipFill>
                  <pic:spPr>
                    <a:xfrm>
                      <a:off x="0" y="0"/>
                      <a:ext cx="5277612" cy="1458468"/>
                    </a:xfrm>
                    <a:prstGeom prst="rect">
                      <a:avLst/>
                    </a:prstGeom>
                  </pic:spPr>
                </pic:pic>
              </a:graphicData>
            </a:graphic>
          </wp:inline>
        </w:drawing>
      </w:r>
    </w:p>
    <w:p>
      <w:pPr>
        <w:numPr>
          <w:ilvl w:val="0"/>
          <w:numId w:val="34"/>
        </w:numPr>
        <w:spacing w:line="359" w:lineRule="auto"/>
        <w:ind w:hanging="360"/>
      </w:pPr>
      <w:r>
        <w:t xml:space="preserve">已发通知：查看 </w:t>
      </w:r>
      <w:r>
        <w:rPr>
          <w:rFonts w:ascii="Times New Roman" w:hAnsi="Times New Roman" w:eastAsia="Times New Roman" w:cs="Times New Roman"/>
        </w:rPr>
        <w:t xml:space="preserve">SAN </w:t>
      </w:r>
      <w:r>
        <w:t>交换机已发出告警信息的通知时间、通知方式及通知内容。</w:t>
      </w:r>
    </w:p>
    <w:p>
      <w:pPr>
        <w:spacing w:after="879" w:line="259" w:lineRule="auto"/>
        <w:ind w:left="0" w:firstLine="0"/>
      </w:pPr>
      <w:r>
        <w:drawing>
          <wp:inline distT="0" distB="0" distL="0" distR="0">
            <wp:extent cx="5184140" cy="1558925"/>
            <wp:effectExtent l="0" t="0" r="0" b="0"/>
            <wp:docPr id="2466" name="Picture 2466"/>
            <wp:cNvGraphicFramePr/>
            <a:graphic xmlns:a="http://schemas.openxmlformats.org/drawingml/2006/main">
              <a:graphicData uri="http://schemas.openxmlformats.org/drawingml/2006/picture">
                <pic:pic xmlns:pic="http://schemas.openxmlformats.org/drawingml/2006/picture">
                  <pic:nvPicPr>
                    <pic:cNvPr id="2466" name="Picture 2466"/>
                    <pic:cNvPicPr/>
                  </pic:nvPicPr>
                  <pic:blipFill>
                    <a:blip r:embed="rId122"/>
                    <a:stretch>
                      <a:fillRect/>
                    </a:stretch>
                  </pic:blipFill>
                  <pic:spPr>
                    <a:xfrm>
                      <a:off x="0" y="0"/>
                      <a:ext cx="5184648" cy="1559052"/>
                    </a:xfrm>
                    <a:prstGeom prst="rect">
                      <a:avLst/>
                    </a:prstGeom>
                  </pic:spPr>
                </pic:pic>
              </a:graphicData>
            </a:graphic>
          </wp:inline>
        </w:drawing>
      </w:r>
    </w:p>
    <w:p>
      <w:pPr>
        <w:pStyle w:val="6"/>
        <w:spacing w:after="495"/>
        <w:ind w:left="-5"/>
      </w:pPr>
      <w:bookmarkStart w:id="20" w:name="_Toc57862"/>
      <w:r>
        <w:t>3.7.</w:t>
      </w:r>
      <w:r>
        <w:rPr>
          <w:rFonts w:ascii="黑体" w:hAnsi="黑体" w:eastAsia="黑体" w:cs="黑体"/>
          <w:b w:val="0"/>
        </w:rPr>
        <w:t>负载均衡</w:t>
      </w:r>
      <w:bookmarkEnd w:id="20"/>
    </w:p>
    <w:p>
      <w:pPr>
        <w:pStyle w:val="7"/>
        <w:spacing w:after="327"/>
        <w:ind w:left="-5"/>
      </w:pPr>
      <w:bookmarkStart w:id="21" w:name="_Toc57863"/>
      <w:r>
        <w:t>3.7.1. F5</w:t>
      </w:r>
      <w:bookmarkEnd w:id="21"/>
    </w:p>
    <w:p>
      <w:pPr>
        <w:spacing w:line="354" w:lineRule="auto"/>
        <w:ind w:left="-5" w:right="206"/>
      </w:pPr>
      <w:r>
        <w:t xml:space="preserve">1、监控列表：可以按机房等查询条件搜索 </w:t>
      </w:r>
      <w:r>
        <w:rPr>
          <w:rFonts w:ascii="Calibri" w:hAnsi="Calibri" w:eastAsia="Calibri" w:cs="Calibri"/>
        </w:rPr>
        <w:t xml:space="preserve">F5 </w:t>
      </w:r>
      <w:r>
        <w:t xml:space="preserve">监控信息，以列表的形式展示所有的 </w:t>
      </w:r>
      <w:r>
        <w:rPr>
          <w:rFonts w:ascii="Calibri" w:hAnsi="Calibri" w:eastAsia="Calibri" w:cs="Calibri"/>
        </w:rPr>
        <w:t xml:space="preserve">F5 </w:t>
      </w:r>
      <w:r>
        <w:t xml:space="preserve">监控信息，支持批量导出，支持单个或批量配置监控项； </w:t>
      </w:r>
      <w:r>
        <w:rPr>
          <w:rFonts w:ascii="Calibri" w:hAnsi="Calibri" w:eastAsia="Calibri" w:cs="Calibri"/>
        </w:rPr>
        <w:t>1</w:t>
      </w:r>
      <w:r>
        <w:t>）可通过不同的筛选条件过滤列表中的</w:t>
      </w:r>
      <w:r>
        <w:tab/>
      </w:r>
      <w:r>
        <w:rPr>
          <w:rFonts w:ascii="Calibri" w:hAnsi="Calibri" w:eastAsia="Calibri" w:cs="Calibri"/>
        </w:rPr>
        <w:t>F5</w:t>
      </w:r>
      <w:r>
        <w:rPr>
          <w:rFonts w:ascii="Calibri" w:hAnsi="Calibri" w:eastAsia="Calibri" w:cs="Calibri"/>
        </w:rPr>
        <w:tab/>
      </w:r>
      <w:r>
        <w:t xml:space="preserve">监控信息； </w:t>
      </w:r>
      <w:r>
        <w:rPr>
          <w:rFonts w:ascii="Calibri" w:hAnsi="Calibri" w:eastAsia="Calibri" w:cs="Calibri"/>
        </w:rPr>
        <w:t>2</w:t>
      </w:r>
      <w:r>
        <w:t>）点击列表中的资源页图标可以跳转至设备资源详情页面；</w:t>
      </w:r>
    </w:p>
    <w:p>
      <w:pPr>
        <w:numPr>
          <w:ilvl w:val="0"/>
          <w:numId w:val="35"/>
        </w:numPr>
        <w:spacing w:after="122"/>
        <w:ind w:hanging="362"/>
      </w:pPr>
      <w:r>
        <w:t>点击列表中的监控项图标可以配置相关设备的监控项；</w:t>
      </w:r>
    </w:p>
    <w:p>
      <w:pPr>
        <w:numPr>
          <w:ilvl w:val="0"/>
          <w:numId w:val="35"/>
        </w:numPr>
        <w:spacing w:after="132"/>
        <w:ind w:hanging="362"/>
      </w:pPr>
      <w:r>
        <w:t xml:space="preserve">点击列表中的 </w:t>
      </w:r>
      <w:r>
        <w:rPr>
          <w:rFonts w:ascii="Calibri" w:hAnsi="Calibri" w:eastAsia="Calibri" w:cs="Calibri"/>
        </w:rPr>
        <w:t xml:space="preserve">IP </w:t>
      </w:r>
      <w:r>
        <w:t>可以跳转至相关设备的监控详情页面；</w:t>
      </w:r>
    </w:p>
    <w:p>
      <w:pPr>
        <w:numPr>
          <w:ilvl w:val="0"/>
          <w:numId w:val="35"/>
        </w:numPr>
        <w:spacing w:after="128"/>
        <w:ind w:hanging="362"/>
      </w:pPr>
      <w:r>
        <w:t>点击列表中的监控指标数据可以查看详细信息及历史数据；</w:t>
      </w:r>
    </w:p>
    <w:p>
      <w:pPr>
        <w:numPr>
          <w:ilvl w:val="0"/>
          <w:numId w:val="35"/>
        </w:numPr>
        <w:spacing w:after="130"/>
        <w:ind w:hanging="362"/>
      </w:pPr>
      <w:r>
        <w:t>点击右上角当前告警提示可以查看当前列表设备的告警情况；</w:t>
      </w:r>
    </w:p>
    <w:p>
      <w:pPr>
        <w:numPr>
          <w:ilvl w:val="0"/>
          <w:numId w:val="35"/>
        </w:numPr>
        <w:ind w:hanging="362"/>
      </w:pPr>
      <w:r>
        <w:t>点击列表中为异常的健康状态，可查看该设备的告警详情。</w:t>
      </w:r>
    </w:p>
    <w:p>
      <w:pPr>
        <w:spacing w:after="165" w:line="259" w:lineRule="auto"/>
        <w:ind w:left="0" w:firstLine="0"/>
      </w:pPr>
      <w:r>
        <w:drawing>
          <wp:inline distT="0" distB="0" distL="0" distR="0">
            <wp:extent cx="5298440" cy="1686560"/>
            <wp:effectExtent l="0" t="0" r="0" b="0"/>
            <wp:docPr id="2476" name="Picture 2476"/>
            <wp:cNvGraphicFramePr/>
            <a:graphic xmlns:a="http://schemas.openxmlformats.org/drawingml/2006/main">
              <a:graphicData uri="http://schemas.openxmlformats.org/drawingml/2006/picture">
                <pic:pic xmlns:pic="http://schemas.openxmlformats.org/drawingml/2006/picture">
                  <pic:nvPicPr>
                    <pic:cNvPr id="2476" name="Picture 2476"/>
                    <pic:cNvPicPr/>
                  </pic:nvPicPr>
                  <pic:blipFill>
                    <a:blip r:embed="rId123"/>
                    <a:stretch>
                      <a:fillRect/>
                    </a:stretch>
                  </pic:blipFill>
                  <pic:spPr>
                    <a:xfrm>
                      <a:off x="0" y="0"/>
                      <a:ext cx="5298948" cy="1687068"/>
                    </a:xfrm>
                    <a:prstGeom prst="rect">
                      <a:avLst/>
                    </a:prstGeom>
                  </pic:spPr>
                </pic:pic>
              </a:graphicData>
            </a:graphic>
          </wp:inline>
        </w:drawing>
      </w:r>
    </w:p>
    <w:p>
      <w:pPr>
        <w:spacing w:after="128"/>
        <w:ind w:left="-5"/>
      </w:pPr>
      <w:r>
        <w:rPr>
          <w:rFonts w:ascii="Calibri" w:hAnsi="Calibri" w:eastAsia="Calibri" w:cs="Calibri"/>
          <w:sz w:val="22"/>
        </w:rPr>
        <w:t>1.1</w:t>
      </w:r>
      <w:r>
        <w:t>、配置监控项：</w:t>
      </w:r>
    </w:p>
    <w:p>
      <w:pPr>
        <w:numPr>
          <w:ilvl w:val="0"/>
          <w:numId w:val="36"/>
        </w:numPr>
        <w:spacing w:after="3" w:line="368" w:lineRule="auto"/>
      </w:pPr>
      <w:r>
        <w:t xml:space="preserve">批量设置选中设备的监控项，过滤设备的品牌，勾选需要配置监控项的 </w:t>
      </w:r>
      <w:r>
        <w:rPr>
          <w:rFonts w:ascii="Calibri" w:hAnsi="Calibri" w:eastAsia="Calibri" w:cs="Calibri"/>
        </w:rPr>
        <w:t>F5</w:t>
      </w:r>
      <w:r>
        <w:t xml:space="preserve">，点击操作选中项选择配置选中项的监控项，即可进入批量配置监控项界面，点击模板下拉框选择监控模板，模板包含默认监控模板及自定义监控模板（详情请查看配置监控项 </w:t>
      </w:r>
      <w:r>
        <w:rPr>
          <w:rFonts w:ascii="Calibri" w:hAnsi="Calibri" w:eastAsia="Calibri" w:cs="Calibri"/>
        </w:rPr>
        <w:t>3.13.2</w:t>
      </w:r>
      <w:r>
        <w:t>），点击确定按钮即可配置监控项；</w:t>
      </w:r>
    </w:p>
    <w:p>
      <w:pPr>
        <w:spacing w:after="152" w:line="259" w:lineRule="auto"/>
        <w:ind w:left="0" w:firstLine="0"/>
      </w:pPr>
      <w:r>
        <w:drawing>
          <wp:inline distT="0" distB="0" distL="0" distR="0">
            <wp:extent cx="5306060" cy="2296160"/>
            <wp:effectExtent l="0" t="0" r="0" b="0"/>
            <wp:docPr id="2528" name="Picture 2528"/>
            <wp:cNvGraphicFramePr/>
            <a:graphic xmlns:a="http://schemas.openxmlformats.org/drawingml/2006/main">
              <a:graphicData uri="http://schemas.openxmlformats.org/drawingml/2006/picture">
                <pic:pic xmlns:pic="http://schemas.openxmlformats.org/drawingml/2006/picture">
                  <pic:nvPicPr>
                    <pic:cNvPr id="2528" name="Picture 2528"/>
                    <pic:cNvPicPr/>
                  </pic:nvPicPr>
                  <pic:blipFill>
                    <a:blip r:embed="rId124"/>
                    <a:stretch>
                      <a:fillRect/>
                    </a:stretch>
                  </pic:blipFill>
                  <pic:spPr>
                    <a:xfrm>
                      <a:off x="0" y="0"/>
                      <a:ext cx="5306568" cy="2296668"/>
                    </a:xfrm>
                    <a:prstGeom prst="rect">
                      <a:avLst/>
                    </a:prstGeom>
                  </pic:spPr>
                </pic:pic>
              </a:graphicData>
            </a:graphic>
          </wp:inline>
        </w:drawing>
      </w:r>
    </w:p>
    <w:p>
      <w:pPr>
        <w:numPr>
          <w:ilvl w:val="0"/>
          <w:numId w:val="36"/>
        </w:numPr>
        <w:spacing w:after="47" w:line="351" w:lineRule="auto"/>
      </w:pPr>
      <w:r>
        <w:t xml:space="preserve">批量设置查询出的设备的监控项，录入条件筛选 </w:t>
      </w:r>
      <w:r>
        <w:rPr>
          <w:rFonts w:ascii="Calibri" w:hAnsi="Calibri" w:eastAsia="Calibri" w:cs="Calibri"/>
        </w:rPr>
        <w:t xml:space="preserve">F5 </w:t>
      </w:r>
      <w:r>
        <w:t>设备，点击操作查询项选择配置查询出的监控项，即可进入批量配置监控项界面，操作与批量配置选中的监控项一致；</w:t>
      </w:r>
    </w:p>
    <w:p>
      <w:pPr>
        <w:numPr>
          <w:ilvl w:val="0"/>
          <w:numId w:val="36"/>
        </w:numPr>
        <w:spacing w:after="56" w:line="345" w:lineRule="auto"/>
      </w:pPr>
      <w:r>
        <w:t xml:space="preserve">单台 </w:t>
      </w:r>
      <w:r>
        <w:rPr>
          <w:rFonts w:ascii="Calibri" w:hAnsi="Calibri" w:eastAsia="Calibri" w:cs="Calibri"/>
        </w:rPr>
        <w:t xml:space="preserve">F5 </w:t>
      </w:r>
      <w:r>
        <w:t xml:space="preserve">配置监控项，选择单台 </w:t>
      </w:r>
      <w:r>
        <w:rPr>
          <w:rFonts w:ascii="Calibri" w:hAnsi="Calibri" w:eastAsia="Calibri" w:cs="Calibri"/>
        </w:rPr>
        <w:t xml:space="preserve">F5 </w:t>
      </w:r>
      <w:r>
        <w:t>点击监控项图标，弹出监控项配置页面，操作与批量配置选中的监控项一致；</w:t>
      </w:r>
    </w:p>
    <w:p>
      <w:pPr>
        <w:spacing w:after="129"/>
        <w:ind w:left="-5"/>
      </w:pPr>
      <w:r>
        <w:rPr>
          <w:rFonts w:ascii="Calibri" w:hAnsi="Calibri" w:eastAsia="Calibri" w:cs="Calibri"/>
          <w:sz w:val="22"/>
        </w:rPr>
        <w:t xml:space="preserve">1.2 </w:t>
      </w:r>
      <w:r>
        <w:t xml:space="preserve">导出 </w:t>
      </w:r>
      <w:r>
        <w:rPr>
          <w:rFonts w:ascii="Calibri" w:hAnsi="Calibri" w:eastAsia="Calibri" w:cs="Calibri"/>
        </w:rPr>
        <w:t xml:space="preserve">F5 </w:t>
      </w:r>
      <w:r>
        <w:t>监控列表：</w:t>
      </w:r>
    </w:p>
    <w:p>
      <w:pPr>
        <w:numPr>
          <w:ilvl w:val="0"/>
          <w:numId w:val="37"/>
        </w:numPr>
        <w:spacing w:line="349" w:lineRule="auto"/>
      </w:pPr>
      <w:r>
        <w:t xml:space="preserve">导出选中的 </w:t>
      </w:r>
      <w:r>
        <w:rPr>
          <w:rFonts w:ascii="Calibri" w:hAnsi="Calibri" w:eastAsia="Calibri" w:cs="Calibri"/>
        </w:rPr>
        <w:t>F5</w:t>
      </w:r>
      <w:r>
        <w:t xml:space="preserve">，勾选需要导出的 </w:t>
      </w:r>
      <w:r>
        <w:rPr>
          <w:rFonts w:ascii="Calibri" w:hAnsi="Calibri" w:eastAsia="Calibri" w:cs="Calibri"/>
        </w:rPr>
        <w:t>F5</w:t>
      </w:r>
      <w:r>
        <w:t xml:space="preserve">，点击操作选中项选择导出选中项，即可导出监控列表中选中的 </w:t>
      </w:r>
      <w:r>
        <w:rPr>
          <w:rFonts w:ascii="Calibri" w:hAnsi="Calibri" w:eastAsia="Calibri" w:cs="Calibri"/>
        </w:rPr>
        <w:t xml:space="preserve">F5 </w:t>
      </w:r>
      <w:r>
        <w:t>信息；</w:t>
      </w:r>
    </w:p>
    <w:p>
      <w:pPr>
        <w:numPr>
          <w:ilvl w:val="0"/>
          <w:numId w:val="37"/>
        </w:numPr>
        <w:spacing w:after="50"/>
      </w:pPr>
      <w:r>
        <w:t xml:space="preserve">导出查询出的 </w:t>
      </w:r>
      <w:r>
        <w:rPr>
          <w:rFonts w:ascii="Calibri" w:hAnsi="Calibri" w:eastAsia="Calibri" w:cs="Calibri"/>
        </w:rPr>
        <w:t>F5</w:t>
      </w:r>
      <w:r>
        <w:t xml:space="preserve">，设置条件筛选 </w:t>
      </w:r>
      <w:r>
        <w:rPr>
          <w:rFonts w:ascii="Calibri" w:hAnsi="Calibri" w:eastAsia="Calibri" w:cs="Calibri"/>
        </w:rPr>
        <w:t>F5</w:t>
      </w:r>
      <w:r>
        <w:t xml:space="preserve">，点击操作查询项选择导出查询项，即可导出监控列表中查询出的 </w:t>
      </w:r>
      <w:r>
        <w:rPr>
          <w:rFonts w:ascii="Calibri" w:hAnsi="Calibri" w:eastAsia="Calibri" w:cs="Calibri"/>
        </w:rPr>
        <w:t xml:space="preserve">F5 </w:t>
      </w:r>
      <w:r>
        <w:t>信息；</w:t>
      </w:r>
    </w:p>
    <w:p>
      <w:pPr>
        <w:spacing w:after="52" w:line="259" w:lineRule="auto"/>
        <w:ind w:left="0" w:firstLine="0"/>
      </w:pPr>
      <w:r>
        <w:drawing>
          <wp:inline distT="0" distB="0" distL="0" distR="0">
            <wp:extent cx="5313680" cy="2207895"/>
            <wp:effectExtent l="0" t="0" r="0" b="0"/>
            <wp:docPr id="2576" name="Picture 2576"/>
            <wp:cNvGraphicFramePr/>
            <a:graphic xmlns:a="http://schemas.openxmlformats.org/drawingml/2006/main">
              <a:graphicData uri="http://schemas.openxmlformats.org/drawingml/2006/picture">
                <pic:pic xmlns:pic="http://schemas.openxmlformats.org/drawingml/2006/picture">
                  <pic:nvPicPr>
                    <pic:cNvPr id="2576" name="Picture 2576"/>
                    <pic:cNvPicPr/>
                  </pic:nvPicPr>
                  <pic:blipFill>
                    <a:blip r:embed="rId125"/>
                    <a:stretch>
                      <a:fillRect/>
                    </a:stretch>
                  </pic:blipFill>
                  <pic:spPr>
                    <a:xfrm>
                      <a:off x="0" y="0"/>
                      <a:ext cx="5314188" cy="2208276"/>
                    </a:xfrm>
                    <a:prstGeom prst="rect">
                      <a:avLst/>
                    </a:prstGeom>
                  </pic:spPr>
                </pic:pic>
              </a:graphicData>
            </a:graphic>
          </wp:inline>
        </w:drawing>
      </w:r>
    </w:p>
    <w:p>
      <w:pPr>
        <w:spacing w:after="108" w:line="368" w:lineRule="auto"/>
        <w:ind w:left="-5" w:right="432"/>
        <w:jc w:val="both"/>
      </w:pPr>
      <w:r>
        <w:t>2、监控详情：包含监控详情、拓扑图、硬件状态、告警看板（当前告警及历史告警）、已发通知，该页面下所有选项卡均支持通过选择资产编号或 IP 信息进行查看。选项卡：</w:t>
      </w:r>
    </w:p>
    <w:p>
      <w:pPr>
        <w:numPr>
          <w:ilvl w:val="0"/>
          <w:numId w:val="38"/>
        </w:numPr>
        <w:spacing w:after="135"/>
        <w:ind w:hanging="362"/>
      </w:pPr>
      <w:r>
        <w:t xml:space="preserve">监控详情，包含 </w:t>
      </w:r>
      <w:r>
        <w:rPr>
          <w:rFonts w:ascii="Calibri" w:hAnsi="Calibri" w:eastAsia="Calibri" w:cs="Calibri"/>
        </w:rPr>
        <w:t xml:space="preserve">F5 </w:t>
      </w:r>
      <w:r>
        <w:t>设备信息、监控项（</w:t>
      </w:r>
      <w:r>
        <w:rPr>
          <w:rFonts w:ascii="Calibri" w:hAnsi="Calibri" w:eastAsia="Calibri" w:cs="Calibri"/>
        </w:rPr>
        <w:t>CPU</w:t>
      </w:r>
      <w:r>
        <w:t>使用率、内存使用率、服务数量、</w:t>
      </w:r>
    </w:p>
    <w:p>
      <w:pPr>
        <w:spacing w:after="3" w:line="368" w:lineRule="auto"/>
        <w:ind w:left="-5" w:right="355"/>
        <w:jc w:val="both"/>
      </w:pPr>
      <w:r>
        <w:rPr>
          <w:rFonts w:ascii="Calibri" w:hAnsi="Calibri" w:eastAsia="Calibri" w:cs="Calibri"/>
        </w:rPr>
        <w:t xml:space="preserve">POOL </w:t>
      </w:r>
      <w:r>
        <w:t>数量及成员数量）、其他、</w:t>
      </w:r>
      <w:r>
        <w:rPr>
          <w:rFonts w:ascii="Calibri" w:hAnsi="Calibri" w:eastAsia="Calibri" w:cs="Calibri"/>
        </w:rPr>
        <w:t>ping</w:t>
      </w:r>
      <w:r>
        <w:t>、磁盘分区及自定义显示的监控视图；点击资源页图标跳转到该设备的资源详情页，点击配置监控项图标弹出监控项配置 窗口，可在此对配置设备监控项；</w:t>
      </w:r>
    </w:p>
    <w:p>
      <w:pPr>
        <w:spacing w:after="54" w:line="259" w:lineRule="auto"/>
        <w:ind w:left="0" w:firstLine="0"/>
      </w:pPr>
      <w:r>
        <w:drawing>
          <wp:inline distT="0" distB="0" distL="0" distR="0">
            <wp:extent cx="5304790" cy="2207895"/>
            <wp:effectExtent l="0" t="0" r="0" b="0"/>
            <wp:docPr id="2578" name="Picture 2578"/>
            <wp:cNvGraphicFramePr/>
            <a:graphic xmlns:a="http://schemas.openxmlformats.org/drawingml/2006/main">
              <a:graphicData uri="http://schemas.openxmlformats.org/drawingml/2006/picture">
                <pic:pic xmlns:pic="http://schemas.openxmlformats.org/drawingml/2006/picture">
                  <pic:nvPicPr>
                    <pic:cNvPr id="2578" name="Picture 2578"/>
                    <pic:cNvPicPr/>
                  </pic:nvPicPr>
                  <pic:blipFill>
                    <a:blip r:embed="rId126"/>
                    <a:stretch>
                      <a:fillRect/>
                    </a:stretch>
                  </pic:blipFill>
                  <pic:spPr>
                    <a:xfrm>
                      <a:off x="0" y="0"/>
                      <a:ext cx="5305044" cy="2208276"/>
                    </a:xfrm>
                    <a:prstGeom prst="rect">
                      <a:avLst/>
                    </a:prstGeom>
                  </pic:spPr>
                </pic:pic>
              </a:graphicData>
            </a:graphic>
          </wp:inline>
        </w:drawing>
      </w:r>
    </w:p>
    <w:p>
      <w:pPr>
        <w:numPr>
          <w:ilvl w:val="0"/>
          <w:numId w:val="38"/>
        </w:numPr>
        <w:spacing w:line="353" w:lineRule="auto"/>
        <w:ind w:hanging="362"/>
      </w:pPr>
      <w:r>
        <w:t xml:space="preserve">拓扑图，列表中显示所有服务，点击服务可查看该服务对应的 </w:t>
      </w:r>
      <w:r>
        <w:rPr>
          <w:rFonts w:ascii="Calibri" w:hAnsi="Calibri" w:eastAsia="Calibri" w:cs="Calibri"/>
        </w:rPr>
        <w:t xml:space="preserve">POOL </w:t>
      </w:r>
      <w:r>
        <w:t>及成员的拓扑关系，点击左上角的按钮可全屏显示拓扑图，还可对成员进行操作（新增应用、切换应用及查看告警等）；</w:t>
      </w:r>
    </w:p>
    <w:p>
      <w:pPr>
        <w:spacing w:after="396" w:line="259" w:lineRule="auto"/>
        <w:ind w:left="0" w:firstLine="0"/>
      </w:pPr>
      <w:r>
        <w:drawing>
          <wp:inline distT="0" distB="0" distL="0" distR="0">
            <wp:extent cx="5259070" cy="2249170"/>
            <wp:effectExtent l="0" t="0" r="0" b="0"/>
            <wp:docPr id="2588" name="Picture 2588"/>
            <wp:cNvGraphicFramePr/>
            <a:graphic xmlns:a="http://schemas.openxmlformats.org/drawingml/2006/main">
              <a:graphicData uri="http://schemas.openxmlformats.org/drawingml/2006/picture">
                <pic:pic xmlns:pic="http://schemas.openxmlformats.org/drawingml/2006/picture">
                  <pic:nvPicPr>
                    <pic:cNvPr id="2588" name="Picture 2588"/>
                    <pic:cNvPicPr/>
                  </pic:nvPicPr>
                  <pic:blipFill>
                    <a:blip r:embed="rId127"/>
                    <a:stretch>
                      <a:fillRect/>
                    </a:stretch>
                  </pic:blipFill>
                  <pic:spPr>
                    <a:xfrm>
                      <a:off x="0" y="0"/>
                      <a:ext cx="5259324" cy="2249424"/>
                    </a:xfrm>
                    <a:prstGeom prst="rect">
                      <a:avLst/>
                    </a:prstGeom>
                  </pic:spPr>
                </pic:pic>
              </a:graphicData>
            </a:graphic>
          </wp:inline>
        </w:drawing>
      </w:r>
    </w:p>
    <w:p>
      <w:pPr>
        <w:spacing w:after="108" w:line="259" w:lineRule="auto"/>
        <w:ind w:left="0" w:firstLine="0"/>
      </w:pPr>
      <w:r>
        <w:drawing>
          <wp:inline distT="0" distB="0" distL="0" distR="0">
            <wp:extent cx="5301615" cy="2379980"/>
            <wp:effectExtent l="0" t="0" r="0" b="0"/>
            <wp:docPr id="2598" name="Picture 2598"/>
            <wp:cNvGraphicFramePr/>
            <a:graphic xmlns:a="http://schemas.openxmlformats.org/drawingml/2006/main">
              <a:graphicData uri="http://schemas.openxmlformats.org/drawingml/2006/picture">
                <pic:pic xmlns:pic="http://schemas.openxmlformats.org/drawingml/2006/picture">
                  <pic:nvPicPr>
                    <pic:cNvPr id="2598" name="Picture 2598"/>
                    <pic:cNvPicPr/>
                  </pic:nvPicPr>
                  <pic:blipFill>
                    <a:blip r:embed="rId128"/>
                    <a:stretch>
                      <a:fillRect/>
                    </a:stretch>
                  </pic:blipFill>
                  <pic:spPr>
                    <a:xfrm>
                      <a:off x="0" y="0"/>
                      <a:ext cx="5301996" cy="2380488"/>
                    </a:xfrm>
                    <a:prstGeom prst="rect">
                      <a:avLst/>
                    </a:prstGeom>
                  </pic:spPr>
                </pic:pic>
              </a:graphicData>
            </a:graphic>
          </wp:inline>
        </w:drawing>
      </w:r>
    </w:p>
    <w:p>
      <w:pPr>
        <w:numPr>
          <w:ilvl w:val="0"/>
          <w:numId w:val="38"/>
        </w:numPr>
        <w:spacing w:after="49"/>
        <w:ind w:hanging="362"/>
      </w:pPr>
      <w:r>
        <w:t>硬件状态，查看硬件信息，包括电源、风扇；</w:t>
      </w:r>
    </w:p>
    <w:p>
      <w:pPr>
        <w:spacing w:after="53" w:line="259" w:lineRule="auto"/>
        <w:ind w:left="0" w:firstLine="0"/>
      </w:pPr>
      <w:r>
        <w:drawing>
          <wp:inline distT="0" distB="0" distL="0" distR="0">
            <wp:extent cx="5309235" cy="2212340"/>
            <wp:effectExtent l="0" t="0" r="0" b="0"/>
            <wp:docPr id="2600" name="Picture 2600"/>
            <wp:cNvGraphicFramePr/>
            <a:graphic xmlns:a="http://schemas.openxmlformats.org/drawingml/2006/main">
              <a:graphicData uri="http://schemas.openxmlformats.org/drawingml/2006/picture">
                <pic:pic xmlns:pic="http://schemas.openxmlformats.org/drawingml/2006/picture">
                  <pic:nvPicPr>
                    <pic:cNvPr id="2600" name="Picture 2600"/>
                    <pic:cNvPicPr/>
                  </pic:nvPicPr>
                  <pic:blipFill>
                    <a:blip r:embed="rId129"/>
                    <a:stretch>
                      <a:fillRect/>
                    </a:stretch>
                  </pic:blipFill>
                  <pic:spPr>
                    <a:xfrm>
                      <a:off x="0" y="0"/>
                      <a:ext cx="5309616" cy="2212848"/>
                    </a:xfrm>
                    <a:prstGeom prst="rect">
                      <a:avLst/>
                    </a:prstGeom>
                  </pic:spPr>
                </pic:pic>
              </a:graphicData>
            </a:graphic>
          </wp:inline>
        </w:drawing>
      </w:r>
    </w:p>
    <w:p>
      <w:pPr>
        <w:numPr>
          <w:ilvl w:val="0"/>
          <w:numId w:val="38"/>
        </w:numPr>
        <w:spacing w:after="74" w:line="349" w:lineRule="auto"/>
        <w:ind w:hanging="362"/>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点击通知次数可以查看告警通知；</w:t>
      </w:r>
    </w:p>
    <w:p>
      <w:pPr>
        <w:spacing w:after="48" w:line="259" w:lineRule="auto"/>
        <w:ind w:left="0" w:firstLine="0"/>
      </w:pPr>
      <w:r>
        <w:drawing>
          <wp:inline distT="0" distB="0" distL="0" distR="0">
            <wp:extent cx="5298440" cy="2212340"/>
            <wp:effectExtent l="0" t="0" r="0" b="0"/>
            <wp:docPr id="2672" name="Picture 2672"/>
            <wp:cNvGraphicFramePr/>
            <a:graphic xmlns:a="http://schemas.openxmlformats.org/drawingml/2006/main">
              <a:graphicData uri="http://schemas.openxmlformats.org/drawingml/2006/picture">
                <pic:pic xmlns:pic="http://schemas.openxmlformats.org/drawingml/2006/picture">
                  <pic:nvPicPr>
                    <pic:cNvPr id="2672" name="Picture 2672"/>
                    <pic:cNvPicPr/>
                  </pic:nvPicPr>
                  <pic:blipFill>
                    <a:blip r:embed="rId130"/>
                    <a:stretch>
                      <a:fillRect/>
                    </a:stretch>
                  </pic:blipFill>
                  <pic:spPr>
                    <a:xfrm>
                      <a:off x="0" y="0"/>
                      <a:ext cx="5298948" cy="2212848"/>
                    </a:xfrm>
                    <a:prstGeom prst="rect">
                      <a:avLst/>
                    </a:prstGeom>
                  </pic:spPr>
                </pic:pic>
              </a:graphicData>
            </a:graphic>
          </wp:inline>
        </w:drawing>
      </w:r>
    </w:p>
    <w:p>
      <w:pPr>
        <w:numPr>
          <w:ilvl w:val="0"/>
          <w:numId w:val="38"/>
        </w:numPr>
        <w:spacing w:after="75"/>
        <w:ind w:hanging="362"/>
      </w:pPr>
      <w:r>
        <w:t>已发通知，查看该设备告警已发通知、通知时间、通知内容及通知方式；</w:t>
      </w:r>
    </w:p>
    <w:p>
      <w:pPr>
        <w:spacing w:after="702" w:line="259" w:lineRule="auto"/>
        <w:ind w:left="0" w:firstLine="0"/>
      </w:pPr>
      <w:r>
        <w:drawing>
          <wp:inline distT="0" distB="0" distL="0" distR="0">
            <wp:extent cx="5283200" cy="2162175"/>
            <wp:effectExtent l="0" t="0" r="0" b="0"/>
            <wp:docPr id="2674" name="Picture 2674"/>
            <wp:cNvGraphicFramePr/>
            <a:graphic xmlns:a="http://schemas.openxmlformats.org/drawingml/2006/main">
              <a:graphicData uri="http://schemas.openxmlformats.org/drawingml/2006/picture">
                <pic:pic xmlns:pic="http://schemas.openxmlformats.org/drawingml/2006/picture">
                  <pic:nvPicPr>
                    <pic:cNvPr id="2674" name="Picture 2674"/>
                    <pic:cNvPicPr/>
                  </pic:nvPicPr>
                  <pic:blipFill>
                    <a:blip r:embed="rId131"/>
                    <a:stretch>
                      <a:fillRect/>
                    </a:stretch>
                  </pic:blipFill>
                  <pic:spPr>
                    <a:xfrm>
                      <a:off x="0" y="0"/>
                      <a:ext cx="5283708" cy="2162556"/>
                    </a:xfrm>
                    <a:prstGeom prst="rect">
                      <a:avLst/>
                    </a:prstGeom>
                  </pic:spPr>
                </pic:pic>
              </a:graphicData>
            </a:graphic>
          </wp:inline>
        </w:drawing>
      </w:r>
    </w:p>
    <w:p>
      <w:pPr>
        <w:pStyle w:val="6"/>
        <w:spacing w:after="443"/>
        <w:ind w:left="-5"/>
      </w:pPr>
      <w:bookmarkStart w:id="22" w:name="_Toc57864"/>
      <w:r>
        <w:t>3.9.</w:t>
      </w:r>
      <w:r>
        <w:rPr>
          <w:rFonts w:ascii="黑体" w:hAnsi="黑体" w:eastAsia="黑体" w:cs="黑体"/>
          <w:b w:val="0"/>
        </w:rPr>
        <w:t>机房监控</w:t>
      </w:r>
      <w:bookmarkEnd w:id="22"/>
    </w:p>
    <w:p>
      <w:pPr>
        <w:pStyle w:val="7"/>
        <w:spacing w:after="328"/>
        <w:ind w:left="-5"/>
      </w:pPr>
      <w:bookmarkStart w:id="23" w:name="_Toc57865"/>
      <w:r>
        <w:t xml:space="preserve">3.9.1. </w:t>
      </w:r>
      <w:r>
        <w:rPr>
          <w:rFonts w:ascii="FangSong" w:hAnsi="FangSong" w:eastAsia="FangSong" w:cs="FangSong"/>
          <w:b w:val="0"/>
        </w:rPr>
        <w:t>机房视图</w:t>
      </w:r>
      <w:bookmarkEnd w:id="23"/>
    </w:p>
    <w:p>
      <w:pPr>
        <w:spacing w:after="135"/>
        <w:ind w:left="-5"/>
      </w:pPr>
      <w:r>
        <w:rPr>
          <w:rFonts w:ascii="Calibri" w:hAnsi="Calibri" w:eastAsia="Calibri" w:cs="Calibri"/>
        </w:rPr>
        <w:t>1</w:t>
      </w:r>
      <w:r>
        <w:t>、机房视图：查看机房、区域、机柜的总体使用情况，以及设备的基本情况。</w:t>
      </w:r>
    </w:p>
    <w:p>
      <w:pPr>
        <w:numPr>
          <w:ilvl w:val="0"/>
          <w:numId w:val="39"/>
        </w:numPr>
        <w:spacing w:after="129"/>
        <w:ind w:hanging="365"/>
      </w:pPr>
      <w:r>
        <w:t>选择相应机房；</w:t>
      </w:r>
    </w:p>
    <w:p>
      <w:pPr>
        <w:numPr>
          <w:ilvl w:val="0"/>
          <w:numId w:val="39"/>
        </w:numPr>
        <w:spacing w:after="130"/>
        <w:ind w:hanging="365"/>
      </w:pPr>
      <w:r>
        <w:t>点击相应区域内的机柜；</w:t>
      </w:r>
    </w:p>
    <w:p>
      <w:pPr>
        <w:numPr>
          <w:ilvl w:val="0"/>
          <w:numId w:val="39"/>
        </w:numPr>
        <w:spacing w:after="0" w:line="348" w:lineRule="auto"/>
        <w:ind w:hanging="365"/>
      </w:pPr>
      <w:r>
        <w:t xml:space="preserve">点击相应 </w:t>
      </w:r>
      <w:r>
        <w:rPr>
          <w:rFonts w:ascii="Calibri" w:hAnsi="Calibri" w:eastAsia="Calibri" w:cs="Calibri"/>
        </w:rPr>
        <w:t xml:space="preserve">U </w:t>
      </w:r>
      <w:r>
        <w:t xml:space="preserve">位内的横条显示相关信息； </w:t>
      </w:r>
      <w:r>
        <w:rPr>
          <w:u w:val="single" w:color="000000"/>
        </w:rPr>
        <w:t>状态说明：蓝色为选中，绿色为开机运行中，白色为开机状态未知情况</w:t>
      </w:r>
    </w:p>
    <w:p>
      <w:pPr>
        <w:spacing w:after="515" w:line="259" w:lineRule="auto"/>
        <w:ind w:left="0" w:firstLine="0"/>
      </w:pPr>
      <w:r>
        <w:drawing>
          <wp:inline distT="0" distB="0" distL="0" distR="0">
            <wp:extent cx="5245100" cy="3201670"/>
            <wp:effectExtent l="0" t="0" r="0" b="0"/>
            <wp:docPr id="2684" name="Picture 2684"/>
            <wp:cNvGraphicFramePr/>
            <a:graphic xmlns:a="http://schemas.openxmlformats.org/drawingml/2006/main">
              <a:graphicData uri="http://schemas.openxmlformats.org/drawingml/2006/picture">
                <pic:pic xmlns:pic="http://schemas.openxmlformats.org/drawingml/2006/picture">
                  <pic:nvPicPr>
                    <pic:cNvPr id="2684" name="Picture 2684"/>
                    <pic:cNvPicPr/>
                  </pic:nvPicPr>
                  <pic:blipFill>
                    <a:blip r:embed="rId132"/>
                    <a:stretch>
                      <a:fillRect/>
                    </a:stretch>
                  </pic:blipFill>
                  <pic:spPr>
                    <a:xfrm>
                      <a:off x="0" y="0"/>
                      <a:ext cx="5245608" cy="3201924"/>
                    </a:xfrm>
                    <a:prstGeom prst="rect">
                      <a:avLst/>
                    </a:prstGeom>
                  </pic:spPr>
                </pic:pic>
              </a:graphicData>
            </a:graphic>
          </wp:inline>
        </w:drawing>
      </w:r>
    </w:p>
    <w:p>
      <w:pPr>
        <w:pStyle w:val="7"/>
        <w:spacing w:after="256"/>
        <w:ind w:left="-5"/>
      </w:pPr>
      <w:bookmarkStart w:id="24" w:name="_Toc57866"/>
      <w:r>
        <w:t xml:space="preserve">3.9.2. </w:t>
      </w:r>
      <w:r>
        <w:rPr>
          <w:rFonts w:ascii="FangSong" w:hAnsi="FangSong" w:eastAsia="FangSong" w:cs="FangSong"/>
          <w:b w:val="0"/>
        </w:rPr>
        <w:t>机房拓扑</w:t>
      </w:r>
      <w:bookmarkEnd w:id="24"/>
    </w:p>
    <w:p>
      <w:pPr>
        <w:ind w:left="-5"/>
      </w:pPr>
      <w:r>
        <w:t>前置条件：机房模型已创建</w:t>
      </w:r>
    </w:p>
    <w:p>
      <w:pPr>
        <w:ind w:left="-5" w:right="5290"/>
      </w:pPr>
      <w:r>
        <w:rPr>
          <w:rFonts w:ascii="Calibri" w:hAnsi="Calibri" w:eastAsia="Calibri" w:cs="Calibri"/>
        </w:rPr>
        <w:t>1</w:t>
      </w:r>
      <w:r>
        <w:t xml:space="preserve">、工具栏说明： </w:t>
      </w:r>
      <w:r>
        <w:rPr>
          <w:rFonts w:ascii="Calibri" w:hAnsi="Calibri" w:eastAsia="Calibri" w:cs="Calibri"/>
          <w:sz w:val="22"/>
        </w:rPr>
        <w:t>1</w:t>
      </w:r>
      <w:r>
        <w:rPr>
          <w:sz w:val="22"/>
        </w:rPr>
        <w:t>）</w:t>
      </w:r>
      <w:r>
        <w:t>机房连线形；</w:t>
      </w:r>
    </w:p>
    <w:p>
      <w:pPr>
        <w:numPr>
          <w:ilvl w:val="0"/>
          <w:numId w:val="40"/>
        </w:numPr>
        <w:ind w:hanging="362"/>
      </w:pPr>
      <w:r>
        <w:t>拓扑结构；</w:t>
      </w:r>
    </w:p>
    <w:p>
      <w:pPr>
        <w:numPr>
          <w:ilvl w:val="0"/>
          <w:numId w:val="40"/>
        </w:numPr>
        <w:ind w:hanging="362"/>
      </w:pPr>
      <w:r>
        <w:t>移动按钮；</w:t>
      </w:r>
    </w:p>
    <w:p>
      <w:pPr>
        <w:numPr>
          <w:ilvl w:val="0"/>
          <w:numId w:val="40"/>
        </w:numPr>
        <w:ind w:hanging="362"/>
      </w:pPr>
      <w:r>
        <w:t>放大；</w:t>
      </w:r>
    </w:p>
    <w:p>
      <w:pPr>
        <w:numPr>
          <w:ilvl w:val="0"/>
          <w:numId w:val="40"/>
        </w:numPr>
        <w:ind w:hanging="362"/>
      </w:pPr>
      <w:r>
        <w:t>缩小；</w:t>
      </w:r>
    </w:p>
    <w:p>
      <w:pPr>
        <w:numPr>
          <w:ilvl w:val="0"/>
          <w:numId w:val="40"/>
        </w:numPr>
        <w:ind w:hanging="362"/>
      </w:pPr>
      <w:r>
        <w:t>刷新；</w:t>
      </w:r>
    </w:p>
    <w:p>
      <w:pPr>
        <w:numPr>
          <w:ilvl w:val="0"/>
          <w:numId w:val="40"/>
        </w:numPr>
        <w:ind w:hanging="362"/>
      </w:pPr>
      <w:r>
        <w:t>全屏查看；</w:t>
      </w:r>
    </w:p>
    <w:p>
      <w:pPr>
        <w:spacing w:after="120" w:line="259" w:lineRule="auto"/>
        <w:ind w:left="0" w:firstLine="0"/>
      </w:pPr>
      <w:r>
        <w:drawing>
          <wp:inline distT="0" distB="0" distL="0" distR="0">
            <wp:extent cx="5281930" cy="2482215"/>
            <wp:effectExtent l="0" t="0" r="0" b="0"/>
            <wp:docPr id="2725" name="Picture 2725"/>
            <wp:cNvGraphicFramePr/>
            <a:graphic xmlns:a="http://schemas.openxmlformats.org/drawingml/2006/main">
              <a:graphicData uri="http://schemas.openxmlformats.org/drawingml/2006/picture">
                <pic:pic xmlns:pic="http://schemas.openxmlformats.org/drawingml/2006/picture">
                  <pic:nvPicPr>
                    <pic:cNvPr id="2725" name="Picture 2725"/>
                    <pic:cNvPicPr/>
                  </pic:nvPicPr>
                  <pic:blipFill>
                    <a:blip r:embed="rId133"/>
                    <a:stretch>
                      <a:fillRect/>
                    </a:stretch>
                  </pic:blipFill>
                  <pic:spPr>
                    <a:xfrm>
                      <a:off x="0" y="0"/>
                      <a:ext cx="5282184" cy="2482596"/>
                    </a:xfrm>
                    <a:prstGeom prst="rect">
                      <a:avLst/>
                    </a:prstGeom>
                  </pic:spPr>
                </pic:pic>
              </a:graphicData>
            </a:graphic>
          </wp:inline>
        </w:drawing>
      </w:r>
    </w:p>
    <w:p>
      <w:pPr>
        <w:numPr>
          <w:ilvl w:val="0"/>
          <w:numId w:val="41"/>
        </w:numPr>
      </w:pPr>
      <w:r>
        <w:t xml:space="preserve">点击机房图形可查看机房 </w:t>
      </w:r>
      <w:r>
        <w:rPr>
          <w:rFonts w:ascii="Calibri" w:hAnsi="Calibri" w:eastAsia="Calibri" w:cs="Calibri"/>
        </w:rPr>
        <w:t xml:space="preserve">3D </w:t>
      </w:r>
      <w:r>
        <w:t>模型及机柜基本信息，机房左侧可查看机房内设备基本信息，包含以下：机房信息、告警列表、主机负载、网络负载，如下图所示：</w:t>
      </w:r>
    </w:p>
    <w:p>
      <w:pPr>
        <w:spacing w:after="400" w:line="259" w:lineRule="auto"/>
        <w:ind w:left="0" w:firstLine="0"/>
      </w:pPr>
      <w:r>
        <w:drawing>
          <wp:inline distT="0" distB="0" distL="0" distR="0">
            <wp:extent cx="5318760" cy="2296160"/>
            <wp:effectExtent l="0" t="0" r="0" b="0"/>
            <wp:docPr id="2738" name="Picture 2738"/>
            <wp:cNvGraphicFramePr/>
            <a:graphic xmlns:a="http://schemas.openxmlformats.org/drawingml/2006/main">
              <a:graphicData uri="http://schemas.openxmlformats.org/drawingml/2006/picture">
                <pic:pic xmlns:pic="http://schemas.openxmlformats.org/drawingml/2006/picture">
                  <pic:nvPicPr>
                    <pic:cNvPr id="2738" name="Picture 2738"/>
                    <pic:cNvPicPr/>
                  </pic:nvPicPr>
                  <pic:blipFill>
                    <a:blip r:embed="rId134"/>
                    <a:stretch>
                      <a:fillRect/>
                    </a:stretch>
                  </pic:blipFill>
                  <pic:spPr>
                    <a:xfrm>
                      <a:off x="0" y="0"/>
                      <a:ext cx="5318760" cy="2296668"/>
                    </a:xfrm>
                    <a:prstGeom prst="rect">
                      <a:avLst/>
                    </a:prstGeom>
                  </pic:spPr>
                </pic:pic>
              </a:graphicData>
            </a:graphic>
          </wp:inline>
        </w:drawing>
      </w:r>
    </w:p>
    <w:p>
      <w:pPr>
        <w:numPr>
          <w:ilvl w:val="0"/>
          <w:numId w:val="41"/>
        </w:numPr>
      </w:pPr>
      <w:r>
        <w:t>点击相应机柜可查看该机柜内设备的基本信息及实时告警，点击设备资产编号可跳转至设备详情页，如下图所示：</w:t>
      </w:r>
    </w:p>
    <w:p>
      <w:pPr>
        <w:spacing w:after="119" w:line="259" w:lineRule="auto"/>
        <w:ind w:left="0" w:firstLine="0"/>
      </w:pPr>
      <w:r>
        <w:drawing>
          <wp:inline distT="0" distB="0" distL="0" distR="0">
            <wp:extent cx="5313680" cy="2698750"/>
            <wp:effectExtent l="0" t="0" r="0" b="0"/>
            <wp:docPr id="2750" name="Picture 2750"/>
            <wp:cNvGraphicFramePr/>
            <a:graphic xmlns:a="http://schemas.openxmlformats.org/drawingml/2006/main">
              <a:graphicData uri="http://schemas.openxmlformats.org/drawingml/2006/picture">
                <pic:pic xmlns:pic="http://schemas.openxmlformats.org/drawingml/2006/picture">
                  <pic:nvPicPr>
                    <pic:cNvPr id="2750" name="Picture 2750"/>
                    <pic:cNvPicPr/>
                  </pic:nvPicPr>
                  <pic:blipFill>
                    <a:blip r:embed="rId135"/>
                    <a:stretch>
                      <a:fillRect/>
                    </a:stretch>
                  </pic:blipFill>
                  <pic:spPr>
                    <a:xfrm>
                      <a:off x="0" y="0"/>
                      <a:ext cx="5314188" cy="2699004"/>
                    </a:xfrm>
                    <a:prstGeom prst="rect">
                      <a:avLst/>
                    </a:prstGeom>
                  </pic:spPr>
                </pic:pic>
              </a:graphicData>
            </a:graphic>
          </wp:inline>
        </w:drawing>
      </w:r>
    </w:p>
    <w:p>
      <w:pPr>
        <w:numPr>
          <w:ilvl w:val="0"/>
          <w:numId w:val="41"/>
        </w:numPr>
        <w:spacing w:after="66"/>
      </w:pPr>
      <w:r>
        <w:t>输入关键字可模糊精确搜索机柜，输入框后的数字表示包含该关键字的机柜个数，相关机柜黄色标识显示；</w:t>
      </w:r>
    </w:p>
    <w:p>
      <w:pPr>
        <w:spacing w:after="430" w:line="259" w:lineRule="auto"/>
        <w:ind w:left="0" w:firstLine="0"/>
      </w:pPr>
      <w:r>
        <w:drawing>
          <wp:inline distT="0" distB="0" distL="0" distR="0">
            <wp:extent cx="5320030" cy="2505075"/>
            <wp:effectExtent l="0" t="0" r="0" b="0"/>
            <wp:docPr id="2755" name="Picture 2755"/>
            <wp:cNvGraphicFramePr/>
            <a:graphic xmlns:a="http://schemas.openxmlformats.org/drawingml/2006/main">
              <a:graphicData uri="http://schemas.openxmlformats.org/drawingml/2006/picture">
                <pic:pic xmlns:pic="http://schemas.openxmlformats.org/drawingml/2006/picture">
                  <pic:nvPicPr>
                    <pic:cNvPr id="2755" name="Picture 2755"/>
                    <pic:cNvPicPr/>
                  </pic:nvPicPr>
                  <pic:blipFill>
                    <a:blip r:embed="rId136"/>
                    <a:stretch>
                      <a:fillRect/>
                    </a:stretch>
                  </pic:blipFill>
                  <pic:spPr>
                    <a:xfrm>
                      <a:off x="0" y="0"/>
                      <a:ext cx="5320284" cy="2505456"/>
                    </a:xfrm>
                    <a:prstGeom prst="rect">
                      <a:avLst/>
                    </a:prstGeom>
                  </pic:spPr>
                </pic:pic>
              </a:graphicData>
            </a:graphic>
          </wp:inline>
        </w:drawing>
      </w:r>
    </w:p>
    <w:p>
      <w:pPr>
        <w:pStyle w:val="7"/>
        <w:ind w:left="-5"/>
      </w:pPr>
      <w:bookmarkStart w:id="25" w:name="_Toc57867"/>
      <w:r>
        <w:t xml:space="preserve">3.9.3. U </w:t>
      </w:r>
      <w:r>
        <w:rPr>
          <w:rFonts w:ascii="FangSong" w:hAnsi="FangSong" w:eastAsia="FangSong" w:cs="FangSong"/>
          <w:b w:val="0"/>
        </w:rPr>
        <w:t>位监控</w:t>
      </w:r>
      <w:bookmarkEnd w:id="25"/>
    </w:p>
    <w:p>
      <w:pPr>
        <w:numPr>
          <w:ilvl w:val="0"/>
          <w:numId w:val="42"/>
        </w:numPr>
      </w:pPr>
      <w:r>
        <w:t>告警看板，分为当前告警及历史告警，当前告警指的是正在发生告警，历史告警包含历史告警及当前告警，用户可根据不同的条件过滤告警，点击告警列表中操作下的名称可以对告警进行建单或忽略操作，点击操作可对设备的机柜位置进行校核，点击告警标题可以查看告警详情，并可直接选择建单或忽略告警，点击通知次数可以查看告警通知；</w:t>
      </w:r>
    </w:p>
    <w:p>
      <w:pPr>
        <w:spacing w:after="184" w:line="259" w:lineRule="auto"/>
        <w:ind w:left="0" w:firstLine="0"/>
      </w:pPr>
      <w:r>
        <w:drawing>
          <wp:inline distT="0" distB="0" distL="0" distR="0">
            <wp:extent cx="5269865" cy="2423160"/>
            <wp:effectExtent l="0" t="0" r="0" b="0"/>
            <wp:docPr id="2779" name="Picture 2779"/>
            <wp:cNvGraphicFramePr/>
            <a:graphic xmlns:a="http://schemas.openxmlformats.org/drawingml/2006/main">
              <a:graphicData uri="http://schemas.openxmlformats.org/drawingml/2006/picture">
                <pic:pic xmlns:pic="http://schemas.openxmlformats.org/drawingml/2006/picture">
                  <pic:nvPicPr>
                    <pic:cNvPr id="2779" name="Picture 2779"/>
                    <pic:cNvPicPr/>
                  </pic:nvPicPr>
                  <pic:blipFill>
                    <a:blip r:embed="rId137"/>
                    <a:stretch>
                      <a:fillRect/>
                    </a:stretch>
                  </pic:blipFill>
                  <pic:spPr>
                    <a:xfrm>
                      <a:off x="0" y="0"/>
                      <a:ext cx="5269992" cy="2423160"/>
                    </a:xfrm>
                    <a:prstGeom prst="rect">
                      <a:avLst/>
                    </a:prstGeom>
                  </pic:spPr>
                </pic:pic>
              </a:graphicData>
            </a:graphic>
          </wp:inline>
        </w:drawing>
      </w:r>
    </w:p>
    <w:p>
      <w:pPr>
        <w:numPr>
          <w:ilvl w:val="0"/>
          <w:numId w:val="42"/>
        </w:numPr>
        <w:spacing w:after="84"/>
      </w:pPr>
      <w:r>
        <w:t>灯颜色，显示当前状态的灯颜色，点击颜色图例后的编辑按钮可重新定义灯颜色，点击保存即可保存修改；</w:t>
      </w:r>
    </w:p>
    <w:p>
      <w:pPr>
        <w:spacing w:after="489" w:line="259" w:lineRule="auto"/>
        <w:ind w:left="0" w:firstLine="0"/>
      </w:pPr>
      <w:r>
        <w:drawing>
          <wp:inline distT="0" distB="0" distL="0" distR="0">
            <wp:extent cx="5313680" cy="2442845"/>
            <wp:effectExtent l="0" t="0" r="0" b="0"/>
            <wp:docPr id="2801" name="Picture 2801"/>
            <wp:cNvGraphicFramePr/>
            <a:graphic xmlns:a="http://schemas.openxmlformats.org/drawingml/2006/main">
              <a:graphicData uri="http://schemas.openxmlformats.org/drawingml/2006/picture">
                <pic:pic xmlns:pic="http://schemas.openxmlformats.org/drawingml/2006/picture">
                  <pic:nvPicPr>
                    <pic:cNvPr id="2801" name="Picture 2801"/>
                    <pic:cNvPicPr/>
                  </pic:nvPicPr>
                  <pic:blipFill>
                    <a:blip r:embed="rId138"/>
                    <a:stretch>
                      <a:fillRect/>
                    </a:stretch>
                  </pic:blipFill>
                  <pic:spPr>
                    <a:xfrm>
                      <a:off x="0" y="0"/>
                      <a:ext cx="5314188" cy="2442972"/>
                    </a:xfrm>
                    <a:prstGeom prst="rect">
                      <a:avLst/>
                    </a:prstGeom>
                  </pic:spPr>
                </pic:pic>
              </a:graphicData>
            </a:graphic>
          </wp:inline>
        </w:drawing>
      </w:r>
    </w:p>
    <w:p>
      <w:pPr>
        <w:pStyle w:val="6"/>
        <w:spacing w:after="454"/>
        <w:ind w:left="-5"/>
      </w:pPr>
      <w:bookmarkStart w:id="26" w:name="_Toc57868"/>
      <w:r>
        <w:t xml:space="preserve">3.10. </w:t>
      </w:r>
      <w:r>
        <w:rPr>
          <w:rFonts w:ascii="黑体" w:hAnsi="黑体" w:eastAsia="黑体" w:cs="黑体"/>
          <w:b w:val="0"/>
        </w:rPr>
        <w:t>业务监控</w:t>
      </w:r>
      <w:bookmarkEnd w:id="26"/>
    </w:p>
    <w:p>
      <w:pPr>
        <w:pStyle w:val="7"/>
        <w:spacing w:after="324"/>
        <w:ind w:left="-5"/>
      </w:pPr>
      <w:bookmarkStart w:id="27" w:name="_Toc57869"/>
      <w:r>
        <w:t xml:space="preserve">3.10.1. </w:t>
      </w:r>
      <w:r>
        <w:rPr>
          <w:rFonts w:ascii="FangSong" w:hAnsi="FangSong" w:eastAsia="FangSong" w:cs="FangSong"/>
          <w:b w:val="0"/>
        </w:rPr>
        <w:t>业务拓扑</w:t>
      </w:r>
      <w:bookmarkEnd w:id="27"/>
    </w:p>
    <w:p>
      <w:pPr>
        <w:numPr>
          <w:ilvl w:val="0"/>
          <w:numId w:val="43"/>
        </w:numPr>
        <w:spacing w:line="360" w:lineRule="auto"/>
      </w:pPr>
      <w:r>
        <w:t>业务拓扑图，查看业务拓扑结构，支持选择一级业务、业务显示的级别以及是否需要显示业务相关的设备信息（拓扑图具体操作同网络拓扑图）；</w:t>
      </w:r>
    </w:p>
    <w:p>
      <w:pPr>
        <w:spacing w:after="150" w:line="259" w:lineRule="auto"/>
        <w:ind w:left="0" w:firstLine="0"/>
      </w:pPr>
      <w:r>
        <w:drawing>
          <wp:inline distT="0" distB="0" distL="0" distR="0">
            <wp:extent cx="5306060" cy="2359025"/>
            <wp:effectExtent l="0" t="0" r="0" b="0"/>
            <wp:docPr id="2811" name="Picture 2811"/>
            <wp:cNvGraphicFramePr/>
            <a:graphic xmlns:a="http://schemas.openxmlformats.org/drawingml/2006/main">
              <a:graphicData uri="http://schemas.openxmlformats.org/drawingml/2006/picture">
                <pic:pic xmlns:pic="http://schemas.openxmlformats.org/drawingml/2006/picture">
                  <pic:nvPicPr>
                    <pic:cNvPr id="2811" name="Picture 2811"/>
                    <pic:cNvPicPr/>
                  </pic:nvPicPr>
                  <pic:blipFill>
                    <a:blip r:embed="rId139"/>
                    <a:stretch>
                      <a:fillRect/>
                    </a:stretch>
                  </pic:blipFill>
                  <pic:spPr>
                    <a:xfrm>
                      <a:off x="0" y="0"/>
                      <a:ext cx="5306568" cy="2359152"/>
                    </a:xfrm>
                    <a:prstGeom prst="rect">
                      <a:avLst/>
                    </a:prstGeom>
                  </pic:spPr>
                </pic:pic>
              </a:graphicData>
            </a:graphic>
          </wp:inline>
        </w:drawing>
      </w:r>
    </w:p>
    <w:p>
      <w:pPr>
        <w:numPr>
          <w:ilvl w:val="0"/>
          <w:numId w:val="43"/>
        </w:numPr>
        <w:spacing w:line="352" w:lineRule="auto"/>
      </w:pPr>
      <w:r>
        <w:t>设备负载，点击左侧的业务树状图可在右侧查看相关业务内的设备负载情况，点击右侧的资源页图标可跳转至资源详情界面，点击资产编号可以跳转至设备的监控详情界面，点击列表中为异常的健康状态，可查看该设备的告警详情；</w:t>
      </w:r>
    </w:p>
    <w:p>
      <w:pPr>
        <w:spacing w:after="76" w:line="259" w:lineRule="auto"/>
        <w:ind w:left="0" w:firstLine="0"/>
      </w:pPr>
      <w:r>
        <w:drawing>
          <wp:inline distT="0" distB="0" distL="0" distR="0">
            <wp:extent cx="5295900" cy="2212340"/>
            <wp:effectExtent l="0" t="0" r="0" b="0"/>
            <wp:docPr id="2820" name="Picture 2820"/>
            <wp:cNvGraphicFramePr/>
            <a:graphic xmlns:a="http://schemas.openxmlformats.org/drawingml/2006/main">
              <a:graphicData uri="http://schemas.openxmlformats.org/drawingml/2006/picture">
                <pic:pic xmlns:pic="http://schemas.openxmlformats.org/drawingml/2006/picture">
                  <pic:nvPicPr>
                    <pic:cNvPr id="2820" name="Picture 2820"/>
                    <pic:cNvPicPr/>
                  </pic:nvPicPr>
                  <pic:blipFill>
                    <a:blip r:embed="rId140"/>
                    <a:stretch>
                      <a:fillRect/>
                    </a:stretch>
                  </pic:blipFill>
                  <pic:spPr>
                    <a:xfrm>
                      <a:off x="0" y="0"/>
                      <a:ext cx="5295900" cy="2212848"/>
                    </a:xfrm>
                    <a:prstGeom prst="rect">
                      <a:avLst/>
                    </a:prstGeom>
                  </pic:spPr>
                </pic:pic>
              </a:graphicData>
            </a:graphic>
          </wp:inline>
        </w:drawing>
      </w:r>
    </w:p>
    <w:p>
      <w:pPr>
        <w:numPr>
          <w:ilvl w:val="0"/>
          <w:numId w:val="43"/>
        </w:numPr>
        <w:spacing w:line="360" w:lineRule="auto"/>
      </w:pPr>
      <w:r>
        <w:t>网络设备负载：点击左侧的业务树状图可以查看右侧相关业务内的设备负载情况，流量及连接数，并可以通过设置时间查询历史数据；</w:t>
      </w:r>
    </w:p>
    <w:p>
      <w:pPr>
        <w:spacing w:after="430" w:line="259" w:lineRule="auto"/>
        <w:ind w:left="0" w:firstLine="0"/>
      </w:pPr>
      <w:r>
        <w:drawing>
          <wp:inline distT="0" distB="0" distL="0" distR="0">
            <wp:extent cx="5315585" cy="2316480"/>
            <wp:effectExtent l="0" t="0" r="0" b="0"/>
            <wp:docPr id="2830" name="Picture 2830"/>
            <wp:cNvGraphicFramePr/>
            <a:graphic xmlns:a="http://schemas.openxmlformats.org/drawingml/2006/main">
              <a:graphicData uri="http://schemas.openxmlformats.org/drawingml/2006/picture">
                <pic:pic xmlns:pic="http://schemas.openxmlformats.org/drawingml/2006/picture">
                  <pic:nvPicPr>
                    <pic:cNvPr id="2830" name="Picture 2830"/>
                    <pic:cNvPicPr/>
                  </pic:nvPicPr>
                  <pic:blipFill>
                    <a:blip r:embed="rId141"/>
                    <a:stretch>
                      <a:fillRect/>
                    </a:stretch>
                  </pic:blipFill>
                  <pic:spPr>
                    <a:xfrm>
                      <a:off x="0" y="0"/>
                      <a:ext cx="5315712" cy="2316480"/>
                    </a:xfrm>
                    <a:prstGeom prst="rect">
                      <a:avLst/>
                    </a:prstGeom>
                  </pic:spPr>
                </pic:pic>
              </a:graphicData>
            </a:graphic>
          </wp:inline>
        </w:drawing>
      </w:r>
    </w:p>
    <w:p>
      <w:pPr>
        <w:pStyle w:val="6"/>
        <w:spacing w:after="504"/>
        <w:ind w:left="-5"/>
      </w:pPr>
      <w:bookmarkStart w:id="28" w:name="_Toc57870"/>
      <w:r>
        <w:t xml:space="preserve">3.11. </w:t>
      </w:r>
      <w:r>
        <w:rPr>
          <w:rFonts w:ascii="黑体" w:hAnsi="黑体" w:eastAsia="黑体" w:cs="黑体"/>
          <w:b w:val="0"/>
        </w:rPr>
        <w:t>应用监控</w:t>
      </w:r>
      <w:bookmarkEnd w:id="28"/>
    </w:p>
    <w:p>
      <w:pPr>
        <w:pStyle w:val="7"/>
        <w:tabs>
          <w:tab w:val="center" w:pos="1754"/>
        </w:tabs>
        <w:spacing w:after="328"/>
        <w:ind w:left="-15" w:firstLine="0"/>
      </w:pPr>
      <w:bookmarkStart w:id="29" w:name="_Toc57871"/>
      <w:r>
        <w:t>3.11.1.</w:t>
      </w:r>
      <w:r>
        <w:tab/>
      </w:r>
      <w:r>
        <w:t>Apache</w:t>
      </w:r>
      <w:bookmarkEnd w:id="29"/>
    </w:p>
    <w:p>
      <w:pPr>
        <w:spacing w:line="394" w:lineRule="auto"/>
        <w:ind w:left="-5"/>
      </w:pPr>
      <w:r>
        <w:t>1、Apache：可编辑、删除、新增 Apache 实例，可查看 Apache 采集的基本信息以及告警指标，同时支持对历史告警创建工单。</w:t>
      </w:r>
      <w:r>
        <w:tab/>
      </w:r>
      <w:r>
        <w:rPr>
          <w:rFonts w:ascii="Calibri" w:hAnsi="Calibri" w:eastAsia="Calibri" w:cs="Calibri"/>
        </w:rPr>
        <w:t>1</w:t>
      </w:r>
      <w:r>
        <w:t xml:space="preserve">）点击页面上的新增按钮新增 </w:t>
      </w:r>
      <w:r>
        <w:rPr>
          <w:rFonts w:ascii="Calibri" w:hAnsi="Calibri" w:eastAsia="Calibri" w:cs="Calibri"/>
        </w:rPr>
        <w:t xml:space="preserve">Apache </w:t>
      </w:r>
      <w:r>
        <w:t>实例；</w:t>
      </w:r>
    </w:p>
    <w:p>
      <w:pPr>
        <w:spacing w:after="147" w:line="259" w:lineRule="auto"/>
        <w:ind w:left="0" w:firstLine="0"/>
      </w:pPr>
      <w:r>
        <w:drawing>
          <wp:inline distT="0" distB="0" distL="0" distR="0">
            <wp:extent cx="5288280" cy="2340610"/>
            <wp:effectExtent l="0" t="0" r="0" b="0"/>
            <wp:docPr id="2872" name="Picture 2872"/>
            <wp:cNvGraphicFramePr/>
            <a:graphic xmlns:a="http://schemas.openxmlformats.org/drawingml/2006/main">
              <a:graphicData uri="http://schemas.openxmlformats.org/drawingml/2006/picture">
                <pic:pic xmlns:pic="http://schemas.openxmlformats.org/drawingml/2006/picture">
                  <pic:nvPicPr>
                    <pic:cNvPr id="2872" name="Picture 2872"/>
                    <pic:cNvPicPr/>
                  </pic:nvPicPr>
                  <pic:blipFill>
                    <a:blip r:embed="rId142"/>
                    <a:stretch>
                      <a:fillRect/>
                    </a:stretch>
                  </pic:blipFill>
                  <pic:spPr>
                    <a:xfrm>
                      <a:off x="0" y="0"/>
                      <a:ext cx="5288280" cy="2340864"/>
                    </a:xfrm>
                    <a:prstGeom prst="rect">
                      <a:avLst/>
                    </a:prstGeom>
                  </pic:spPr>
                </pic:pic>
              </a:graphicData>
            </a:graphic>
          </wp:inline>
        </w:drawing>
      </w:r>
    </w:p>
    <w:p>
      <w:pPr>
        <w:spacing w:after="135"/>
        <w:ind w:left="-5"/>
      </w:pPr>
      <w:r>
        <w:rPr>
          <w:rFonts w:ascii="Times New Roman" w:hAnsi="Times New Roman" w:eastAsia="Times New Roman" w:cs="Times New Roman"/>
        </w:rPr>
        <w:t>2</w:t>
      </w:r>
      <w:r>
        <w:t>）点击实例中的编辑、删除按钮可操作实例。</w:t>
      </w:r>
    </w:p>
    <w:p>
      <w:pPr>
        <w:spacing w:line="371" w:lineRule="auto"/>
        <w:ind w:left="-5"/>
      </w:pPr>
      <w:r>
        <w:t>2、查看Apache 实例监控详情：点击列表中的 Apache 实例，进入监控详细页面，包含监控详情、监控总览、自定义指标、告警历史及监控图表，点击编辑按钮可编辑实例基本信息及设置监控项；</w:t>
      </w:r>
    </w:p>
    <w:p>
      <w:pPr>
        <w:spacing w:after="506" w:line="259" w:lineRule="auto"/>
        <w:ind w:left="0" w:firstLine="0"/>
      </w:pPr>
      <w:r>
        <w:drawing>
          <wp:inline distT="0" distB="0" distL="0" distR="0">
            <wp:extent cx="5307965" cy="2484120"/>
            <wp:effectExtent l="0" t="0" r="0" b="0"/>
            <wp:docPr id="2882" name="Picture 2882"/>
            <wp:cNvGraphicFramePr/>
            <a:graphic xmlns:a="http://schemas.openxmlformats.org/drawingml/2006/main">
              <a:graphicData uri="http://schemas.openxmlformats.org/drawingml/2006/picture">
                <pic:pic xmlns:pic="http://schemas.openxmlformats.org/drawingml/2006/picture">
                  <pic:nvPicPr>
                    <pic:cNvPr id="2882" name="Picture 2882"/>
                    <pic:cNvPicPr/>
                  </pic:nvPicPr>
                  <pic:blipFill>
                    <a:blip r:embed="rId143"/>
                    <a:stretch>
                      <a:fillRect/>
                    </a:stretch>
                  </pic:blipFill>
                  <pic:spPr>
                    <a:xfrm>
                      <a:off x="0" y="0"/>
                      <a:ext cx="5308092" cy="2484120"/>
                    </a:xfrm>
                    <a:prstGeom prst="rect">
                      <a:avLst/>
                    </a:prstGeom>
                  </pic:spPr>
                </pic:pic>
              </a:graphicData>
            </a:graphic>
          </wp:inline>
        </w:drawing>
      </w:r>
    </w:p>
    <w:p>
      <w:pPr>
        <w:pStyle w:val="7"/>
        <w:tabs>
          <w:tab w:val="center" w:pos="1820"/>
        </w:tabs>
        <w:spacing w:after="319"/>
        <w:ind w:left="-15" w:firstLine="0"/>
      </w:pPr>
      <w:bookmarkStart w:id="30" w:name="_Toc57872"/>
      <w:r>
        <w:t>3.11.2.</w:t>
      </w:r>
      <w:r>
        <w:tab/>
      </w:r>
      <w:r>
        <w:t xml:space="preserve">Url </w:t>
      </w:r>
      <w:r>
        <w:rPr>
          <w:rFonts w:ascii="FangSong" w:hAnsi="FangSong" w:eastAsia="FangSong" w:cs="FangSong"/>
          <w:b w:val="0"/>
        </w:rPr>
        <w:t>监控</w:t>
      </w:r>
      <w:bookmarkEnd w:id="30"/>
    </w:p>
    <w:p>
      <w:pPr>
        <w:spacing w:line="375" w:lineRule="auto"/>
        <w:ind w:left="-5"/>
      </w:pPr>
      <w:r>
        <w:t>1、Url 监控：可编辑、删除、新增 Url 实例，可查看 Url 采集的基本信息以及告警指标，同时支持对历史告警创建工单。</w:t>
      </w:r>
    </w:p>
    <w:p>
      <w:pPr>
        <w:numPr>
          <w:ilvl w:val="0"/>
          <w:numId w:val="44"/>
        </w:numPr>
        <w:spacing w:after="114"/>
        <w:ind w:hanging="362"/>
      </w:pPr>
      <w:r>
        <w:t xml:space="preserve">点击页面上的新增按钮新增 </w:t>
      </w:r>
      <w:r>
        <w:rPr>
          <w:rFonts w:ascii="Calibri" w:hAnsi="Calibri" w:eastAsia="Calibri" w:cs="Calibri"/>
        </w:rPr>
        <w:t xml:space="preserve">Url </w:t>
      </w:r>
      <w:r>
        <w:t>实例；</w:t>
      </w:r>
    </w:p>
    <w:p>
      <w:pPr>
        <w:spacing w:after="141" w:line="259" w:lineRule="auto"/>
        <w:ind w:left="0" w:firstLine="0"/>
      </w:pPr>
      <w:r>
        <w:drawing>
          <wp:inline distT="0" distB="0" distL="0" distR="0">
            <wp:extent cx="5295900" cy="2308860"/>
            <wp:effectExtent l="0" t="0" r="0" b="0"/>
            <wp:docPr id="2920" name="Picture 2920"/>
            <wp:cNvGraphicFramePr/>
            <a:graphic xmlns:a="http://schemas.openxmlformats.org/drawingml/2006/main">
              <a:graphicData uri="http://schemas.openxmlformats.org/drawingml/2006/picture">
                <pic:pic xmlns:pic="http://schemas.openxmlformats.org/drawingml/2006/picture">
                  <pic:nvPicPr>
                    <pic:cNvPr id="2920" name="Picture 2920"/>
                    <pic:cNvPicPr/>
                  </pic:nvPicPr>
                  <pic:blipFill>
                    <a:blip r:embed="rId144"/>
                    <a:stretch>
                      <a:fillRect/>
                    </a:stretch>
                  </pic:blipFill>
                  <pic:spPr>
                    <a:xfrm>
                      <a:off x="0" y="0"/>
                      <a:ext cx="5295900" cy="2308860"/>
                    </a:xfrm>
                    <a:prstGeom prst="rect">
                      <a:avLst/>
                    </a:prstGeom>
                  </pic:spPr>
                </pic:pic>
              </a:graphicData>
            </a:graphic>
          </wp:inline>
        </w:drawing>
      </w:r>
    </w:p>
    <w:p>
      <w:pPr>
        <w:numPr>
          <w:ilvl w:val="0"/>
          <w:numId w:val="44"/>
        </w:numPr>
        <w:spacing w:after="140"/>
        <w:ind w:hanging="362"/>
      </w:pPr>
      <w:r>
        <w:t>点击实例中的编辑、删除按钮可操作实例。</w:t>
      </w:r>
    </w:p>
    <w:p>
      <w:pPr>
        <w:spacing w:line="370" w:lineRule="auto"/>
        <w:ind w:left="-5"/>
      </w:pPr>
      <w:r>
        <w:t>2、查看 Url 实例监控详情：点击列表中的 Url 实例，进入监控详细页面，包含监控详情、监控总览、自定义指标、告警历史及监控图表，点击编辑按钮可编辑实例基本信息及设置监控项；</w:t>
      </w:r>
    </w:p>
    <w:p>
      <w:pPr>
        <w:sectPr>
          <w:headerReference r:id="rId11" w:type="first"/>
          <w:footerReference r:id="rId14" w:type="first"/>
          <w:headerReference r:id="rId9" w:type="default"/>
          <w:footerReference r:id="rId12" w:type="default"/>
          <w:headerReference r:id="rId10" w:type="even"/>
          <w:footerReference r:id="rId13" w:type="even"/>
          <w:pgSz w:w="11920" w:h="16850"/>
          <w:pgMar w:top="1445" w:right="1228" w:bottom="1605" w:left="1800" w:header="943" w:footer="1011" w:gutter="0"/>
          <w:pgNumType w:start="1"/>
          <w:cols w:space="720" w:num="1"/>
        </w:sectPr>
      </w:pPr>
    </w:p>
    <w:p>
      <w:pPr>
        <w:spacing w:after="440" w:line="259" w:lineRule="auto"/>
        <w:ind w:left="0" w:firstLine="0"/>
      </w:pPr>
      <w:r>
        <w:drawing>
          <wp:inline distT="0" distB="0" distL="0" distR="0">
            <wp:extent cx="5303520" cy="2346960"/>
            <wp:effectExtent l="0" t="0" r="0" b="0"/>
            <wp:docPr id="2930" name="Picture 2930"/>
            <wp:cNvGraphicFramePr/>
            <a:graphic xmlns:a="http://schemas.openxmlformats.org/drawingml/2006/main">
              <a:graphicData uri="http://schemas.openxmlformats.org/drawingml/2006/picture">
                <pic:pic xmlns:pic="http://schemas.openxmlformats.org/drawingml/2006/picture">
                  <pic:nvPicPr>
                    <pic:cNvPr id="2930" name="Picture 2930"/>
                    <pic:cNvPicPr/>
                  </pic:nvPicPr>
                  <pic:blipFill>
                    <a:blip r:embed="rId145"/>
                    <a:stretch>
                      <a:fillRect/>
                    </a:stretch>
                  </pic:blipFill>
                  <pic:spPr>
                    <a:xfrm>
                      <a:off x="0" y="0"/>
                      <a:ext cx="5303520" cy="2346960"/>
                    </a:xfrm>
                    <a:prstGeom prst="rect">
                      <a:avLst/>
                    </a:prstGeom>
                  </pic:spPr>
                </pic:pic>
              </a:graphicData>
            </a:graphic>
          </wp:inline>
        </w:drawing>
      </w:r>
    </w:p>
    <w:p>
      <w:pPr>
        <w:pStyle w:val="6"/>
        <w:spacing w:after="507"/>
        <w:ind w:left="-5"/>
      </w:pPr>
      <w:bookmarkStart w:id="31" w:name="_Toc57873"/>
      <w:r>
        <w:t xml:space="preserve">3.12. </w:t>
      </w:r>
      <w:r>
        <w:rPr>
          <w:rFonts w:ascii="黑体" w:hAnsi="黑体" w:eastAsia="黑体" w:cs="黑体"/>
          <w:b w:val="0"/>
        </w:rPr>
        <w:t>中间件监控</w:t>
      </w:r>
      <w:bookmarkEnd w:id="31"/>
    </w:p>
    <w:p>
      <w:pPr>
        <w:pStyle w:val="7"/>
        <w:tabs>
          <w:tab w:val="center" w:pos="1619"/>
        </w:tabs>
        <w:spacing w:after="334"/>
        <w:ind w:left="-15" w:firstLine="0"/>
      </w:pPr>
      <w:bookmarkStart w:id="32" w:name="_Toc57874"/>
      <w:r>
        <w:t>3.12.1.</w:t>
      </w:r>
      <w:r>
        <w:tab/>
      </w:r>
      <w:r>
        <w:t>Redis</w:t>
      </w:r>
      <w:bookmarkEnd w:id="32"/>
    </w:p>
    <w:p>
      <w:pPr>
        <w:spacing w:line="342" w:lineRule="auto"/>
        <w:ind w:left="-5"/>
      </w:pPr>
      <w:r>
        <w:rPr>
          <w:rFonts w:ascii="Calibri" w:hAnsi="Calibri" w:eastAsia="Calibri" w:cs="Calibri"/>
        </w:rPr>
        <w:t>1</w:t>
      </w:r>
      <w:r>
        <w:t>、</w:t>
      </w:r>
      <w:r>
        <w:rPr>
          <w:rFonts w:ascii="Calibri" w:hAnsi="Calibri" w:eastAsia="Calibri" w:cs="Calibri"/>
        </w:rPr>
        <w:t xml:space="preserve">Redis </w:t>
      </w:r>
      <w:r>
        <w:t xml:space="preserve">监控：可编辑、删除、新增 </w:t>
      </w:r>
      <w:r>
        <w:rPr>
          <w:rFonts w:ascii="Calibri" w:hAnsi="Calibri" w:eastAsia="Calibri" w:cs="Calibri"/>
        </w:rPr>
        <w:t xml:space="preserve">Redis </w:t>
      </w:r>
      <w:r>
        <w:t xml:space="preserve">实例，可查看 </w:t>
      </w:r>
      <w:r>
        <w:rPr>
          <w:rFonts w:ascii="Calibri" w:hAnsi="Calibri" w:eastAsia="Calibri" w:cs="Calibri"/>
        </w:rPr>
        <w:t xml:space="preserve">Redis </w:t>
      </w:r>
      <w:r>
        <w:t>采集的基本信息以及告警指标，同时支持对历史告警创建工单；</w:t>
      </w:r>
    </w:p>
    <w:p>
      <w:pPr>
        <w:numPr>
          <w:ilvl w:val="0"/>
          <w:numId w:val="45"/>
        </w:numPr>
        <w:ind w:hanging="362"/>
      </w:pPr>
      <w:r>
        <w:t xml:space="preserve">点击页面新增按钮新增 </w:t>
      </w:r>
      <w:r>
        <w:rPr>
          <w:rFonts w:ascii="Calibri" w:hAnsi="Calibri" w:eastAsia="Calibri" w:cs="Calibri"/>
        </w:rPr>
        <w:t xml:space="preserve">Redis </w:t>
      </w:r>
      <w:r>
        <w:t>实例；</w:t>
      </w:r>
    </w:p>
    <w:p>
      <w:pPr>
        <w:spacing w:after="39" w:line="259" w:lineRule="auto"/>
        <w:ind w:left="0" w:firstLine="0"/>
      </w:pPr>
      <w:r>
        <w:drawing>
          <wp:inline distT="0" distB="0" distL="0" distR="0">
            <wp:extent cx="5303520" cy="2480945"/>
            <wp:effectExtent l="0" t="0" r="0" b="0"/>
            <wp:docPr id="2979" name="Picture 2979"/>
            <wp:cNvGraphicFramePr/>
            <a:graphic xmlns:a="http://schemas.openxmlformats.org/drawingml/2006/main">
              <a:graphicData uri="http://schemas.openxmlformats.org/drawingml/2006/picture">
                <pic:pic xmlns:pic="http://schemas.openxmlformats.org/drawingml/2006/picture">
                  <pic:nvPicPr>
                    <pic:cNvPr id="2979" name="Picture 2979"/>
                    <pic:cNvPicPr/>
                  </pic:nvPicPr>
                  <pic:blipFill>
                    <a:blip r:embed="rId146"/>
                    <a:stretch>
                      <a:fillRect/>
                    </a:stretch>
                  </pic:blipFill>
                  <pic:spPr>
                    <a:xfrm>
                      <a:off x="0" y="0"/>
                      <a:ext cx="5303520" cy="2481072"/>
                    </a:xfrm>
                    <a:prstGeom prst="rect">
                      <a:avLst/>
                    </a:prstGeom>
                  </pic:spPr>
                </pic:pic>
              </a:graphicData>
            </a:graphic>
          </wp:inline>
        </w:drawing>
      </w:r>
    </w:p>
    <w:p>
      <w:pPr>
        <w:numPr>
          <w:ilvl w:val="0"/>
          <w:numId w:val="45"/>
        </w:numPr>
        <w:ind w:hanging="362"/>
      </w:pPr>
      <w:r>
        <w:t>点击实例中的编辑、删除按钮可操作实例；</w:t>
      </w:r>
    </w:p>
    <w:p>
      <w:pPr>
        <w:ind w:left="-5"/>
      </w:pPr>
      <w:r>
        <w:rPr>
          <w:rFonts w:ascii="Calibri" w:hAnsi="Calibri" w:eastAsia="Calibri" w:cs="Calibri"/>
        </w:rPr>
        <w:t>2</w:t>
      </w:r>
      <w:r>
        <w:t xml:space="preserve">、查看 </w:t>
      </w:r>
      <w:r>
        <w:rPr>
          <w:rFonts w:ascii="Calibri" w:hAnsi="Calibri" w:eastAsia="Calibri" w:cs="Calibri"/>
        </w:rPr>
        <w:t xml:space="preserve">Redis </w:t>
      </w:r>
      <w:r>
        <w:t xml:space="preserve">实例监控详情：点击列表中的 </w:t>
      </w:r>
      <w:r>
        <w:rPr>
          <w:rFonts w:ascii="Calibri" w:hAnsi="Calibri" w:eastAsia="Calibri" w:cs="Calibri"/>
        </w:rPr>
        <w:t xml:space="preserve">Redis </w:t>
      </w:r>
      <w:r>
        <w:t>实例，进入监控详细页面，包含监控详情、客户端、内存使用、KEYS、QPS、持久化、主从信息、自定义指标、告警历史及监控图表，点击编辑按钮可编辑实例基本信息及设置监控项；</w:t>
      </w:r>
    </w:p>
    <w:p>
      <w:pPr>
        <w:spacing w:after="873" w:line="259" w:lineRule="auto"/>
        <w:ind w:left="0" w:firstLine="0"/>
      </w:pPr>
      <w:r>
        <w:drawing>
          <wp:inline distT="0" distB="0" distL="0" distR="0">
            <wp:extent cx="5307965" cy="2501900"/>
            <wp:effectExtent l="0" t="0" r="0" b="0"/>
            <wp:docPr id="2989" name="Picture 2989"/>
            <wp:cNvGraphicFramePr/>
            <a:graphic xmlns:a="http://schemas.openxmlformats.org/drawingml/2006/main">
              <a:graphicData uri="http://schemas.openxmlformats.org/drawingml/2006/picture">
                <pic:pic xmlns:pic="http://schemas.openxmlformats.org/drawingml/2006/picture">
                  <pic:nvPicPr>
                    <pic:cNvPr id="2989" name="Picture 2989"/>
                    <pic:cNvPicPr/>
                  </pic:nvPicPr>
                  <pic:blipFill>
                    <a:blip r:embed="rId147"/>
                    <a:stretch>
                      <a:fillRect/>
                    </a:stretch>
                  </pic:blipFill>
                  <pic:spPr>
                    <a:xfrm>
                      <a:off x="0" y="0"/>
                      <a:ext cx="5308092" cy="2502408"/>
                    </a:xfrm>
                    <a:prstGeom prst="rect">
                      <a:avLst/>
                    </a:prstGeom>
                  </pic:spPr>
                </pic:pic>
              </a:graphicData>
            </a:graphic>
          </wp:inline>
        </w:drawing>
      </w:r>
    </w:p>
    <w:p>
      <w:pPr>
        <w:pStyle w:val="7"/>
        <w:tabs>
          <w:tab w:val="center" w:pos="1879"/>
        </w:tabs>
        <w:spacing w:after="337"/>
        <w:ind w:left="-15" w:firstLine="0"/>
      </w:pPr>
      <w:bookmarkStart w:id="33" w:name="_Toc57875"/>
      <w:r>
        <w:t>3.12.2.</w:t>
      </w:r>
      <w:r>
        <w:tab/>
      </w:r>
      <w:r>
        <w:t>Weblogic</w:t>
      </w:r>
      <w:bookmarkEnd w:id="33"/>
    </w:p>
    <w:p>
      <w:pPr>
        <w:spacing w:after="3" w:line="368" w:lineRule="auto"/>
        <w:ind w:left="-5" w:right="271"/>
        <w:jc w:val="both"/>
      </w:pPr>
      <w:r>
        <w:rPr>
          <w:rFonts w:ascii="Calibri" w:hAnsi="Calibri" w:eastAsia="Calibri" w:cs="Calibri"/>
        </w:rPr>
        <w:t>1</w:t>
      </w:r>
      <w:r>
        <w:t>、</w:t>
      </w:r>
      <w:r>
        <w:rPr>
          <w:rFonts w:ascii="Calibri" w:hAnsi="Calibri" w:eastAsia="Calibri" w:cs="Calibri"/>
        </w:rPr>
        <w:t xml:space="preserve">Weblogic </w:t>
      </w:r>
      <w:r>
        <w:t xml:space="preserve">监控：可编辑、删除、新增 </w:t>
      </w:r>
      <w:r>
        <w:rPr>
          <w:rFonts w:ascii="Calibri" w:hAnsi="Calibri" w:eastAsia="Calibri" w:cs="Calibri"/>
        </w:rPr>
        <w:t xml:space="preserve">Weblogic </w:t>
      </w:r>
      <w:r>
        <w:t xml:space="preserve">实例，可查看 </w:t>
      </w:r>
      <w:r>
        <w:rPr>
          <w:rFonts w:ascii="Calibri" w:hAnsi="Calibri" w:eastAsia="Calibri" w:cs="Calibri"/>
        </w:rPr>
        <w:t xml:space="preserve">Weblogic </w:t>
      </w:r>
      <w:r>
        <w:t xml:space="preserve">采集的基本信息以及告警指标，同时支持对历史告警创建工单； </w:t>
      </w:r>
      <w:r>
        <w:rPr>
          <w:rFonts w:ascii="Calibri" w:hAnsi="Calibri" w:eastAsia="Calibri" w:cs="Calibri"/>
        </w:rPr>
        <w:t>1</w:t>
      </w:r>
      <w:r>
        <w:t>）点击页面新增按钮新增Weblogic 实例；</w:t>
      </w:r>
    </w:p>
    <w:p>
      <w:pPr>
        <w:spacing w:after="107" w:line="259" w:lineRule="auto"/>
        <w:ind w:left="0" w:firstLine="0"/>
      </w:pPr>
      <w:r>
        <w:drawing>
          <wp:inline distT="0" distB="0" distL="0" distR="0">
            <wp:extent cx="5304790" cy="2339340"/>
            <wp:effectExtent l="0" t="0" r="0" b="0"/>
            <wp:docPr id="3049" name="Picture 3049"/>
            <wp:cNvGraphicFramePr/>
            <a:graphic xmlns:a="http://schemas.openxmlformats.org/drawingml/2006/main">
              <a:graphicData uri="http://schemas.openxmlformats.org/drawingml/2006/picture">
                <pic:pic xmlns:pic="http://schemas.openxmlformats.org/drawingml/2006/picture">
                  <pic:nvPicPr>
                    <pic:cNvPr id="3049" name="Picture 3049"/>
                    <pic:cNvPicPr/>
                  </pic:nvPicPr>
                  <pic:blipFill>
                    <a:blip r:embed="rId148"/>
                    <a:stretch>
                      <a:fillRect/>
                    </a:stretch>
                  </pic:blipFill>
                  <pic:spPr>
                    <a:xfrm>
                      <a:off x="0" y="0"/>
                      <a:ext cx="5305044" cy="2339340"/>
                    </a:xfrm>
                    <a:prstGeom prst="rect">
                      <a:avLst/>
                    </a:prstGeom>
                  </pic:spPr>
                </pic:pic>
              </a:graphicData>
            </a:graphic>
          </wp:inline>
        </w:drawing>
      </w:r>
    </w:p>
    <w:p>
      <w:pPr>
        <w:spacing w:after="31"/>
        <w:ind w:left="-5"/>
      </w:pPr>
      <w:r>
        <w:rPr>
          <w:rFonts w:ascii="Calibri" w:hAnsi="Calibri" w:eastAsia="Calibri" w:cs="Calibri"/>
        </w:rPr>
        <w:t>2</w:t>
      </w:r>
      <w:r>
        <w:t>）点击实例中的编辑、删除按钮可操作实例；</w:t>
      </w:r>
    </w:p>
    <w:p>
      <w:pPr>
        <w:spacing w:after="3" w:line="261" w:lineRule="auto"/>
        <w:ind w:left="-5"/>
        <w:jc w:val="both"/>
      </w:pPr>
      <w:r>
        <w:rPr>
          <w:rFonts w:ascii="Calibri" w:hAnsi="Calibri" w:eastAsia="Calibri" w:cs="Calibri"/>
        </w:rPr>
        <w:t>2</w:t>
      </w:r>
      <w:r>
        <w:t xml:space="preserve">、查看 </w:t>
      </w:r>
      <w:r>
        <w:rPr>
          <w:rFonts w:ascii="Calibri" w:hAnsi="Calibri" w:eastAsia="Calibri" w:cs="Calibri"/>
        </w:rPr>
        <w:t xml:space="preserve">Weblogic </w:t>
      </w:r>
      <w:r>
        <w:t xml:space="preserve">实例监控详情：点击列表中的 </w:t>
      </w:r>
      <w:r>
        <w:rPr>
          <w:rFonts w:ascii="Calibri" w:hAnsi="Calibri" w:eastAsia="Calibri" w:cs="Calibri"/>
        </w:rPr>
        <w:t xml:space="preserve">Weblogic </w:t>
      </w:r>
      <w:r>
        <w:t>实例，进入监控详细页面，包含监控详情、SERVER、JVM、Thread Pool、JTA、JMS、JMS Server、Session、SAF、 JDBC、Queue、告警历史及监控图表，右侧列表显示对应的 server 信息， 点击编辑按钮可编辑实例基本信息及设置监控项；</w:t>
      </w:r>
    </w:p>
    <w:p>
      <w:pPr>
        <w:spacing w:after="525" w:line="259" w:lineRule="auto"/>
        <w:ind w:left="0" w:firstLine="0"/>
      </w:pPr>
      <w:r>
        <w:drawing>
          <wp:inline distT="0" distB="0" distL="0" distR="0">
            <wp:extent cx="5311140" cy="2552700"/>
            <wp:effectExtent l="0" t="0" r="0" b="0"/>
            <wp:docPr id="3059" name="Picture 3059"/>
            <wp:cNvGraphicFramePr/>
            <a:graphic xmlns:a="http://schemas.openxmlformats.org/drawingml/2006/main">
              <a:graphicData uri="http://schemas.openxmlformats.org/drawingml/2006/picture">
                <pic:pic xmlns:pic="http://schemas.openxmlformats.org/drawingml/2006/picture">
                  <pic:nvPicPr>
                    <pic:cNvPr id="3059" name="Picture 3059"/>
                    <pic:cNvPicPr/>
                  </pic:nvPicPr>
                  <pic:blipFill>
                    <a:blip r:embed="rId149"/>
                    <a:stretch>
                      <a:fillRect/>
                    </a:stretch>
                  </pic:blipFill>
                  <pic:spPr>
                    <a:xfrm>
                      <a:off x="0" y="0"/>
                      <a:ext cx="5311140" cy="2552700"/>
                    </a:xfrm>
                    <a:prstGeom prst="rect">
                      <a:avLst/>
                    </a:prstGeom>
                  </pic:spPr>
                </pic:pic>
              </a:graphicData>
            </a:graphic>
          </wp:inline>
        </w:drawing>
      </w:r>
    </w:p>
    <w:p>
      <w:pPr>
        <w:pStyle w:val="7"/>
        <w:tabs>
          <w:tab w:val="center" w:pos="1744"/>
        </w:tabs>
        <w:spacing w:after="335"/>
        <w:ind w:left="-15" w:firstLine="0"/>
      </w:pPr>
      <w:bookmarkStart w:id="34" w:name="_Toc57876"/>
      <w:r>
        <w:t>3.12.3.</w:t>
      </w:r>
      <w:r>
        <w:tab/>
      </w:r>
      <w:r>
        <w:t>Tomcat</w:t>
      </w:r>
      <w:bookmarkEnd w:id="34"/>
    </w:p>
    <w:p>
      <w:pPr>
        <w:spacing w:after="127"/>
        <w:ind w:left="-5"/>
      </w:pPr>
      <w:r>
        <w:t>1、</w:t>
      </w:r>
      <w:r>
        <w:rPr>
          <w:rFonts w:ascii="Calibri" w:hAnsi="Calibri" w:eastAsia="Calibri" w:cs="Calibri"/>
        </w:rPr>
        <w:t xml:space="preserve">Tomcat </w:t>
      </w:r>
      <w:r>
        <w:t xml:space="preserve">监控：可编辑、删除、新增 </w:t>
      </w:r>
      <w:r>
        <w:rPr>
          <w:rFonts w:ascii="Calibri" w:hAnsi="Calibri" w:eastAsia="Calibri" w:cs="Calibri"/>
        </w:rPr>
        <w:t xml:space="preserve">Tomcat </w:t>
      </w:r>
      <w:r>
        <w:t xml:space="preserve">实例，可查看 </w:t>
      </w:r>
      <w:r>
        <w:rPr>
          <w:rFonts w:ascii="Calibri" w:hAnsi="Calibri" w:eastAsia="Calibri" w:cs="Calibri"/>
        </w:rPr>
        <w:t xml:space="preserve">Tomcat </w:t>
      </w:r>
      <w:r>
        <w:t>采集的基本</w:t>
      </w:r>
    </w:p>
    <w:p>
      <w:pPr>
        <w:spacing w:line="361" w:lineRule="auto"/>
        <w:ind w:left="-5"/>
      </w:pPr>
      <w:r>
        <w:t>信息以及告警指标，同时支持对历史告警创建工单；</w:t>
      </w:r>
      <w:r>
        <w:tab/>
      </w:r>
      <w:r>
        <w:rPr>
          <w:rFonts w:ascii="Calibri" w:hAnsi="Calibri" w:eastAsia="Calibri" w:cs="Calibri"/>
        </w:rPr>
        <w:t>1</w:t>
      </w:r>
      <w:r>
        <w:t xml:space="preserve">）点击页面新增按钮新增 </w:t>
      </w:r>
      <w:r>
        <w:rPr>
          <w:rFonts w:ascii="Calibri" w:hAnsi="Calibri" w:eastAsia="Calibri" w:cs="Calibri"/>
        </w:rPr>
        <w:t xml:space="preserve">Tomcat </w:t>
      </w:r>
      <w:r>
        <w:t>实例；</w:t>
      </w:r>
    </w:p>
    <w:p>
      <w:pPr>
        <w:spacing w:after="38" w:line="259" w:lineRule="auto"/>
        <w:ind w:left="0" w:firstLine="0"/>
      </w:pPr>
      <w:r>
        <w:drawing>
          <wp:inline distT="0" distB="0" distL="0" distR="0">
            <wp:extent cx="5300345" cy="2459355"/>
            <wp:effectExtent l="0" t="0" r="0" b="0"/>
            <wp:docPr id="3095" name="Picture 3095"/>
            <wp:cNvGraphicFramePr/>
            <a:graphic xmlns:a="http://schemas.openxmlformats.org/drawingml/2006/main">
              <a:graphicData uri="http://schemas.openxmlformats.org/drawingml/2006/picture">
                <pic:pic xmlns:pic="http://schemas.openxmlformats.org/drawingml/2006/picture">
                  <pic:nvPicPr>
                    <pic:cNvPr id="3095" name="Picture 3095"/>
                    <pic:cNvPicPr/>
                  </pic:nvPicPr>
                  <pic:blipFill>
                    <a:blip r:embed="rId150"/>
                    <a:stretch>
                      <a:fillRect/>
                    </a:stretch>
                  </pic:blipFill>
                  <pic:spPr>
                    <a:xfrm>
                      <a:off x="0" y="0"/>
                      <a:ext cx="5300472" cy="2459736"/>
                    </a:xfrm>
                    <a:prstGeom prst="rect">
                      <a:avLst/>
                    </a:prstGeom>
                  </pic:spPr>
                </pic:pic>
              </a:graphicData>
            </a:graphic>
          </wp:inline>
        </w:drawing>
      </w:r>
    </w:p>
    <w:p>
      <w:pPr>
        <w:ind w:left="-5"/>
      </w:pPr>
      <w:r>
        <w:rPr>
          <w:rFonts w:ascii="Calibri" w:hAnsi="Calibri" w:eastAsia="Calibri" w:cs="Calibri"/>
        </w:rPr>
        <w:t>2</w:t>
      </w:r>
      <w:r>
        <w:t>）点击实例中的编辑、删除按钮可操作实例；</w:t>
      </w:r>
    </w:p>
    <w:p>
      <w:pPr>
        <w:spacing w:after="3" w:line="259" w:lineRule="auto"/>
        <w:ind w:left="-5" w:right="271"/>
        <w:jc w:val="both"/>
      </w:pPr>
      <w:r>
        <w:rPr>
          <w:rFonts w:ascii="Calibri" w:hAnsi="Calibri" w:eastAsia="Calibri" w:cs="Calibri"/>
        </w:rPr>
        <w:t>2</w:t>
      </w:r>
      <w:r>
        <w:t xml:space="preserve">、查看 </w:t>
      </w:r>
      <w:r>
        <w:rPr>
          <w:rFonts w:ascii="Calibri" w:hAnsi="Calibri" w:eastAsia="Calibri" w:cs="Calibri"/>
        </w:rPr>
        <w:t xml:space="preserve">Tomcat </w:t>
      </w:r>
      <w:r>
        <w:t xml:space="preserve">实例监控详情：点击列表中的 </w:t>
      </w:r>
      <w:r>
        <w:rPr>
          <w:rFonts w:ascii="Calibri" w:hAnsi="Calibri" w:eastAsia="Calibri" w:cs="Calibri"/>
        </w:rPr>
        <w:t xml:space="preserve">Tomcat </w:t>
      </w:r>
      <w:r>
        <w:t>实例，进入监控详细页面，包含监控详情、监控总览、线程、内存、类、数据源 JDBC、自定义指标、告警历史及监控图表，点击编辑按钮可编辑实例基本信息及设置监控项；</w:t>
      </w:r>
    </w:p>
    <w:p>
      <w:pPr>
        <w:spacing w:after="578" w:line="259" w:lineRule="auto"/>
        <w:ind w:left="0" w:firstLine="0"/>
      </w:pPr>
      <w:r>
        <w:drawing>
          <wp:inline distT="0" distB="0" distL="0" distR="0">
            <wp:extent cx="5307965" cy="2447290"/>
            <wp:effectExtent l="0" t="0" r="0" b="0"/>
            <wp:docPr id="3105" name="Picture 3105"/>
            <wp:cNvGraphicFramePr/>
            <a:graphic xmlns:a="http://schemas.openxmlformats.org/drawingml/2006/main">
              <a:graphicData uri="http://schemas.openxmlformats.org/drawingml/2006/picture">
                <pic:pic xmlns:pic="http://schemas.openxmlformats.org/drawingml/2006/picture">
                  <pic:nvPicPr>
                    <pic:cNvPr id="3105" name="Picture 3105"/>
                    <pic:cNvPicPr/>
                  </pic:nvPicPr>
                  <pic:blipFill>
                    <a:blip r:embed="rId151"/>
                    <a:stretch>
                      <a:fillRect/>
                    </a:stretch>
                  </pic:blipFill>
                  <pic:spPr>
                    <a:xfrm>
                      <a:off x="0" y="0"/>
                      <a:ext cx="5308092" cy="2447544"/>
                    </a:xfrm>
                    <a:prstGeom prst="rect">
                      <a:avLst/>
                    </a:prstGeom>
                  </pic:spPr>
                </pic:pic>
              </a:graphicData>
            </a:graphic>
          </wp:inline>
        </w:drawing>
      </w:r>
    </w:p>
    <w:p>
      <w:pPr>
        <w:pStyle w:val="7"/>
        <w:tabs>
          <w:tab w:val="center" w:pos="1639"/>
        </w:tabs>
        <w:spacing w:after="334"/>
        <w:ind w:left="-15" w:firstLine="0"/>
      </w:pPr>
      <w:bookmarkStart w:id="35" w:name="_Toc57877"/>
      <w:r>
        <w:t>3.12.4.</w:t>
      </w:r>
      <w:r>
        <w:tab/>
      </w:r>
      <w:r>
        <w:t>Nginx</w:t>
      </w:r>
      <w:bookmarkEnd w:id="35"/>
    </w:p>
    <w:p>
      <w:pPr>
        <w:spacing w:line="342" w:lineRule="auto"/>
        <w:ind w:left="-5"/>
      </w:pPr>
      <w:r>
        <w:rPr>
          <w:rFonts w:ascii="Calibri" w:hAnsi="Calibri" w:eastAsia="Calibri" w:cs="Calibri"/>
        </w:rPr>
        <w:t>1</w:t>
      </w:r>
      <w:r>
        <w:t>、</w:t>
      </w:r>
      <w:r>
        <w:rPr>
          <w:rFonts w:ascii="Calibri" w:hAnsi="Calibri" w:eastAsia="Calibri" w:cs="Calibri"/>
        </w:rPr>
        <w:t xml:space="preserve">Nginx </w:t>
      </w:r>
      <w:r>
        <w:t xml:space="preserve">监控：可编辑、删除、新增 </w:t>
      </w:r>
      <w:r>
        <w:rPr>
          <w:rFonts w:ascii="Calibri" w:hAnsi="Calibri" w:eastAsia="Calibri" w:cs="Calibri"/>
        </w:rPr>
        <w:t xml:space="preserve">Nginx </w:t>
      </w:r>
      <w:r>
        <w:t xml:space="preserve">实例，可查看 </w:t>
      </w:r>
      <w:r>
        <w:rPr>
          <w:rFonts w:ascii="Calibri" w:hAnsi="Calibri" w:eastAsia="Calibri" w:cs="Calibri"/>
        </w:rPr>
        <w:t xml:space="preserve">Nginx </w:t>
      </w:r>
      <w:r>
        <w:t>采集的基本信息以及告警指标，同时支持对历史告警创建工单；</w:t>
      </w:r>
    </w:p>
    <w:p>
      <w:pPr>
        <w:numPr>
          <w:ilvl w:val="0"/>
          <w:numId w:val="46"/>
        </w:numPr>
        <w:spacing w:after="100"/>
        <w:ind w:hanging="362"/>
      </w:pPr>
      <w:r>
        <w:t xml:space="preserve">点击页面新增按钮新增 </w:t>
      </w:r>
      <w:r>
        <w:rPr>
          <w:rFonts w:ascii="Calibri" w:hAnsi="Calibri" w:eastAsia="Calibri" w:cs="Calibri"/>
        </w:rPr>
        <w:t xml:space="preserve">Nginx </w:t>
      </w:r>
      <w:r>
        <w:t>实例；</w:t>
      </w:r>
    </w:p>
    <w:p>
      <w:pPr>
        <w:spacing w:after="39" w:line="259" w:lineRule="auto"/>
        <w:ind w:left="0" w:firstLine="0"/>
      </w:pPr>
      <w:r>
        <w:drawing>
          <wp:inline distT="0" distB="0" distL="0" distR="0">
            <wp:extent cx="5285105" cy="2494280"/>
            <wp:effectExtent l="0" t="0" r="0" b="0"/>
            <wp:docPr id="3142" name="Picture 3142"/>
            <wp:cNvGraphicFramePr/>
            <a:graphic xmlns:a="http://schemas.openxmlformats.org/drawingml/2006/main">
              <a:graphicData uri="http://schemas.openxmlformats.org/drawingml/2006/picture">
                <pic:pic xmlns:pic="http://schemas.openxmlformats.org/drawingml/2006/picture">
                  <pic:nvPicPr>
                    <pic:cNvPr id="3142" name="Picture 3142"/>
                    <pic:cNvPicPr/>
                  </pic:nvPicPr>
                  <pic:blipFill>
                    <a:blip r:embed="rId152"/>
                    <a:stretch>
                      <a:fillRect/>
                    </a:stretch>
                  </pic:blipFill>
                  <pic:spPr>
                    <a:xfrm>
                      <a:off x="0" y="0"/>
                      <a:ext cx="5285232" cy="2494788"/>
                    </a:xfrm>
                    <a:prstGeom prst="rect">
                      <a:avLst/>
                    </a:prstGeom>
                  </pic:spPr>
                </pic:pic>
              </a:graphicData>
            </a:graphic>
          </wp:inline>
        </w:drawing>
      </w:r>
    </w:p>
    <w:p>
      <w:pPr>
        <w:numPr>
          <w:ilvl w:val="0"/>
          <w:numId w:val="46"/>
        </w:numPr>
        <w:ind w:hanging="362"/>
      </w:pPr>
      <w:r>
        <w:t>点击实例中的编辑、删除按钮可操作实例；</w:t>
      </w:r>
    </w:p>
    <w:p>
      <w:pPr>
        <w:ind w:left="-5"/>
      </w:pPr>
      <w:r>
        <w:rPr>
          <w:rFonts w:ascii="Calibri" w:hAnsi="Calibri" w:eastAsia="Calibri" w:cs="Calibri"/>
        </w:rPr>
        <w:t>2</w:t>
      </w:r>
      <w:r>
        <w:t xml:space="preserve">、查看 </w:t>
      </w:r>
      <w:r>
        <w:rPr>
          <w:rFonts w:ascii="Calibri" w:hAnsi="Calibri" w:eastAsia="Calibri" w:cs="Calibri"/>
        </w:rPr>
        <w:t xml:space="preserve">Nginx </w:t>
      </w:r>
      <w:r>
        <w:t xml:space="preserve">实例监控详情：点击列表中的 </w:t>
      </w:r>
      <w:r>
        <w:rPr>
          <w:rFonts w:ascii="Calibri" w:hAnsi="Calibri" w:eastAsia="Calibri" w:cs="Calibri"/>
        </w:rPr>
        <w:t xml:space="preserve">Nginx </w:t>
      </w:r>
      <w:r>
        <w:t>实例，进入监控详细页面，包含监控详情、监控总览、自定义指标、告警历史及监控图表，点击编辑按钮可编辑实例基本信息及设置监控项；</w:t>
      </w:r>
    </w:p>
    <w:p>
      <w:pPr>
        <w:spacing w:after="0" w:line="259" w:lineRule="auto"/>
        <w:ind w:left="0" w:firstLine="0"/>
      </w:pPr>
      <w:r>
        <w:drawing>
          <wp:inline distT="0" distB="0" distL="0" distR="0">
            <wp:extent cx="5178425" cy="2404745"/>
            <wp:effectExtent l="0" t="0" r="0" b="0"/>
            <wp:docPr id="3152" name="Picture 3152"/>
            <wp:cNvGraphicFramePr/>
            <a:graphic xmlns:a="http://schemas.openxmlformats.org/drawingml/2006/main">
              <a:graphicData uri="http://schemas.openxmlformats.org/drawingml/2006/picture">
                <pic:pic xmlns:pic="http://schemas.openxmlformats.org/drawingml/2006/picture">
                  <pic:nvPicPr>
                    <pic:cNvPr id="3152" name="Picture 3152"/>
                    <pic:cNvPicPr/>
                  </pic:nvPicPr>
                  <pic:blipFill>
                    <a:blip r:embed="rId153"/>
                    <a:stretch>
                      <a:fillRect/>
                    </a:stretch>
                  </pic:blipFill>
                  <pic:spPr>
                    <a:xfrm>
                      <a:off x="0" y="0"/>
                      <a:ext cx="5178552" cy="2404872"/>
                    </a:xfrm>
                    <a:prstGeom prst="rect">
                      <a:avLst/>
                    </a:prstGeom>
                  </pic:spPr>
                </pic:pic>
              </a:graphicData>
            </a:graphic>
          </wp:inline>
        </w:drawing>
      </w:r>
      <w:r>
        <w:br w:type="page"/>
      </w:r>
    </w:p>
    <w:p>
      <w:pPr>
        <w:pStyle w:val="6"/>
        <w:spacing w:after="507"/>
        <w:ind w:left="-5"/>
      </w:pPr>
      <w:bookmarkStart w:id="36" w:name="_Toc57878"/>
      <w:r>
        <w:t xml:space="preserve">3.13. </w:t>
      </w:r>
      <w:r>
        <w:rPr>
          <w:rFonts w:ascii="黑体" w:hAnsi="黑体" w:eastAsia="黑体" w:cs="黑体"/>
          <w:b w:val="0"/>
        </w:rPr>
        <w:t>数据库监控</w:t>
      </w:r>
      <w:bookmarkEnd w:id="36"/>
    </w:p>
    <w:p>
      <w:pPr>
        <w:pStyle w:val="7"/>
        <w:tabs>
          <w:tab w:val="center" w:pos="1664"/>
        </w:tabs>
        <w:spacing w:after="334"/>
        <w:ind w:left="-15" w:firstLine="0"/>
      </w:pPr>
      <w:bookmarkStart w:id="37" w:name="_Toc57879"/>
      <w:r>
        <w:t>3.13.1.</w:t>
      </w:r>
      <w:r>
        <w:tab/>
      </w:r>
      <w:r>
        <w:t>Mysql</w:t>
      </w:r>
      <w:bookmarkEnd w:id="37"/>
    </w:p>
    <w:p>
      <w:pPr>
        <w:spacing w:line="342" w:lineRule="auto"/>
        <w:ind w:left="-5"/>
      </w:pPr>
      <w:r>
        <w:rPr>
          <w:rFonts w:ascii="Calibri" w:hAnsi="Calibri" w:eastAsia="Calibri" w:cs="Calibri"/>
        </w:rPr>
        <w:t>1</w:t>
      </w:r>
      <w:r>
        <w:t>、</w:t>
      </w:r>
      <w:r>
        <w:rPr>
          <w:rFonts w:ascii="Calibri" w:hAnsi="Calibri" w:eastAsia="Calibri" w:cs="Calibri"/>
        </w:rPr>
        <w:t xml:space="preserve">Mysql </w:t>
      </w:r>
      <w:r>
        <w:t xml:space="preserve">监控：可编辑、删除、新增 </w:t>
      </w:r>
      <w:r>
        <w:rPr>
          <w:rFonts w:ascii="Calibri" w:hAnsi="Calibri" w:eastAsia="Calibri" w:cs="Calibri"/>
        </w:rPr>
        <w:t xml:space="preserve">Mysql </w:t>
      </w:r>
      <w:r>
        <w:t xml:space="preserve">实例，可查看 </w:t>
      </w:r>
      <w:r>
        <w:rPr>
          <w:rFonts w:ascii="Calibri" w:hAnsi="Calibri" w:eastAsia="Calibri" w:cs="Calibri"/>
        </w:rPr>
        <w:t xml:space="preserve">Mysql </w:t>
      </w:r>
      <w:r>
        <w:t>采集的基本信息以及告警指标，同时支持对历史告警创建工单；</w:t>
      </w:r>
    </w:p>
    <w:p>
      <w:pPr>
        <w:numPr>
          <w:ilvl w:val="0"/>
          <w:numId w:val="47"/>
        </w:numPr>
        <w:ind w:hanging="362"/>
      </w:pPr>
      <w:r>
        <w:t xml:space="preserve">点击页面新增按钮新增 </w:t>
      </w:r>
      <w:r>
        <w:rPr>
          <w:rFonts w:ascii="Calibri" w:hAnsi="Calibri" w:eastAsia="Calibri" w:cs="Calibri"/>
        </w:rPr>
        <w:t xml:space="preserve">Mysql </w:t>
      </w:r>
      <w:r>
        <w:t>实例；</w:t>
      </w:r>
    </w:p>
    <w:p>
      <w:pPr>
        <w:spacing w:after="70" w:line="259" w:lineRule="auto"/>
        <w:ind w:left="0" w:firstLine="0"/>
      </w:pPr>
      <w:r>
        <w:drawing>
          <wp:inline distT="0" distB="0" distL="0" distR="0">
            <wp:extent cx="5318760" cy="2339340"/>
            <wp:effectExtent l="0" t="0" r="0" b="0"/>
            <wp:docPr id="3222" name="Picture 3222"/>
            <wp:cNvGraphicFramePr/>
            <a:graphic xmlns:a="http://schemas.openxmlformats.org/drawingml/2006/main">
              <a:graphicData uri="http://schemas.openxmlformats.org/drawingml/2006/picture">
                <pic:pic xmlns:pic="http://schemas.openxmlformats.org/drawingml/2006/picture">
                  <pic:nvPicPr>
                    <pic:cNvPr id="3222" name="Picture 3222"/>
                    <pic:cNvPicPr/>
                  </pic:nvPicPr>
                  <pic:blipFill>
                    <a:blip r:embed="rId154"/>
                    <a:stretch>
                      <a:fillRect/>
                    </a:stretch>
                  </pic:blipFill>
                  <pic:spPr>
                    <a:xfrm>
                      <a:off x="0" y="0"/>
                      <a:ext cx="5318760" cy="2339340"/>
                    </a:xfrm>
                    <a:prstGeom prst="rect">
                      <a:avLst/>
                    </a:prstGeom>
                  </pic:spPr>
                </pic:pic>
              </a:graphicData>
            </a:graphic>
          </wp:inline>
        </w:drawing>
      </w:r>
    </w:p>
    <w:p>
      <w:pPr>
        <w:numPr>
          <w:ilvl w:val="0"/>
          <w:numId w:val="47"/>
        </w:numPr>
        <w:ind w:hanging="362"/>
      </w:pPr>
      <w:r>
        <w:t>点击实例中的编辑、删除按钮可操作实例；</w:t>
      </w:r>
    </w:p>
    <w:p>
      <w:pPr>
        <w:ind w:left="-5"/>
      </w:pPr>
      <w:r>
        <w:rPr>
          <w:rFonts w:ascii="Calibri" w:hAnsi="Calibri" w:eastAsia="Calibri" w:cs="Calibri"/>
        </w:rPr>
        <w:t>2</w:t>
      </w:r>
      <w:r>
        <w:t xml:space="preserve">、查看 </w:t>
      </w:r>
      <w:r>
        <w:rPr>
          <w:rFonts w:ascii="Calibri" w:hAnsi="Calibri" w:eastAsia="Calibri" w:cs="Calibri"/>
        </w:rPr>
        <w:t xml:space="preserve">Mysql </w:t>
      </w:r>
      <w:r>
        <w:t xml:space="preserve">实例监控详情：点击列表中的 </w:t>
      </w:r>
      <w:r>
        <w:rPr>
          <w:rFonts w:ascii="Calibri" w:hAnsi="Calibri" w:eastAsia="Calibri" w:cs="Calibri"/>
        </w:rPr>
        <w:t xml:space="preserve">Mysql </w:t>
      </w:r>
      <w:r>
        <w:t>实例，进入监控详细页面，包含监控详情、监控总览、增删查改、缓冲池、表、慢查询、自定义指标、告警历史及监控图表，点击编辑按钮可编辑实例基本信息及设置监控项；</w:t>
      </w:r>
    </w:p>
    <w:p>
      <w:pPr>
        <w:spacing w:after="446" w:line="259" w:lineRule="auto"/>
        <w:ind w:left="0" w:firstLine="0"/>
      </w:pPr>
      <w:r>
        <w:drawing>
          <wp:inline distT="0" distB="0" distL="0" distR="0">
            <wp:extent cx="5318760" cy="1973580"/>
            <wp:effectExtent l="0" t="0" r="0" b="0"/>
            <wp:docPr id="3224" name="Picture 3224"/>
            <wp:cNvGraphicFramePr/>
            <a:graphic xmlns:a="http://schemas.openxmlformats.org/drawingml/2006/main">
              <a:graphicData uri="http://schemas.openxmlformats.org/drawingml/2006/picture">
                <pic:pic xmlns:pic="http://schemas.openxmlformats.org/drawingml/2006/picture">
                  <pic:nvPicPr>
                    <pic:cNvPr id="3224" name="Picture 3224"/>
                    <pic:cNvPicPr/>
                  </pic:nvPicPr>
                  <pic:blipFill>
                    <a:blip r:embed="rId155"/>
                    <a:stretch>
                      <a:fillRect/>
                    </a:stretch>
                  </pic:blipFill>
                  <pic:spPr>
                    <a:xfrm>
                      <a:off x="0" y="0"/>
                      <a:ext cx="5318760" cy="1973580"/>
                    </a:xfrm>
                    <a:prstGeom prst="rect">
                      <a:avLst/>
                    </a:prstGeom>
                  </pic:spPr>
                </pic:pic>
              </a:graphicData>
            </a:graphic>
          </wp:inline>
        </w:drawing>
      </w:r>
    </w:p>
    <w:p>
      <w:pPr>
        <w:pStyle w:val="7"/>
        <w:tabs>
          <w:tab w:val="center" w:pos="1921"/>
        </w:tabs>
        <w:spacing w:after="340"/>
        <w:ind w:left="-15" w:firstLine="0"/>
      </w:pPr>
      <w:bookmarkStart w:id="38" w:name="_Toc57880"/>
      <w:r>
        <w:t>3.13.2.</w:t>
      </w:r>
      <w:r>
        <w:tab/>
      </w:r>
      <w:r>
        <w:t>Sql Server</w:t>
      </w:r>
      <w:bookmarkEnd w:id="38"/>
    </w:p>
    <w:p>
      <w:pPr>
        <w:spacing w:line="339" w:lineRule="auto"/>
        <w:ind w:left="-5"/>
      </w:pPr>
      <w:r>
        <w:rPr>
          <w:rFonts w:ascii="Calibri" w:hAnsi="Calibri" w:eastAsia="Calibri" w:cs="Calibri"/>
        </w:rPr>
        <w:t>1</w:t>
      </w:r>
      <w:r>
        <w:t>、</w:t>
      </w:r>
      <w:r>
        <w:rPr>
          <w:rFonts w:ascii="Calibri" w:hAnsi="Calibri" w:eastAsia="Calibri" w:cs="Calibri"/>
        </w:rPr>
        <w:t xml:space="preserve">Sql Server </w:t>
      </w:r>
      <w:r>
        <w:t xml:space="preserve">监控：可编辑、删除、新增 </w:t>
      </w:r>
      <w:r>
        <w:rPr>
          <w:rFonts w:ascii="Calibri" w:hAnsi="Calibri" w:eastAsia="Calibri" w:cs="Calibri"/>
        </w:rPr>
        <w:t xml:space="preserve">Sql Server </w:t>
      </w:r>
      <w:r>
        <w:t xml:space="preserve">实例，可查看 </w:t>
      </w:r>
      <w:r>
        <w:rPr>
          <w:rFonts w:ascii="Calibri" w:hAnsi="Calibri" w:eastAsia="Calibri" w:cs="Calibri"/>
        </w:rPr>
        <w:t xml:space="preserve">Sql Server </w:t>
      </w:r>
      <w:r>
        <w:t>采集的基本信息以及告警指标，同时支持对历史告警创建工单。</w:t>
      </w:r>
    </w:p>
    <w:p>
      <w:pPr>
        <w:numPr>
          <w:ilvl w:val="0"/>
          <w:numId w:val="48"/>
        </w:numPr>
        <w:spacing w:after="43"/>
        <w:ind w:hanging="362"/>
      </w:pPr>
      <w:r>
        <w:t xml:space="preserve">点击页面新增按钮新增 </w:t>
      </w:r>
      <w:r>
        <w:rPr>
          <w:rFonts w:ascii="Calibri" w:hAnsi="Calibri" w:eastAsia="Calibri" w:cs="Calibri"/>
        </w:rPr>
        <w:t xml:space="preserve">Sql Server </w:t>
      </w:r>
      <w:r>
        <w:t>实例；</w:t>
      </w:r>
    </w:p>
    <w:p>
      <w:pPr>
        <w:spacing w:after="92" w:line="259" w:lineRule="auto"/>
        <w:ind w:left="0" w:firstLine="0"/>
      </w:pPr>
      <w:r>
        <w:drawing>
          <wp:inline distT="0" distB="0" distL="0" distR="0">
            <wp:extent cx="5312410" cy="2296160"/>
            <wp:effectExtent l="0" t="0" r="0" b="0"/>
            <wp:docPr id="3280" name="Picture 3280"/>
            <wp:cNvGraphicFramePr/>
            <a:graphic xmlns:a="http://schemas.openxmlformats.org/drawingml/2006/main">
              <a:graphicData uri="http://schemas.openxmlformats.org/drawingml/2006/picture">
                <pic:pic xmlns:pic="http://schemas.openxmlformats.org/drawingml/2006/picture">
                  <pic:nvPicPr>
                    <pic:cNvPr id="3280" name="Picture 3280"/>
                    <pic:cNvPicPr/>
                  </pic:nvPicPr>
                  <pic:blipFill>
                    <a:blip r:embed="rId156"/>
                    <a:stretch>
                      <a:fillRect/>
                    </a:stretch>
                  </pic:blipFill>
                  <pic:spPr>
                    <a:xfrm>
                      <a:off x="0" y="0"/>
                      <a:ext cx="5312664" cy="2296668"/>
                    </a:xfrm>
                    <a:prstGeom prst="rect">
                      <a:avLst/>
                    </a:prstGeom>
                  </pic:spPr>
                </pic:pic>
              </a:graphicData>
            </a:graphic>
          </wp:inline>
        </w:drawing>
      </w:r>
    </w:p>
    <w:p>
      <w:pPr>
        <w:numPr>
          <w:ilvl w:val="0"/>
          <w:numId w:val="48"/>
        </w:numPr>
        <w:ind w:hanging="362"/>
      </w:pPr>
      <w:r>
        <w:t>点击实例中的编辑、删除按钮可操作实例；</w:t>
      </w:r>
    </w:p>
    <w:p>
      <w:pPr>
        <w:spacing w:after="3" w:line="252" w:lineRule="auto"/>
        <w:ind w:left="-5" w:right="271"/>
        <w:jc w:val="both"/>
      </w:pPr>
      <w:r>
        <w:rPr>
          <w:rFonts w:ascii="Calibri" w:hAnsi="Calibri" w:eastAsia="Calibri" w:cs="Calibri"/>
        </w:rPr>
        <w:t>2</w:t>
      </w:r>
      <w:r>
        <w:t xml:space="preserve">、查看 </w:t>
      </w:r>
      <w:r>
        <w:rPr>
          <w:rFonts w:ascii="Calibri" w:hAnsi="Calibri" w:eastAsia="Calibri" w:cs="Calibri"/>
        </w:rPr>
        <w:t xml:space="preserve">Sql Server </w:t>
      </w:r>
      <w:r>
        <w:t xml:space="preserve">实例监控详情：点击列表中的 </w:t>
      </w:r>
      <w:r>
        <w:rPr>
          <w:rFonts w:ascii="Calibri" w:hAnsi="Calibri" w:eastAsia="Calibri" w:cs="Calibri"/>
        </w:rPr>
        <w:t xml:space="preserve">Sql Server </w:t>
      </w:r>
      <w:r>
        <w:t>实例，进入监控详细页面，包含监控详情、性能计数器、CPU 消耗、资源等待、文件 IO 性能、慢查询、自定义指标、告警历史及监控图表，点击编辑按钮可编辑实例基本信息及设置监控项；</w:t>
      </w:r>
    </w:p>
    <w:p>
      <w:pPr>
        <w:spacing w:after="511" w:line="259" w:lineRule="auto"/>
        <w:ind w:left="0" w:firstLine="0"/>
      </w:pPr>
      <w:r>
        <w:drawing>
          <wp:inline distT="0" distB="0" distL="0" distR="0">
            <wp:extent cx="5315585" cy="1960880"/>
            <wp:effectExtent l="0" t="0" r="0" b="0"/>
            <wp:docPr id="3282" name="Picture 3282"/>
            <wp:cNvGraphicFramePr/>
            <a:graphic xmlns:a="http://schemas.openxmlformats.org/drawingml/2006/main">
              <a:graphicData uri="http://schemas.openxmlformats.org/drawingml/2006/picture">
                <pic:pic xmlns:pic="http://schemas.openxmlformats.org/drawingml/2006/picture">
                  <pic:nvPicPr>
                    <pic:cNvPr id="3282" name="Picture 3282"/>
                    <pic:cNvPicPr/>
                  </pic:nvPicPr>
                  <pic:blipFill>
                    <a:blip r:embed="rId157"/>
                    <a:stretch>
                      <a:fillRect/>
                    </a:stretch>
                  </pic:blipFill>
                  <pic:spPr>
                    <a:xfrm>
                      <a:off x="0" y="0"/>
                      <a:ext cx="5315712" cy="1961388"/>
                    </a:xfrm>
                    <a:prstGeom prst="rect">
                      <a:avLst/>
                    </a:prstGeom>
                  </pic:spPr>
                </pic:pic>
              </a:graphicData>
            </a:graphic>
          </wp:inline>
        </w:drawing>
      </w:r>
    </w:p>
    <w:p>
      <w:pPr>
        <w:pStyle w:val="7"/>
        <w:tabs>
          <w:tab w:val="center" w:pos="1691"/>
        </w:tabs>
        <w:spacing w:after="330"/>
        <w:ind w:left="-15" w:firstLine="0"/>
      </w:pPr>
      <w:bookmarkStart w:id="39" w:name="_Toc57881"/>
      <w:r>
        <w:t>3.13.3.</w:t>
      </w:r>
      <w:r>
        <w:tab/>
      </w:r>
      <w:r>
        <w:t>Oracle</w:t>
      </w:r>
      <w:bookmarkEnd w:id="39"/>
    </w:p>
    <w:p>
      <w:pPr>
        <w:spacing w:line="345" w:lineRule="auto"/>
        <w:ind w:left="-5"/>
      </w:pPr>
      <w:r>
        <w:rPr>
          <w:rFonts w:ascii="Calibri" w:hAnsi="Calibri" w:eastAsia="Calibri" w:cs="Calibri"/>
        </w:rPr>
        <w:t>1</w:t>
      </w:r>
      <w:r>
        <w:t>、</w:t>
      </w:r>
      <w:r>
        <w:rPr>
          <w:rFonts w:ascii="Calibri" w:hAnsi="Calibri" w:eastAsia="Calibri" w:cs="Calibri"/>
        </w:rPr>
        <w:t xml:space="preserve">Oracle </w:t>
      </w:r>
      <w:r>
        <w:t xml:space="preserve">监控：可编辑、删除、新增 </w:t>
      </w:r>
      <w:r>
        <w:rPr>
          <w:rFonts w:ascii="Calibri" w:hAnsi="Calibri" w:eastAsia="Calibri" w:cs="Calibri"/>
        </w:rPr>
        <w:t xml:space="preserve">Oracle </w:t>
      </w:r>
      <w:r>
        <w:t xml:space="preserve">实例，可查看 </w:t>
      </w:r>
      <w:r>
        <w:rPr>
          <w:rFonts w:ascii="Calibri" w:hAnsi="Calibri" w:eastAsia="Calibri" w:cs="Calibri"/>
        </w:rPr>
        <w:t xml:space="preserve">Oracle </w:t>
      </w:r>
      <w:r>
        <w:t>采集的基本信息以及告警指标，同时支持对历史告警创建工单。</w:t>
      </w:r>
    </w:p>
    <w:p>
      <w:pPr>
        <w:numPr>
          <w:ilvl w:val="0"/>
          <w:numId w:val="49"/>
        </w:numPr>
        <w:ind w:hanging="362"/>
      </w:pPr>
      <w:r>
        <w:t xml:space="preserve">点击页面新增按钮新增 </w:t>
      </w:r>
      <w:r>
        <w:rPr>
          <w:rFonts w:ascii="Calibri" w:hAnsi="Calibri" w:eastAsia="Calibri" w:cs="Calibri"/>
        </w:rPr>
        <w:t xml:space="preserve">Oracle </w:t>
      </w:r>
      <w:r>
        <w:t>实例；</w:t>
      </w:r>
    </w:p>
    <w:p>
      <w:pPr>
        <w:spacing w:after="94" w:line="259" w:lineRule="auto"/>
        <w:ind w:left="0" w:firstLine="0"/>
      </w:pPr>
      <w:r>
        <w:drawing>
          <wp:inline distT="0" distB="0" distL="0" distR="0">
            <wp:extent cx="5300345" cy="2340610"/>
            <wp:effectExtent l="0" t="0" r="0" b="0"/>
            <wp:docPr id="3292" name="Picture 3292"/>
            <wp:cNvGraphicFramePr/>
            <a:graphic xmlns:a="http://schemas.openxmlformats.org/drawingml/2006/main">
              <a:graphicData uri="http://schemas.openxmlformats.org/drawingml/2006/picture">
                <pic:pic xmlns:pic="http://schemas.openxmlformats.org/drawingml/2006/picture">
                  <pic:nvPicPr>
                    <pic:cNvPr id="3292" name="Picture 3292"/>
                    <pic:cNvPicPr/>
                  </pic:nvPicPr>
                  <pic:blipFill>
                    <a:blip r:embed="rId158"/>
                    <a:stretch>
                      <a:fillRect/>
                    </a:stretch>
                  </pic:blipFill>
                  <pic:spPr>
                    <a:xfrm>
                      <a:off x="0" y="0"/>
                      <a:ext cx="5300472" cy="2340864"/>
                    </a:xfrm>
                    <a:prstGeom prst="rect">
                      <a:avLst/>
                    </a:prstGeom>
                  </pic:spPr>
                </pic:pic>
              </a:graphicData>
            </a:graphic>
          </wp:inline>
        </w:drawing>
      </w:r>
    </w:p>
    <w:p>
      <w:pPr>
        <w:numPr>
          <w:ilvl w:val="0"/>
          <w:numId w:val="49"/>
        </w:numPr>
        <w:ind w:hanging="362"/>
      </w:pPr>
      <w:r>
        <w:t>点击实例中的编辑、删除按钮可操作实例；</w:t>
      </w:r>
    </w:p>
    <w:p>
      <w:pPr>
        <w:ind w:left="-5"/>
      </w:pPr>
      <w:r>
        <w:rPr>
          <w:rFonts w:ascii="Calibri" w:hAnsi="Calibri" w:eastAsia="Calibri" w:cs="Calibri"/>
        </w:rPr>
        <w:t>2</w:t>
      </w:r>
      <w:r>
        <w:t xml:space="preserve">、查看 </w:t>
      </w:r>
      <w:r>
        <w:rPr>
          <w:rFonts w:ascii="Calibri" w:hAnsi="Calibri" w:eastAsia="Calibri" w:cs="Calibri"/>
        </w:rPr>
        <w:t xml:space="preserve">Oracle </w:t>
      </w:r>
      <w:r>
        <w:t xml:space="preserve">实例监控详情：点击列表中的 </w:t>
      </w:r>
      <w:r>
        <w:rPr>
          <w:rFonts w:ascii="Calibri" w:hAnsi="Calibri" w:eastAsia="Calibri" w:cs="Calibri"/>
        </w:rPr>
        <w:t xml:space="preserve">Oracle </w:t>
      </w:r>
      <w:r>
        <w:t>实例，进入监控详细页面，包含监控详情、监控总览、DB、Hitratio、SharedPool、Session、SGA、Waits、表空间、自定义指标、告警历史及监控图表，点击编辑按钮可编辑实例基本信息及设置监控项；</w:t>
      </w:r>
    </w:p>
    <w:p>
      <w:pPr>
        <w:spacing w:after="427" w:line="259" w:lineRule="auto"/>
        <w:ind w:left="0" w:firstLine="0"/>
      </w:pPr>
      <w:r>
        <w:drawing>
          <wp:inline distT="0" distB="0" distL="0" distR="0">
            <wp:extent cx="5303520" cy="2183765"/>
            <wp:effectExtent l="0" t="0" r="0" b="0"/>
            <wp:docPr id="3341" name="Picture 3341"/>
            <wp:cNvGraphicFramePr/>
            <a:graphic xmlns:a="http://schemas.openxmlformats.org/drawingml/2006/main">
              <a:graphicData uri="http://schemas.openxmlformats.org/drawingml/2006/picture">
                <pic:pic xmlns:pic="http://schemas.openxmlformats.org/drawingml/2006/picture">
                  <pic:nvPicPr>
                    <pic:cNvPr id="3341" name="Picture 3341"/>
                    <pic:cNvPicPr/>
                  </pic:nvPicPr>
                  <pic:blipFill>
                    <a:blip r:embed="rId159"/>
                    <a:stretch>
                      <a:fillRect/>
                    </a:stretch>
                  </pic:blipFill>
                  <pic:spPr>
                    <a:xfrm>
                      <a:off x="0" y="0"/>
                      <a:ext cx="5303520" cy="2183892"/>
                    </a:xfrm>
                    <a:prstGeom prst="rect">
                      <a:avLst/>
                    </a:prstGeom>
                  </pic:spPr>
                </pic:pic>
              </a:graphicData>
            </a:graphic>
          </wp:inline>
        </w:drawing>
      </w:r>
    </w:p>
    <w:p>
      <w:pPr>
        <w:pStyle w:val="7"/>
        <w:tabs>
          <w:tab w:val="center" w:pos="1719"/>
        </w:tabs>
        <w:spacing w:after="331"/>
        <w:ind w:left="-15" w:firstLine="0"/>
      </w:pPr>
      <w:bookmarkStart w:id="40" w:name="_Toc57882"/>
      <w:r>
        <w:t>3.13.4.</w:t>
      </w:r>
      <w:r>
        <w:tab/>
      </w:r>
      <w:r>
        <w:t>Sybase</w:t>
      </w:r>
      <w:bookmarkEnd w:id="40"/>
    </w:p>
    <w:p>
      <w:pPr>
        <w:spacing w:after="127"/>
        <w:ind w:left="-5"/>
      </w:pPr>
      <w:r>
        <w:rPr>
          <w:rFonts w:ascii="Calibri" w:hAnsi="Calibri" w:eastAsia="Calibri" w:cs="Calibri"/>
        </w:rPr>
        <w:t>1</w:t>
      </w:r>
      <w:r>
        <w:t>、</w:t>
      </w:r>
      <w:r>
        <w:rPr>
          <w:rFonts w:ascii="Calibri" w:hAnsi="Calibri" w:eastAsia="Calibri" w:cs="Calibri"/>
        </w:rPr>
        <w:t xml:space="preserve">Sybase </w:t>
      </w:r>
      <w:r>
        <w:t xml:space="preserve">监控：可编辑、删除、新增 </w:t>
      </w:r>
      <w:r>
        <w:rPr>
          <w:rFonts w:ascii="Calibri" w:hAnsi="Calibri" w:eastAsia="Calibri" w:cs="Calibri"/>
        </w:rPr>
        <w:t xml:space="preserve">Sybase </w:t>
      </w:r>
      <w:r>
        <w:t xml:space="preserve">实例，可查看 </w:t>
      </w:r>
      <w:r>
        <w:rPr>
          <w:rFonts w:ascii="Calibri" w:hAnsi="Calibri" w:eastAsia="Calibri" w:cs="Calibri"/>
        </w:rPr>
        <w:t xml:space="preserve">Sybase </w:t>
      </w:r>
      <w:r>
        <w:t>采集的基本</w:t>
      </w:r>
    </w:p>
    <w:p>
      <w:pPr>
        <w:spacing w:line="361" w:lineRule="auto"/>
        <w:ind w:left="-5"/>
      </w:pPr>
      <w:r>
        <w:t>信息以及告警指标，同时支持对历史告警创建工单；</w:t>
      </w:r>
      <w:r>
        <w:tab/>
      </w:r>
      <w:r>
        <w:rPr>
          <w:rFonts w:ascii="Calibri" w:hAnsi="Calibri" w:eastAsia="Calibri" w:cs="Calibri"/>
        </w:rPr>
        <w:t>1</w:t>
      </w:r>
      <w:r>
        <w:t xml:space="preserve">）点击页面新增按钮新增 </w:t>
      </w:r>
      <w:r>
        <w:rPr>
          <w:rFonts w:ascii="Calibri" w:hAnsi="Calibri" w:eastAsia="Calibri" w:cs="Calibri"/>
        </w:rPr>
        <w:t xml:space="preserve">Sybase </w:t>
      </w:r>
      <w:r>
        <w:t>实例；</w:t>
      </w:r>
    </w:p>
    <w:p>
      <w:pPr>
        <w:spacing w:after="100" w:line="259" w:lineRule="auto"/>
        <w:ind w:left="0" w:firstLine="0"/>
      </w:pPr>
      <w:r>
        <w:drawing>
          <wp:inline distT="0" distB="0" distL="0" distR="0">
            <wp:extent cx="5293995" cy="2372360"/>
            <wp:effectExtent l="0" t="0" r="0" b="0"/>
            <wp:docPr id="3351" name="Picture 3351"/>
            <wp:cNvGraphicFramePr/>
            <a:graphic xmlns:a="http://schemas.openxmlformats.org/drawingml/2006/main">
              <a:graphicData uri="http://schemas.openxmlformats.org/drawingml/2006/picture">
                <pic:pic xmlns:pic="http://schemas.openxmlformats.org/drawingml/2006/picture">
                  <pic:nvPicPr>
                    <pic:cNvPr id="3351" name="Picture 3351"/>
                    <pic:cNvPicPr/>
                  </pic:nvPicPr>
                  <pic:blipFill>
                    <a:blip r:embed="rId160"/>
                    <a:stretch>
                      <a:fillRect/>
                    </a:stretch>
                  </pic:blipFill>
                  <pic:spPr>
                    <a:xfrm>
                      <a:off x="0" y="0"/>
                      <a:ext cx="5294376" cy="2372868"/>
                    </a:xfrm>
                    <a:prstGeom prst="rect">
                      <a:avLst/>
                    </a:prstGeom>
                  </pic:spPr>
                </pic:pic>
              </a:graphicData>
            </a:graphic>
          </wp:inline>
        </w:drawing>
      </w:r>
    </w:p>
    <w:p>
      <w:pPr>
        <w:spacing w:after="30"/>
        <w:ind w:left="-5"/>
      </w:pPr>
      <w:r>
        <w:rPr>
          <w:rFonts w:ascii="Calibri" w:hAnsi="Calibri" w:eastAsia="Calibri" w:cs="Calibri"/>
        </w:rPr>
        <w:t>2</w:t>
      </w:r>
      <w:r>
        <w:t>）点击实例中的编辑、删除按钮可操作实例；</w:t>
      </w:r>
    </w:p>
    <w:p>
      <w:pPr>
        <w:ind w:left="-5"/>
      </w:pPr>
      <w:r>
        <w:rPr>
          <w:rFonts w:ascii="Calibri" w:hAnsi="Calibri" w:eastAsia="Calibri" w:cs="Calibri"/>
        </w:rPr>
        <w:t>2</w:t>
      </w:r>
      <w:r>
        <w:t xml:space="preserve">、查看 </w:t>
      </w:r>
      <w:r>
        <w:rPr>
          <w:rFonts w:ascii="Calibri" w:hAnsi="Calibri" w:eastAsia="Calibri" w:cs="Calibri"/>
        </w:rPr>
        <w:t xml:space="preserve">Sybase </w:t>
      </w:r>
      <w:r>
        <w:t xml:space="preserve">实例监控详情：点击列表中的 </w:t>
      </w:r>
      <w:r>
        <w:rPr>
          <w:rFonts w:ascii="Calibri" w:hAnsi="Calibri" w:eastAsia="Calibri" w:cs="Calibri"/>
        </w:rPr>
        <w:t xml:space="preserve">Sybase </w:t>
      </w:r>
      <w:r>
        <w:t>实例，进入监控详细页面，包含监控详情、监控总览、自定义指标、告警历史及监控图表，点击编辑按钮可编辑实例基本信息及设置监控项；</w:t>
      </w:r>
    </w:p>
    <w:p>
      <w:pPr>
        <w:spacing w:after="0" w:line="259" w:lineRule="auto"/>
        <w:ind w:left="0" w:firstLine="0"/>
      </w:pPr>
      <w:r>
        <w:drawing>
          <wp:inline distT="0" distB="0" distL="0" distR="0">
            <wp:extent cx="5144770" cy="2284095"/>
            <wp:effectExtent l="0" t="0" r="0" b="0"/>
            <wp:docPr id="3363" name="Picture 3363"/>
            <wp:cNvGraphicFramePr/>
            <a:graphic xmlns:a="http://schemas.openxmlformats.org/drawingml/2006/main">
              <a:graphicData uri="http://schemas.openxmlformats.org/drawingml/2006/picture">
                <pic:pic xmlns:pic="http://schemas.openxmlformats.org/drawingml/2006/picture">
                  <pic:nvPicPr>
                    <pic:cNvPr id="3363" name="Picture 3363"/>
                    <pic:cNvPicPr/>
                  </pic:nvPicPr>
                  <pic:blipFill>
                    <a:blip r:embed="rId161"/>
                    <a:stretch>
                      <a:fillRect/>
                    </a:stretch>
                  </pic:blipFill>
                  <pic:spPr>
                    <a:xfrm>
                      <a:off x="0" y="0"/>
                      <a:ext cx="5145024" cy="2284476"/>
                    </a:xfrm>
                    <a:prstGeom prst="rect">
                      <a:avLst/>
                    </a:prstGeom>
                  </pic:spPr>
                </pic:pic>
              </a:graphicData>
            </a:graphic>
          </wp:inline>
        </w:drawing>
      </w:r>
    </w:p>
    <w:p>
      <w:pPr>
        <w:sectPr>
          <w:headerReference r:id="rId17" w:type="first"/>
          <w:footerReference r:id="rId20" w:type="first"/>
          <w:headerReference r:id="rId15" w:type="default"/>
          <w:footerReference r:id="rId18" w:type="default"/>
          <w:headerReference r:id="rId16" w:type="even"/>
          <w:footerReference r:id="rId19" w:type="even"/>
          <w:pgSz w:w="11920" w:h="16850"/>
          <w:pgMar w:top="1439" w:right="1396" w:bottom="1844" w:left="1800" w:header="943" w:footer="1011" w:gutter="0"/>
          <w:pgNumType w:start="60"/>
          <w:cols w:space="720" w:num="1"/>
        </w:sectPr>
      </w:pPr>
    </w:p>
    <w:p>
      <w:pPr>
        <w:pStyle w:val="4"/>
        <w:ind w:left="-5"/>
      </w:pPr>
      <w:bookmarkStart w:id="41" w:name="_Toc57883"/>
      <w:r>
        <w:t xml:space="preserve">3.14. </w:t>
      </w:r>
      <w:r>
        <w:rPr>
          <w:rFonts w:ascii="黑体" w:hAnsi="黑体" w:eastAsia="黑体" w:cs="黑体"/>
          <w:b w:val="0"/>
        </w:rPr>
        <w:t>自定义对象</w:t>
      </w:r>
      <w:bookmarkEnd w:id="41"/>
    </w:p>
    <w:p>
      <w:pPr>
        <w:spacing w:after="3" w:line="258" w:lineRule="auto"/>
        <w:ind w:left="-5" w:right="271"/>
        <w:jc w:val="both"/>
      </w:pPr>
      <w:r>
        <w:t xml:space="preserve">注：用户已添加自定义模型并开启了监控功能（详情参见 </w:t>
      </w:r>
      <w:r>
        <w:rPr>
          <w:rFonts w:ascii="Calibri" w:hAnsi="Calibri" w:eastAsia="Calibri" w:cs="Calibri"/>
        </w:rPr>
        <w:t>11.4.1</w:t>
      </w:r>
      <w:r>
        <w:t xml:space="preserve">），当自定义对象数量小于 </w:t>
      </w:r>
      <w:r>
        <w:rPr>
          <w:rFonts w:ascii="Calibri" w:hAnsi="Calibri" w:eastAsia="Calibri" w:cs="Calibri"/>
        </w:rPr>
        <w:t xml:space="preserve">4 </w:t>
      </w:r>
      <w:r>
        <w:t>时，自定义对象直接显示在左侧目录栏，自定义对象数量大于等于</w:t>
      </w:r>
      <w:r>
        <w:rPr>
          <w:rFonts w:ascii="Calibri" w:hAnsi="Calibri" w:eastAsia="Calibri" w:cs="Calibri"/>
        </w:rPr>
        <w:t xml:space="preserve">4 </w:t>
      </w:r>
      <w:r>
        <w:t>时，显示于自定义对象目录栏下。</w:t>
      </w:r>
    </w:p>
    <w:p>
      <w:pPr>
        <w:spacing w:after="3" w:line="261" w:lineRule="auto"/>
        <w:ind w:left="-5" w:right="271"/>
        <w:jc w:val="both"/>
      </w:pPr>
      <w:r>
        <w:rPr>
          <w:rFonts w:ascii="Calibri" w:hAnsi="Calibri" w:eastAsia="Calibri" w:cs="Calibri"/>
        </w:rPr>
        <w:t>1</w:t>
      </w:r>
      <w:r>
        <w:t xml:space="preserve">、监控列表：点击左侧的自定义模型名称可进入相应自定义对象监控列表，列表可根据查询条件进行模糊或精确查询，支持普通或高级搜索。 </w:t>
      </w:r>
      <w:r>
        <w:rPr>
          <w:rFonts w:ascii="Calibri" w:hAnsi="Calibri" w:eastAsia="Calibri" w:cs="Calibri"/>
        </w:rPr>
        <w:t>1</w:t>
      </w:r>
      <w:r>
        <w:t xml:space="preserve">）支持批量配置监控项，勾选需要配置监控项的实例（通过条件筛选实例）， 点击操作选中项（操作查询项）选择配置选中项（配置查询项）的监控项，即可 进入批量配置监控项界面，点击模板下拉框选择监控模板，模板为自定义监控模 板（详情请查看配置监控项 </w:t>
      </w:r>
      <w:r>
        <w:rPr>
          <w:rFonts w:ascii="Calibri" w:hAnsi="Calibri" w:eastAsia="Calibri" w:cs="Calibri"/>
        </w:rPr>
        <w:t>3.13.2</w:t>
      </w:r>
      <w:r>
        <w:t xml:space="preserve">）； </w:t>
      </w:r>
      <w:r>
        <w:rPr>
          <w:rFonts w:ascii="Calibri" w:hAnsi="Calibri" w:eastAsia="Calibri" w:cs="Calibri"/>
        </w:rPr>
        <w:t>2</w:t>
      </w:r>
      <w:r>
        <w:t xml:space="preserve">）支持批量导出实例操作，勾选需要导出的实例（通过条件筛选实例），点击 操作选中项（操作查询项）选择导出选中项（查询项）， 即可导出选中（查询） 的实例； </w:t>
      </w:r>
      <w:r>
        <w:rPr>
          <w:rFonts w:ascii="Calibri" w:hAnsi="Calibri" w:eastAsia="Calibri" w:cs="Calibri"/>
        </w:rPr>
        <w:t>3</w:t>
      </w:r>
      <w:r>
        <w:t>）支持实例全部导出，点击全部导出按钮，即可导出该自定义模型的所有实例；</w:t>
      </w:r>
      <w:r>
        <w:tab/>
      </w:r>
      <w:r>
        <w:rPr>
          <w:rFonts w:ascii="Calibri" w:hAnsi="Calibri" w:eastAsia="Calibri" w:cs="Calibri"/>
        </w:rPr>
        <w:t>4</w:t>
      </w:r>
      <w:r>
        <w:t>）点击右上角当前告警提示可以查看当前列表实例的告警情况；</w:t>
      </w:r>
    </w:p>
    <w:p>
      <w:pPr>
        <w:numPr>
          <w:ilvl w:val="0"/>
          <w:numId w:val="50"/>
        </w:numPr>
        <w:ind w:hanging="362"/>
      </w:pPr>
      <w:r>
        <w:t>点击列表中的资源页图标可以跳转至设备资源详情页面；</w:t>
      </w:r>
    </w:p>
    <w:p>
      <w:pPr>
        <w:numPr>
          <w:ilvl w:val="0"/>
          <w:numId w:val="50"/>
        </w:numPr>
        <w:ind w:hanging="362"/>
      </w:pPr>
      <w:r>
        <w:t>点击列表中的监控项图标可以配置相关设备的监控项；</w:t>
      </w:r>
    </w:p>
    <w:p>
      <w:pPr>
        <w:numPr>
          <w:ilvl w:val="0"/>
          <w:numId w:val="50"/>
        </w:numPr>
        <w:ind w:hanging="362"/>
      </w:pPr>
      <w:r>
        <w:t>点击属性唯一值可进入该实例的监控详情页；</w:t>
      </w:r>
    </w:p>
    <w:p>
      <w:pPr>
        <w:numPr>
          <w:ilvl w:val="0"/>
          <w:numId w:val="50"/>
        </w:numPr>
        <w:spacing w:after="37"/>
        <w:ind w:hanging="362"/>
      </w:pPr>
      <w:r>
        <w:t>点击列表中为异常的健康状态，可查看该实例的告警详情；</w:t>
      </w:r>
    </w:p>
    <w:p>
      <w:pPr>
        <w:spacing w:after="76" w:line="259" w:lineRule="auto"/>
        <w:ind w:left="0" w:firstLine="0"/>
      </w:pPr>
      <w:r>
        <w:drawing>
          <wp:inline distT="0" distB="0" distL="0" distR="0">
            <wp:extent cx="5313680" cy="2522220"/>
            <wp:effectExtent l="0" t="0" r="0" b="0"/>
            <wp:docPr id="3453" name="Picture 3453"/>
            <wp:cNvGraphicFramePr/>
            <a:graphic xmlns:a="http://schemas.openxmlformats.org/drawingml/2006/main">
              <a:graphicData uri="http://schemas.openxmlformats.org/drawingml/2006/picture">
                <pic:pic xmlns:pic="http://schemas.openxmlformats.org/drawingml/2006/picture">
                  <pic:nvPicPr>
                    <pic:cNvPr id="3453" name="Picture 3453"/>
                    <pic:cNvPicPr/>
                  </pic:nvPicPr>
                  <pic:blipFill>
                    <a:blip r:embed="rId162"/>
                    <a:stretch>
                      <a:fillRect/>
                    </a:stretch>
                  </pic:blipFill>
                  <pic:spPr>
                    <a:xfrm>
                      <a:off x="0" y="0"/>
                      <a:ext cx="5314188" cy="2522220"/>
                    </a:xfrm>
                    <a:prstGeom prst="rect">
                      <a:avLst/>
                    </a:prstGeom>
                  </pic:spPr>
                </pic:pic>
              </a:graphicData>
            </a:graphic>
          </wp:inline>
        </w:drawing>
      </w:r>
    </w:p>
    <w:p>
      <w:pPr>
        <w:ind w:left="-5"/>
      </w:pPr>
      <w:r>
        <w:rPr>
          <w:rFonts w:ascii="Calibri" w:hAnsi="Calibri" w:eastAsia="Calibri" w:cs="Calibri"/>
        </w:rPr>
        <w:t>2</w:t>
      </w:r>
      <w:r>
        <w:t xml:space="preserve">、监控详情页，包含监控详情、告警看板（包含当前告警及历史告警）、已发通知； </w:t>
      </w:r>
      <w:r>
        <w:rPr>
          <w:rFonts w:ascii="Calibri" w:hAnsi="Calibri" w:eastAsia="Calibri" w:cs="Calibri"/>
        </w:rPr>
        <w:t>1</w:t>
      </w:r>
      <w:r>
        <w:t>）监控详情，包含实例的设备信息，监控项及自定义监控视图，支持根据资产 编号，</w:t>
      </w:r>
      <w:r>
        <w:rPr>
          <w:rFonts w:ascii="Calibri" w:hAnsi="Calibri" w:eastAsia="Calibri" w:cs="Calibri"/>
        </w:rPr>
        <w:t xml:space="preserve">IP </w:t>
      </w:r>
      <w:r>
        <w:t>及属性唯一属性值查找实例；</w:t>
      </w:r>
    </w:p>
    <w:p>
      <w:pPr>
        <w:spacing w:after="91" w:line="259" w:lineRule="auto"/>
        <w:ind w:left="0" w:firstLine="0"/>
      </w:pPr>
      <w:r>
        <w:drawing>
          <wp:inline distT="0" distB="0" distL="0" distR="0">
            <wp:extent cx="5315585" cy="2547620"/>
            <wp:effectExtent l="0" t="0" r="0" b="0"/>
            <wp:docPr id="3463" name="Picture 3463"/>
            <wp:cNvGraphicFramePr/>
            <a:graphic xmlns:a="http://schemas.openxmlformats.org/drawingml/2006/main">
              <a:graphicData uri="http://schemas.openxmlformats.org/drawingml/2006/picture">
                <pic:pic xmlns:pic="http://schemas.openxmlformats.org/drawingml/2006/picture">
                  <pic:nvPicPr>
                    <pic:cNvPr id="3463" name="Picture 3463"/>
                    <pic:cNvPicPr/>
                  </pic:nvPicPr>
                  <pic:blipFill>
                    <a:blip r:embed="rId163"/>
                    <a:stretch>
                      <a:fillRect/>
                    </a:stretch>
                  </pic:blipFill>
                  <pic:spPr>
                    <a:xfrm>
                      <a:off x="0" y="0"/>
                      <a:ext cx="5315712" cy="2548128"/>
                    </a:xfrm>
                    <a:prstGeom prst="rect">
                      <a:avLst/>
                    </a:prstGeom>
                  </pic:spPr>
                </pic:pic>
              </a:graphicData>
            </a:graphic>
          </wp:inline>
        </w:drawing>
      </w:r>
    </w:p>
    <w:p>
      <w:pPr>
        <w:numPr>
          <w:ilvl w:val="0"/>
          <w:numId w:val="51"/>
        </w:numPr>
        <w:ind w:hanging="362"/>
      </w:pPr>
      <w:r>
        <w:t>点击资源页图标可跳转至相应实例资源详情页，点击配置监控项图标弹出监控项配置窗口，可在此对配置设备监控项（注：自定义对象已配置监控模板）；</w:t>
      </w:r>
    </w:p>
    <w:p>
      <w:pPr>
        <w:spacing w:after="89" w:line="259" w:lineRule="auto"/>
        <w:ind w:left="0" w:firstLine="0"/>
      </w:pPr>
      <w:r>
        <w:drawing>
          <wp:inline distT="0" distB="0" distL="0" distR="0">
            <wp:extent cx="5304790" cy="2557145"/>
            <wp:effectExtent l="0" t="0" r="0" b="0"/>
            <wp:docPr id="3475" name="Picture 3475"/>
            <wp:cNvGraphicFramePr/>
            <a:graphic xmlns:a="http://schemas.openxmlformats.org/drawingml/2006/main">
              <a:graphicData uri="http://schemas.openxmlformats.org/drawingml/2006/picture">
                <pic:pic xmlns:pic="http://schemas.openxmlformats.org/drawingml/2006/picture">
                  <pic:nvPicPr>
                    <pic:cNvPr id="3475" name="Picture 3475"/>
                    <pic:cNvPicPr/>
                  </pic:nvPicPr>
                  <pic:blipFill>
                    <a:blip r:embed="rId164"/>
                    <a:stretch>
                      <a:fillRect/>
                    </a:stretch>
                  </pic:blipFill>
                  <pic:spPr>
                    <a:xfrm>
                      <a:off x="0" y="0"/>
                      <a:ext cx="5305044" cy="2557272"/>
                    </a:xfrm>
                    <a:prstGeom prst="rect">
                      <a:avLst/>
                    </a:prstGeom>
                  </pic:spPr>
                </pic:pic>
              </a:graphicData>
            </a:graphic>
          </wp:inline>
        </w:drawing>
      </w:r>
    </w:p>
    <w:p>
      <w:pPr>
        <w:numPr>
          <w:ilvl w:val="0"/>
          <w:numId w:val="51"/>
        </w:numPr>
        <w:ind w:hanging="362"/>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129" w:line="259" w:lineRule="auto"/>
        <w:ind w:left="0" w:firstLine="0"/>
      </w:pPr>
      <w:r>
        <w:drawing>
          <wp:inline distT="0" distB="0" distL="0" distR="0">
            <wp:extent cx="5298440" cy="2440940"/>
            <wp:effectExtent l="0" t="0" r="0" b="0"/>
            <wp:docPr id="3485" name="Picture 3485"/>
            <wp:cNvGraphicFramePr/>
            <a:graphic xmlns:a="http://schemas.openxmlformats.org/drawingml/2006/main">
              <a:graphicData uri="http://schemas.openxmlformats.org/drawingml/2006/picture">
                <pic:pic xmlns:pic="http://schemas.openxmlformats.org/drawingml/2006/picture">
                  <pic:nvPicPr>
                    <pic:cNvPr id="3485" name="Picture 3485"/>
                    <pic:cNvPicPr/>
                  </pic:nvPicPr>
                  <pic:blipFill>
                    <a:blip r:embed="rId165"/>
                    <a:stretch>
                      <a:fillRect/>
                    </a:stretch>
                  </pic:blipFill>
                  <pic:spPr>
                    <a:xfrm>
                      <a:off x="0" y="0"/>
                      <a:ext cx="5298948" cy="2441448"/>
                    </a:xfrm>
                    <a:prstGeom prst="rect">
                      <a:avLst/>
                    </a:prstGeom>
                  </pic:spPr>
                </pic:pic>
              </a:graphicData>
            </a:graphic>
          </wp:inline>
        </w:drawing>
      </w:r>
    </w:p>
    <w:p>
      <w:pPr>
        <w:numPr>
          <w:ilvl w:val="0"/>
          <w:numId w:val="51"/>
        </w:numPr>
        <w:ind w:hanging="362"/>
      </w:pPr>
      <w:r>
        <w:t>已发通知，查看该设备告警中已发通知、通知时间、通知内容及通知方式；</w:t>
      </w:r>
    </w:p>
    <w:p>
      <w:pPr>
        <w:spacing w:after="0" w:line="259" w:lineRule="auto"/>
        <w:ind w:left="0" w:firstLine="0"/>
      </w:pPr>
      <w:r>
        <w:drawing>
          <wp:inline distT="0" distB="0" distL="0" distR="0">
            <wp:extent cx="5118735" cy="2359025"/>
            <wp:effectExtent l="0" t="0" r="0" b="0"/>
            <wp:docPr id="3490" name="Picture 3490"/>
            <wp:cNvGraphicFramePr/>
            <a:graphic xmlns:a="http://schemas.openxmlformats.org/drawingml/2006/main">
              <a:graphicData uri="http://schemas.openxmlformats.org/drawingml/2006/picture">
                <pic:pic xmlns:pic="http://schemas.openxmlformats.org/drawingml/2006/picture">
                  <pic:nvPicPr>
                    <pic:cNvPr id="3490" name="Picture 3490"/>
                    <pic:cNvPicPr/>
                  </pic:nvPicPr>
                  <pic:blipFill>
                    <a:blip r:embed="rId166"/>
                    <a:stretch>
                      <a:fillRect/>
                    </a:stretch>
                  </pic:blipFill>
                  <pic:spPr>
                    <a:xfrm>
                      <a:off x="0" y="0"/>
                      <a:ext cx="5119116" cy="2359152"/>
                    </a:xfrm>
                    <a:prstGeom prst="rect">
                      <a:avLst/>
                    </a:prstGeom>
                  </pic:spPr>
                </pic:pic>
              </a:graphicData>
            </a:graphic>
          </wp:inline>
        </w:drawing>
      </w:r>
    </w:p>
    <w:p>
      <w:pPr>
        <w:pStyle w:val="4"/>
        <w:spacing w:after="10" w:line="611" w:lineRule="auto"/>
        <w:ind w:left="-5" w:right="3365"/>
      </w:pPr>
      <w:bookmarkStart w:id="42" w:name="_Toc57884"/>
      <w:r>
        <w:t xml:space="preserve">3.15. </w:t>
      </w:r>
      <w:r>
        <w:rPr>
          <w:rFonts w:ascii="黑体" w:hAnsi="黑体" w:eastAsia="黑体" w:cs="黑体"/>
          <w:b w:val="0"/>
        </w:rPr>
        <w:t>设备准入管理</w:t>
      </w:r>
      <w:bookmarkEnd w:id="42"/>
    </w:p>
    <w:p>
      <w:pPr>
        <w:spacing w:line="611" w:lineRule="auto"/>
        <w:ind w:left="-5" w:right="3365"/>
      </w:pPr>
      <w:r>
        <w:t>基本操作同软件监控一致</w:t>
      </w:r>
    </w:p>
    <w:p>
      <w:pPr>
        <w:spacing w:after="0" w:line="259" w:lineRule="auto"/>
        <w:ind w:left="0" w:firstLine="0"/>
      </w:pPr>
      <w:r>
        <w:drawing>
          <wp:inline distT="0" distB="0" distL="0" distR="0">
            <wp:extent cx="5189220" cy="1921510"/>
            <wp:effectExtent l="0" t="0" r="0" b="0"/>
            <wp:docPr id="3507" name="Picture 3507"/>
            <wp:cNvGraphicFramePr/>
            <a:graphic xmlns:a="http://schemas.openxmlformats.org/drawingml/2006/main">
              <a:graphicData uri="http://schemas.openxmlformats.org/drawingml/2006/picture">
                <pic:pic xmlns:pic="http://schemas.openxmlformats.org/drawingml/2006/picture">
                  <pic:nvPicPr>
                    <pic:cNvPr id="3507" name="Picture 3507"/>
                    <pic:cNvPicPr/>
                  </pic:nvPicPr>
                  <pic:blipFill>
                    <a:blip r:embed="rId167"/>
                    <a:stretch>
                      <a:fillRect/>
                    </a:stretch>
                  </pic:blipFill>
                  <pic:spPr>
                    <a:xfrm>
                      <a:off x="0" y="0"/>
                      <a:ext cx="5189220" cy="1921764"/>
                    </a:xfrm>
                    <a:prstGeom prst="rect">
                      <a:avLst/>
                    </a:prstGeom>
                  </pic:spPr>
                </pic:pic>
              </a:graphicData>
            </a:graphic>
          </wp:inline>
        </w:drawing>
      </w:r>
      <w:r>
        <w:br w:type="page"/>
      </w:r>
    </w:p>
    <w:p>
      <w:pPr>
        <w:pStyle w:val="4"/>
        <w:spacing w:after="451"/>
        <w:ind w:left="-5"/>
      </w:pPr>
      <w:bookmarkStart w:id="43" w:name="_Toc57885"/>
      <w:r>
        <w:t xml:space="preserve">3.16. </w:t>
      </w:r>
      <w:r>
        <w:rPr>
          <w:rFonts w:ascii="黑体" w:hAnsi="黑体" w:eastAsia="黑体" w:cs="黑体"/>
          <w:b w:val="0"/>
        </w:rPr>
        <w:t>监控配置</w:t>
      </w:r>
      <w:bookmarkEnd w:id="43"/>
    </w:p>
    <w:p>
      <w:pPr>
        <w:pStyle w:val="5"/>
        <w:ind w:left="-5"/>
      </w:pPr>
      <w:bookmarkStart w:id="44" w:name="_Toc57886"/>
      <w:r>
        <w:t xml:space="preserve">3.16.1. </w:t>
      </w:r>
      <w:r>
        <w:rPr>
          <w:rFonts w:ascii="FangSong" w:hAnsi="FangSong" w:eastAsia="FangSong" w:cs="FangSong"/>
          <w:b w:val="0"/>
        </w:rPr>
        <w:t>告警级别</w:t>
      </w:r>
      <w:bookmarkEnd w:id="44"/>
    </w:p>
    <w:p>
      <w:pPr>
        <w:ind w:left="-5"/>
      </w:pPr>
      <w:r>
        <w:rPr>
          <w:rFonts w:ascii="Calibri" w:hAnsi="Calibri" w:eastAsia="Calibri" w:cs="Calibri"/>
        </w:rPr>
        <w:t>1</w:t>
      </w:r>
      <w:r>
        <w:t>、配置的告警级别应用于所有的设备、应用、数据库与中间件。</w:t>
      </w:r>
    </w:p>
    <w:p>
      <w:pPr>
        <w:numPr>
          <w:ilvl w:val="0"/>
          <w:numId w:val="52"/>
        </w:numPr>
        <w:spacing w:after="82"/>
      </w:pPr>
      <w:r>
        <w:t>新增告警级别，点击“新增告警级别”按钮，录入必填项信息后点击确定按钮即可，列表中可查看已添加的告警级别。</w:t>
      </w:r>
    </w:p>
    <w:p>
      <w:pPr>
        <w:spacing w:after="132" w:line="259" w:lineRule="auto"/>
        <w:ind w:left="0" w:firstLine="0"/>
      </w:pPr>
      <w:r>
        <w:drawing>
          <wp:inline distT="0" distB="0" distL="0" distR="0">
            <wp:extent cx="5315585" cy="2456180"/>
            <wp:effectExtent l="0" t="0" r="0" b="0"/>
            <wp:docPr id="3566" name="Picture 3566"/>
            <wp:cNvGraphicFramePr/>
            <a:graphic xmlns:a="http://schemas.openxmlformats.org/drawingml/2006/main">
              <a:graphicData uri="http://schemas.openxmlformats.org/drawingml/2006/picture">
                <pic:pic xmlns:pic="http://schemas.openxmlformats.org/drawingml/2006/picture">
                  <pic:nvPicPr>
                    <pic:cNvPr id="3566" name="Picture 3566"/>
                    <pic:cNvPicPr/>
                  </pic:nvPicPr>
                  <pic:blipFill>
                    <a:blip r:embed="rId168"/>
                    <a:stretch>
                      <a:fillRect/>
                    </a:stretch>
                  </pic:blipFill>
                  <pic:spPr>
                    <a:xfrm>
                      <a:off x="0" y="0"/>
                      <a:ext cx="5315712" cy="2456688"/>
                    </a:xfrm>
                    <a:prstGeom prst="rect">
                      <a:avLst/>
                    </a:prstGeom>
                  </pic:spPr>
                </pic:pic>
              </a:graphicData>
            </a:graphic>
          </wp:inline>
        </w:drawing>
      </w:r>
    </w:p>
    <w:p>
      <w:pPr>
        <w:numPr>
          <w:ilvl w:val="0"/>
          <w:numId w:val="52"/>
        </w:numPr>
        <w:spacing w:after="396"/>
      </w:pPr>
      <w:r>
        <w:t>编辑告警级别，点击列表中操作项下的编辑或删除按钮即可编辑或删除告警级别。</w:t>
      </w:r>
    </w:p>
    <w:p>
      <w:pPr>
        <w:pStyle w:val="5"/>
        <w:ind w:left="-5"/>
      </w:pPr>
      <w:bookmarkStart w:id="45" w:name="_Toc57887"/>
      <w:r>
        <w:t xml:space="preserve">3.16.2. </w:t>
      </w:r>
      <w:r>
        <w:rPr>
          <w:rFonts w:ascii="FangSong" w:hAnsi="FangSong" w:eastAsia="FangSong" w:cs="FangSong"/>
          <w:b w:val="0"/>
        </w:rPr>
        <w:t>监控项</w:t>
      </w:r>
      <w:bookmarkEnd w:id="45"/>
    </w:p>
    <w:p>
      <w:pPr>
        <w:ind w:left="-5"/>
      </w:pPr>
      <w:r>
        <w:t>支持用户自定义设置监控设备的监控项及监控模板，应用于服务器、网络设备、存储设备、刀片机、应用、中间件、数据库、摄像头、自定义模型、负载均衡的监控项配置；</w:t>
      </w:r>
    </w:p>
    <w:p>
      <w:pPr>
        <w:ind w:left="-5"/>
      </w:pPr>
      <w:r>
        <w:rPr>
          <w:rFonts w:ascii="Calibri" w:hAnsi="Calibri" w:eastAsia="Calibri" w:cs="Calibri"/>
        </w:rPr>
        <w:t>1</w:t>
      </w:r>
      <w:r>
        <w:t>、服务器：</w:t>
      </w:r>
    </w:p>
    <w:p>
      <w:pPr>
        <w:numPr>
          <w:ilvl w:val="0"/>
          <w:numId w:val="53"/>
        </w:numPr>
        <w:ind w:hanging="360"/>
      </w:pPr>
      <w:r>
        <w:t xml:space="preserve">服务器系统监控项，为系统默认监控项，其中系统平台包含 </w:t>
      </w:r>
      <w:r>
        <w:rPr>
          <w:rFonts w:ascii="Calibri" w:hAnsi="Calibri" w:eastAsia="Calibri" w:cs="Calibri"/>
        </w:rPr>
        <w:t>linux</w:t>
      </w:r>
      <w:r>
        <w:t>、</w:t>
      </w:r>
      <w:r>
        <w:rPr>
          <w:rFonts w:ascii="Calibri" w:hAnsi="Calibri" w:eastAsia="Calibri" w:cs="Calibri"/>
        </w:rPr>
        <w:t>windows</w:t>
      </w:r>
      <w:r>
        <w:t>、</w:t>
      </w:r>
    </w:p>
    <w:p>
      <w:pPr>
        <w:ind w:left="-5"/>
      </w:pPr>
      <w:r>
        <w:t>多平台，支持根据系统平台和监控项名称精确或模糊查询，支持监控项全部导出。</w:t>
      </w:r>
    </w:p>
    <w:p>
      <w:pPr>
        <w:spacing w:after="21" w:line="259" w:lineRule="auto"/>
        <w:ind w:left="0" w:firstLine="0"/>
      </w:pPr>
      <w:r>
        <w:drawing>
          <wp:inline distT="0" distB="0" distL="0" distR="0">
            <wp:extent cx="5316855" cy="2438400"/>
            <wp:effectExtent l="0" t="0" r="0" b="0"/>
            <wp:docPr id="3576" name="Picture 3576"/>
            <wp:cNvGraphicFramePr/>
            <a:graphic xmlns:a="http://schemas.openxmlformats.org/drawingml/2006/main">
              <a:graphicData uri="http://schemas.openxmlformats.org/drawingml/2006/picture">
                <pic:pic xmlns:pic="http://schemas.openxmlformats.org/drawingml/2006/picture">
                  <pic:nvPicPr>
                    <pic:cNvPr id="3576" name="Picture 3576"/>
                    <pic:cNvPicPr/>
                  </pic:nvPicPr>
                  <pic:blipFill>
                    <a:blip r:embed="rId169"/>
                    <a:stretch>
                      <a:fillRect/>
                    </a:stretch>
                  </pic:blipFill>
                  <pic:spPr>
                    <a:xfrm>
                      <a:off x="0" y="0"/>
                      <a:ext cx="5317236" cy="2438400"/>
                    </a:xfrm>
                    <a:prstGeom prst="rect">
                      <a:avLst/>
                    </a:prstGeom>
                  </pic:spPr>
                </pic:pic>
              </a:graphicData>
            </a:graphic>
          </wp:inline>
        </w:drawing>
      </w:r>
    </w:p>
    <w:p>
      <w:pPr>
        <w:numPr>
          <w:ilvl w:val="0"/>
          <w:numId w:val="53"/>
        </w:numPr>
        <w:ind w:hanging="360"/>
      </w:pPr>
      <w:r>
        <w:t>服务器自定义监控项，支持自定义监控项的新增、修改、查询、删除功能，点击新增按钮可新增服务器监控项，录入必填项信息并提交即可新增自定义监控项；点击列表中操作项下的操作按钮即可编辑或删除自定义监控项，点击全部导出按钮可导出所有的自定义监控项；</w:t>
      </w:r>
    </w:p>
    <w:p>
      <w:pPr>
        <w:spacing w:after="93" w:line="259" w:lineRule="auto"/>
        <w:ind w:left="0" w:firstLine="0"/>
      </w:pPr>
      <w:r>
        <w:drawing>
          <wp:inline distT="0" distB="0" distL="0" distR="0">
            <wp:extent cx="5193665" cy="2428875"/>
            <wp:effectExtent l="0" t="0" r="0" b="0"/>
            <wp:docPr id="3593" name="Picture 3593"/>
            <wp:cNvGraphicFramePr/>
            <a:graphic xmlns:a="http://schemas.openxmlformats.org/drawingml/2006/main">
              <a:graphicData uri="http://schemas.openxmlformats.org/drawingml/2006/picture">
                <pic:pic xmlns:pic="http://schemas.openxmlformats.org/drawingml/2006/picture">
                  <pic:nvPicPr>
                    <pic:cNvPr id="3593" name="Picture 3593"/>
                    <pic:cNvPicPr/>
                  </pic:nvPicPr>
                  <pic:blipFill>
                    <a:blip r:embed="rId170"/>
                    <a:stretch>
                      <a:fillRect/>
                    </a:stretch>
                  </pic:blipFill>
                  <pic:spPr>
                    <a:xfrm>
                      <a:off x="0" y="0"/>
                      <a:ext cx="5193792" cy="2429256"/>
                    </a:xfrm>
                    <a:prstGeom prst="rect">
                      <a:avLst/>
                    </a:prstGeom>
                  </pic:spPr>
                </pic:pic>
              </a:graphicData>
            </a:graphic>
          </wp:inline>
        </w:drawing>
      </w:r>
    </w:p>
    <w:p>
      <w:pPr>
        <w:numPr>
          <w:ilvl w:val="0"/>
          <w:numId w:val="53"/>
        </w:numPr>
        <w:ind w:hanging="360"/>
      </w:pPr>
      <w:r>
        <w:t>服务器监控模板，包含系统默认监控模板及自定义监控模板，点击新增按钮，录入必填信息，并将待选区的监控项移至监控项模块并设置监控条件提交即可，同时支持查询及导出监控模板功能，系统默认模板不支持修改、删除操作，用户自定义模板支持删除或修改操作。已配置模板应用于服务器设备监控项配置，区分系统平台；（注：修改监控模板中的保存操作对之后应用模板的设备生效，保存且生效操作对所有已使用及之后使用的设备生效）</w:t>
      </w:r>
    </w:p>
    <w:p>
      <w:pPr>
        <w:spacing w:after="470" w:line="259" w:lineRule="auto"/>
        <w:ind w:left="0" w:firstLine="0"/>
      </w:pPr>
      <w:r>
        <w:drawing>
          <wp:inline distT="0" distB="0" distL="0" distR="0">
            <wp:extent cx="5315585" cy="2450465"/>
            <wp:effectExtent l="0" t="0" r="0" b="0"/>
            <wp:docPr id="3603" name="Picture 3603"/>
            <wp:cNvGraphicFramePr/>
            <a:graphic xmlns:a="http://schemas.openxmlformats.org/drawingml/2006/main">
              <a:graphicData uri="http://schemas.openxmlformats.org/drawingml/2006/picture">
                <pic:pic xmlns:pic="http://schemas.openxmlformats.org/drawingml/2006/picture">
                  <pic:nvPicPr>
                    <pic:cNvPr id="3603" name="Picture 3603"/>
                    <pic:cNvPicPr/>
                  </pic:nvPicPr>
                  <pic:blipFill>
                    <a:blip r:embed="rId171"/>
                    <a:stretch>
                      <a:fillRect/>
                    </a:stretch>
                  </pic:blipFill>
                  <pic:spPr>
                    <a:xfrm>
                      <a:off x="0" y="0"/>
                      <a:ext cx="5315712" cy="2450592"/>
                    </a:xfrm>
                    <a:prstGeom prst="rect">
                      <a:avLst/>
                    </a:prstGeom>
                  </pic:spPr>
                </pic:pic>
              </a:graphicData>
            </a:graphic>
          </wp:inline>
        </w:drawing>
      </w:r>
    </w:p>
    <w:p>
      <w:pPr>
        <w:spacing w:after="97" w:line="259" w:lineRule="auto"/>
        <w:ind w:left="0" w:firstLine="0"/>
      </w:pPr>
      <w:r>
        <w:drawing>
          <wp:inline distT="0" distB="0" distL="0" distR="0">
            <wp:extent cx="5307965" cy="2493010"/>
            <wp:effectExtent l="0" t="0" r="0" b="0"/>
            <wp:docPr id="3611" name="Picture 3611"/>
            <wp:cNvGraphicFramePr/>
            <a:graphic xmlns:a="http://schemas.openxmlformats.org/drawingml/2006/main">
              <a:graphicData uri="http://schemas.openxmlformats.org/drawingml/2006/picture">
                <pic:pic xmlns:pic="http://schemas.openxmlformats.org/drawingml/2006/picture">
                  <pic:nvPicPr>
                    <pic:cNvPr id="3611" name="Picture 3611"/>
                    <pic:cNvPicPr/>
                  </pic:nvPicPr>
                  <pic:blipFill>
                    <a:blip r:embed="rId172"/>
                    <a:stretch>
                      <a:fillRect/>
                    </a:stretch>
                  </pic:blipFill>
                  <pic:spPr>
                    <a:xfrm>
                      <a:off x="0" y="0"/>
                      <a:ext cx="5308092" cy="2493264"/>
                    </a:xfrm>
                    <a:prstGeom prst="rect">
                      <a:avLst/>
                    </a:prstGeom>
                  </pic:spPr>
                </pic:pic>
              </a:graphicData>
            </a:graphic>
          </wp:inline>
        </w:drawing>
      </w:r>
    </w:p>
    <w:p>
      <w:pPr>
        <w:ind w:left="-5"/>
      </w:pPr>
      <w:r>
        <w:rPr>
          <w:rFonts w:ascii="Calibri" w:hAnsi="Calibri" w:eastAsia="Calibri" w:cs="Calibri"/>
        </w:rPr>
        <w:t>2</w:t>
      </w:r>
      <w:r>
        <w:t>、网络设备：</w:t>
      </w:r>
    </w:p>
    <w:p>
      <w:pPr>
        <w:numPr>
          <w:ilvl w:val="0"/>
          <w:numId w:val="54"/>
        </w:numPr>
        <w:spacing w:after="63"/>
      </w:pPr>
      <w:r>
        <w:t>网络设备系统监控项，为系统默认监控项，支持根据监控项名称精确或模糊查询，支持监控项全部导出。</w:t>
      </w:r>
    </w:p>
    <w:p>
      <w:pPr>
        <w:spacing w:after="0" w:line="259" w:lineRule="auto"/>
        <w:ind w:left="0" w:firstLine="0"/>
      </w:pPr>
      <w:r>
        <w:drawing>
          <wp:inline distT="0" distB="0" distL="0" distR="0">
            <wp:extent cx="5191760" cy="2392680"/>
            <wp:effectExtent l="0" t="0" r="0" b="0"/>
            <wp:docPr id="3613" name="Picture 3613"/>
            <wp:cNvGraphicFramePr/>
            <a:graphic xmlns:a="http://schemas.openxmlformats.org/drawingml/2006/main">
              <a:graphicData uri="http://schemas.openxmlformats.org/drawingml/2006/picture">
                <pic:pic xmlns:pic="http://schemas.openxmlformats.org/drawingml/2006/picture">
                  <pic:nvPicPr>
                    <pic:cNvPr id="3613" name="Picture 3613"/>
                    <pic:cNvPicPr/>
                  </pic:nvPicPr>
                  <pic:blipFill>
                    <a:blip r:embed="rId173"/>
                    <a:stretch>
                      <a:fillRect/>
                    </a:stretch>
                  </pic:blipFill>
                  <pic:spPr>
                    <a:xfrm>
                      <a:off x="0" y="0"/>
                      <a:ext cx="5192268" cy="2392680"/>
                    </a:xfrm>
                    <a:prstGeom prst="rect">
                      <a:avLst/>
                    </a:prstGeom>
                  </pic:spPr>
                </pic:pic>
              </a:graphicData>
            </a:graphic>
          </wp:inline>
        </w:drawing>
      </w:r>
    </w:p>
    <w:p>
      <w:pPr>
        <w:numPr>
          <w:ilvl w:val="0"/>
          <w:numId w:val="54"/>
        </w:numPr>
        <w:spacing w:after="45"/>
      </w:pPr>
      <w:r>
        <w:t>网络设备自定义监控项，支持自定义监控项的新增、修改、查询、删除功能，点击新增按钮可新增网络设备监控项，录入必填项信息并提交即可新增自定义监控项；点击列表中操作项下的操作按钮即可编辑或删除自定义监控项，点击全部导出按钮可导出所有的自定义监控项：</w:t>
      </w:r>
    </w:p>
    <w:p>
      <w:pPr>
        <w:spacing w:after="137" w:line="259" w:lineRule="auto"/>
        <w:ind w:left="0" w:firstLine="0"/>
      </w:pPr>
      <w:r>
        <w:drawing>
          <wp:inline distT="0" distB="0" distL="0" distR="0">
            <wp:extent cx="5318760" cy="2480945"/>
            <wp:effectExtent l="0" t="0" r="0" b="0"/>
            <wp:docPr id="3643" name="Picture 3643"/>
            <wp:cNvGraphicFramePr/>
            <a:graphic xmlns:a="http://schemas.openxmlformats.org/drawingml/2006/main">
              <a:graphicData uri="http://schemas.openxmlformats.org/drawingml/2006/picture">
                <pic:pic xmlns:pic="http://schemas.openxmlformats.org/drawingml/2006/picture">
                  <pic:nvPicPr>
                    <pic:cNvPr id="3643" name="Picture 3643"/>
                    <pic:cNvPicPr/>
                  </pic:nvPicPr>
                  <pic:blipFill>
                    <a:blip r:embed="rId174"/>
                    <a:stretch>
                      <a:fillRect/>
                    </a:stretch>
                  </pic:blipFill>
                  <pic:spPr>
                    <a:xfrm>
                      <a:off x="0" y="0"/>
                      <a:ext cx="5318760" cy="2481072"/>
                    </a:xfrm>
                    <a:prstGeom prst="rect">
                      <a:avLst/>
                    </a:prstGeom>
                  </pic:spPr>
                </pic:pic>
              </a:graphicData>
            </a:graphic>
          </wp:inline>
        </w:drawing>
      </w:r>
    </w:p>
    <w:p>
      <w:pPr>
        <w:numPr>
          <w:ilvl w:val="0"/>
          <w:numId w:val="54"/>
        </w:numPr>
      </w:pPr>
      <w:r>
        <w:t>网络设备监控模板，包含系统默认监控模板及自定义监控模板，点击新增按钮，录入必填信息，并将待选区的监控项移至监控项模块并设置监控条件提交即可，同时支持查询及导出监控模板功能，系统默认模板不支持修改、删除操作，用户自定义模板支持删除或修改操作。已配置模板应用于网络设备监控项配置，区分设备品牌；（注：修改监控模板中的保存操作对之后应用模板的设备生效，保存且生效操作对所有已使用及之后使用的设备生效）。</w:t>
      </w:r>
    </w:p>
    <w:p>
      <w:pPr>
        <w:spacing w:after="39" w:line="259" w:lineRule="auto"/>
        <w:ind w:left="0" w:firstLine="0"/>
      </w:pPr>
      <w:r>
        <w:drawing>
          <wp:inline distT="0" distB="0" distL="0" distR="0">
            <wp:extent cx="5307965" cy="2447290"/>
            <wp:effectExtent l="0" t="0" r="0" b="0"/>
            <wp:docPr id="3645" name="Picture 3645"/>
            <wp:cNvGraphicFramePr/>
            <a:graphic xmlns:a="http://schemas.openxmlformats.org/drawingml/2006/main">
              <a:graphicData uri="http://schemas.openxmlformats.org/drawingml/2006/picture">
                <pic:pic xmlns:pic="http://schemas.openxmlformats.org/drawingml/2006/picture">
                  <pic:nvPicPr>
                    <pic:cNvPr id="3645" name="Picture 3645"/>
                    <pic:cNvPicPr/>
                  </pic:nvPicPr>
                  <pic:blipFill>
                    <a:blip r:embed="rId175"/>
                    <a:stretch>
                      <a:fillRect/>
                    </a:stretch>
                  </pic:blipFill>
                  <pic:spPr>
                    <a:xfrm>
                      <a:off x="0" y="0"/>
                      <a:ext cx="5308092" cy="2447544"/>
                    </a:xfrm>
                    <a:prstGeom prst="rect">
                      <a:avLst/>
                    </a:prstGeom>
                  </pic:spPr>
                </pic:pic>
              </a:graphicData>
            </a:graphic>
          </wp:inline>
        </w:drawing>
      </w:r>
    </w:p>
    <w:p>
      <w:pPr>
        <w:ind w:left="-5"/>
      </w:pPr>
      <w:r>
        <w:rPr>
          <w:rFonts w:ascii="Calibri" w:hAnsi="Calibri" w:eastAsia="Calibri" w:cs="Calibri"/>
        </w:rPr>
        <w:t>3</w:t>
      </w:r>
      <w:r>
        <w:t>、存储设备：</w:t>
      </w:r>
    </w:p>
    <w:p>
      <w:pPr>
        <w:numPr>
          <w:ilvl w:val="0"/>
          <w:numId w:val="55"/>
        </w:numPr>
      </w:pPr>
      <w:r>
        <w:t>存储设备系统监控项，为系统默认监控项，支持根据系统平台和监控项名称精确或模糊查询，支持监控项全部导出；</w:t>
      </w:r>
    </w:p>
    <w:p>
      <w:pPr>
        <w:spacing w:after="163" w:line="259" w:lineRule="auto"/>
        <w:ind w:left="0" w:firstLine="0"/>
      </w:pPr>
      <w:r>
        <w:drawing>
          <wp:inline distT="0" distB="0" distL="0" distR="0">
            <wp:extent cx="5311140" cy="2463800"/>
            <wp:effectExtent l="0" t="0" r="0" b="0"/>
            <wp:docPr id="3655" name="Picture 3655"/>
            <wp:cNvGraphicFramePr/>
            <a:graphic xmlns:a="http://schemas.openxmlformats.org/drawingml/2006/main">
              <a:graphicData uri="http://schemas.openxmlformats.org/drawingml/2006/picture">
                <pic:pic xmlns:pic="http://schemas.openxmlformats.org/drawingml/2006/picture">
                  <pic:nvPicPr>
                    <pic:cNvPr id="3655" name="Picture 3655"/>
                    <pic:cNvPicPr/>
                  </pic:nvPicPr>
                  <pic:blipFill>
                    <a:blip r:embed="rId176"/>
                    <a:stretch>
                      <a:fillRect/>
                    </a:stretch>
                  </pic:blipFill>
                  <pic:spPr>
                    <a:xfrm>
                      <a:off x="0" y="0"/>
                      <a:ext cx="5311140" cy="2464308"/>
                    </a:xfrm>
                    <a:prstGeom prst="rect">
                      <a:avLst/>
                    </a:prstGeom>
                  </pic:spPr>
                </pic:pic>
              </a:graphicData>
            </a:graphic>
          </wp:inline>
        </w:drawing>
      </w:r>
    </w:p>
    <w:p>
      <w:pPr>
        <w:numPr>
          <w:ilvl w:val="0"/>
          <w:numId w:val="55"/>
        </w:numPr>
        <w:spacing w:after="77"/>
      </w:pPr>
      <w:r>
        <w:t>存储设备自定义监控项，支持自定义监控项的新增、修改、查询、删除功能，点击新增按钮可新增存储设备监控项，录入必填项信息并提交即可新增自定义监控项；点击列表中操作项下的操作按钮即可编辑或删除自定义监控项，点击全部导出按钮可导出所有的自定义监控项；</w:t>
      </w:r>
    </w:p>
    <w:p>
      <w:pPr>
        <w:spacing w:after="153" w:line="259" w:lineRule="auto"/>
        <w:ind w:left="0" w:firstLine="0"/>
      </w:pPr>
      <w:r>
        <w:drawing>
          <wp:inline distT="0" distB="0" distL="0" distR="0">
            <wp:extent cx="5313680" cy="2451735"/>
            <wp:effectExtent l="0" t="0" r="0" b="0"/>
            <wp:docPr id="3672" name="Picture 3672"/>
            <wp:cNvGraphicFramePr/>
            <a:graphic xmlns:a="http://schemas.openxmlformats.org/drawingml/2006/main">
              <a:graphicData uri="http://schemas.openxmlformats.org/drawingml/2006/picture">
                <pic:pic xmlns:pic="http://schemas.openxmlformats.org/drawingml/2006/picture">
                  <pic:nvPicPr>
                    <pic:cNvPr id="3672" name="Picture 3672"/>
                    <pic:cNvPicPr/>
                  </pic:nvPicPr>
                  <pic:blipFill>
                    <a:blip r:embed="rId177"/>
                    <a:stretch>
                      <a:fillRect/>
                    </a:stretch>
                  </pic:blipFill>
                  <pic:spPr>
                    <a:xfrm>
                      <a:off x="0" y="0"/>
                      <a:ext cx="5314188" cy="2452116"/>
                    </a:xfrm>
                    <a:prstGeom prst="rect">
                      <a:avLst/>
                    </a:prstGeom>
                  </pic:spPr>
                </pic:pic>
              </a:graphicData>
            </a:graphic>
          </wp:inline>
        </w:drawing>
      </w:r>
    </w:p>
    <w:p>
      <w:pPr>
        <w:numPr>
          <w:ilvl w:val="0"/>
          <w:numId w:val="55"/>
        </w:numPr>
      </w:pPr>
      <w:r>
        <w:t>包含系统默认监控模板及自定义监控模板，点击新增按钮，录入必填信息，并将待选区的监控项移至监控项模块并设置监控条件提交即可，同时支持查询及导出监控模板功能，系统默认模板不支持修改、删除操作，用户自定义模板支持删除或修改操作。已配置模板应用于存储设备监控项配置，区分设备品牌；（注：修改监控模板中的保存操作对之后应用模板的设备生效，保存且生效操作对所有已使用及之后使用的设备生效）；</w:t>
      </w:r>
    </w:p>
    <w:p>
      <w:pPr>
        <w:spacing w:after="150" w:line="259" w:lineRule="auto"/>
        <w:ind w:left="0" w:firstLine="0"/>
      </w:pPr>
      <w:r>
        <w:drawing>
          <wp:inline distT="0" distB="0" distL="0" distR="0">
            <wp:extent cx="5307965" cy="2468880"/>
            <wp:effectExtent l="0" t="0" r="0" b="0"/>
            <wp:docPr id="3682" name="Picture 3682"/>
            <wp:cNvGraphicFramePr/>
            <a:graphic xmlns:a="http://schemas.openxmlformats.org/drawingml/2006/main">
              <a:graphicData uri="http://schemas.openxmlformats.org/drawingml/2006/picture">
                <pic:pic xmlns:pic="http://schemas.openxmlformats.org/drawingml/2006/picture">
                  <pic:nvPicPr>
                    <pic:cNvPr id="3682" name="Picture 3682"/>
                    <pic:cNvPicPr/>
                  </pic:nvPicPr>
                  <pic:blipFill>
                    <a:blip r:embed="rId178"/>
                    <a:stretch>
                      <a:fillRect/>
                    </a:stretch>
                  </pic:blipFill>
                  <pic:spPr>
                    <a:xfrm>
                      <a:off x="0" y="0"/>
                      <a:ext cx="5308092" cy="2468880"/>
                    </a:xfrm>
                    <a:prstGeom prst="rect">
                      <a:avLst/>
                    </a:prstGeom>
                  </pic:spPr>
                </pic:pic>
              </a:graphicData>
            </a:graphic>
          </wp:inline>
        </w:drawing>
      </w:r>
    </w:p>
    <w:p>
      <w:pPr>
        <w:spacing w:after="58"/>
        <w:ind w:left="-5"/>
      </w:pPr>
      <w:r>
        <w:rPr>
          <w:rFonts w:ascii="Calibri" w:hAnsi="Calibri" w:eastAsia="Calibri" w:cs="Calibri"/>
        </w:rPr>
        <w:t>4</w:t>
      </w:r>
      <w:r>
        <w:t xml:space="preserve">、刀片机：刀片机监控项包含刀箱与模块，通过点击名称展示或隐藏操作模块，刀片采用服务器的系统监控项、自定义监控项及监控模板； </w:t>
      </w:r>
      <w:r>
        <w:rPr>
          <w:rFonts w:ascii="Calibri" w:hAnsi="Calibri" w:eastAsia="Calibri" w:cs="Calibri"/>
        </w:rPr>
        <w:t>1</w:t>
      </w:r>
      <w:r>
        <w:t>）系统监控项，为系统默认监控项，支持根据系统平台和监控项名称精确或模 糊查询，支持监控项全部导出；</w:t>
      </w:r>
    </w:p>
    <w:p>
      <w:pPr>
        <w:spacing w:after="141" w:line="259" w:lineRule="auto"/>
        <w:ind w:left="0" w:firstLine="0"/>
      </w:pPr>
      <w:r>
        <w:drawing>
          <wp:inline distT="0" distB="0" distL="0" distR="0">
            <wp:extent cx="5313680" cy="2468880"/>
            <wp:effectExtent l="0" t="0" r="0" b="0"/>
            <wp:docPr id="3699" name="Picture 3699"/>
            <wp:cNvGraphicFramePr/>
            <a:graphic xmlns:a="http://schemas.openxmlformats.org/drawingml/2006/main">
              <a:graphicData uri="http://schemas.openxmlformats.org/drawingml/2006/picture">
                <pic:pic xmlns:pic="http://schemas.openxmlformats.org/drawingml/2006/picture">
                  <pic:nvPicPr>
                    <pic:cNvPr id="3699" name="Picture 3699"/>
                    <pic:cNvPicPr/>
                  </pic:nvPicPr>
                  <pic:blipFill>
                    <a:blip r:embed="rId179"/>
                    <a:stretch>
                      <a:fillRect/>
                    </a:stretch>
                  </pic:blipFill>
                  <pic:spPr>
                    <a:xfrm>
                      <a:off x="0" y="0"/>
                      <a:ext cx="5314188" cy="2468880"/>
                    </a:xfrm>
                    <a:prstGeom prst="rect">
                      <a:avLst/>
                    </a:prstGeom>
                  </pic:spPr>
                </pic:pic>
              </a:graphicData>
            </a:graphic>
          </wp:inline>
        </w:drawing>
      </w:r>
    </w:p>
    <w:p>
      <w:pPr>
        <w:ind w:left="-5"/>
      </w:pPr>
      <w:r>
        <w:rPr>
          <w:rFonts w:ascii="Calibri" w:hAnsi="Calibri" w:eastAsia="Calibri" w:cs="Calibri"/>
        </w:rPr>
        <w:t>2</w:t>
      </w:r>
      <w:r>
        <w:t>）监控模板，包含系统默认监控模板及自定义监控模板，点击新增按钮，录入必填信息，并将待选区的监控项移至监控项模块并设置监控条件提交即可，同时支持查询及导出监控模板功能，系统默认模板不支持修改、删除操作，用户自定义模板支持删除或修改操作。已配置模板应用于设备监控项配置，区分设备品牌；（注：修改监控模板中的保存操作对之后应用模板的设备生效，保存且生效操作对所有已使用及之后使用的设备生效）</w:t>
      </w:r>
    </w:p>
    <w:p>
      <w:pPr>
        <w:spacing w:after="144" w:line="259" w:lineRule="auto"/>
        <w:ind w:left="0" w:firstLine="0"/>
      </w:pPr>
      <w:r>
        <w:drawing>
          <wp:inline distT="0" distB="0" distL="0" distR="0">
            <wp:extent cx="5303520" cy="2480945"/>
            <wp:effectExtent l="0" t="0" r="0" b="0"/>
            <wp:docPr id="3709" name="Picture 3709"/>
            <wp:cNvGraphicFramePr/>
            <a:graphic xmlns:a="http://schemas.openxmlformats.org/drawingml/2006/main">
              <a:graphicData uri="http://schemas.openxmlformats.org/drawingml/2006/picture">
                <pic:pic xmlns:pic="http://schemas.openxmlformats.org/drawingml/2006/picture">
                  <pic:nvPicPr>
                    <pic:cNvPr id="3709" name="Picture 3709"/>
                    <pic:cNvPicPr/>
                  </pic:nvPicPr>
                  <pic:blipFill>
                    <a:blip r:embed="rId180"/>
                    <a:stretch>
                      <a:fillRect/>
                    </a:stretch>
                  </pic:blipFill>
                  <pic:spPr>
                    <a:xfrm>
                      <a:off x="0" y="0"/>
                      <a:ext cx="5303520" cy="2481072"/>
                    </a:xfrm>
                    <a:prstGeom prst="rect">
                      <a:avLst/>
                    </a:prstGeom>
                  </pic:spPr>
                </pic:pic>
              </a:graphicData>
            </a:graphic>
          </wp:inline>
        </w:drawing>
      </w:r>
    </w:p>
    <w:p>
      <w:pPr>
        <w:spacing w:after="42"/>
        <w:ind w:left="-5"/>
      </w:pPr>
      <w:r>
        <w:rPr>
          <w:rFonts w:ascii="Calibri" w:hAnsi="Calibri" w:eastAsia="Calibri" w:cs="Calibri"/>
        </w:rPr>
        <w:t>5</w:t>
      </w:r>
      <w:r>
        <w:t xml:space="preserve">、应用：应用监控项包含 </w:t>
      </w:r>
      <w:r>
        <w:rPr>
          <w:rFonts w:ascii="Calibri" w:hAnsi="Calibri" w:eastAsia="Calibri" w:cs="Calibri"/>
        </w:rPr>
        <w:t xml:space="preserve">Apache </w:t>
      </w:r>
      <w:r>
        <w:t xml:space="preserve">及 </w:t>
      </w:r>
      <w:r>
        <w:rPr>
          <w:rFonts w:ascii="Calibri" w:hAnsi="Calibri" w:eastAsia="Calibri" w:cs="Calibri"/>
        </w:rPr>
        <w:t>Url</w:t>
      </w:r>
      <w:r>
        <w:t xml:space="preserve">，通过点击名称展示或隐藏操作模块； </w:t>
      </w:r>
      <w:r>
        <w:rPr>
          <w:rFonts w:ascii="Calibri" w:hAnsi="Calibri" w:eastAsia="Calibri" w:cs="Calibri"/>
          <w:sz w:val="22"/>
        </w:rPr>
        <w:t>1</w:t>
      </w:r>
      <w:r>
        <w:rPr>
          <w:sz w:val="22"/>
        </w:rPr>
        <w:t>）</w:t>
      </w:r>
      <w:r>
        <w:t>系统监控项，为系统默认监控项，支持根据系统平台和监控项名称精确或模糊查询，支持监控项全部导出</w:t>
      </w:r>
    </w:p>
    <w:p>
      <w:pPr>
        <w:spacing w:after="120" w:line="259" w:lineRule="auto"/>
        <w:ind w:left="0" w:firstLine="0"/>
      </w:pPr>
      <w:r>
        <w:drawing>
          <wp:inline distT="0" distB="0" distL="0" distR="0">
            <wp:extent cx="5303520" cy="2488565"/>
            <wp:effectExtent l="0" t="0" r="0" b="0"/>
            <wp:docPr id="3727" name="Picture 3727"/>
            <wp:cNvGraphicFramePr/>
            <a:graphic xmlns:a="http://schemas.openxmlformats.org/drawingml/2006/main">
              <a:graphicData uri="http://schemas.openxmlformats.org/drawingml/2006/picture">
                <pic:pic xmlns:pic="http://schemas.openxmlformats.org/drawingml/2006/picture">
                  <pic:nvPicPr>
                    <pic:cNvPr id="3727" name="Picture 3727"/>
                    <pic:cNvPicPr/>
                  </pic:nvPicPr>
                  <pic:blipFill>
                    <a:blip r:embed="rId181"/>
                    <a:stretch>
                      <a:fillRect/>
                    </a:stretch>
                  </pic:blipFill>
                  <pic:spPr>
                    <a:xfrm>
                      <a:off x="0" y="0"/>
                      <a:ext cx="5303520" cy="2488692"/>
                    </a:xfrm>
                    <a:prstGeom prst="rect">
                      <a:avLst/>
                    </a:prstGeom>
                  </pic:spPr>
                </pic:pic>
              </a:graphicData>
            </a:graphic>
          </wp:inline>
        </w:drawing>
      </w:r>
    </w:p>
    <w:p>
      <w:pPr>
        <w:numPr>
          <w:ilvl w:val="0"/>
          <w:numId w:val="56"/>
        </w:numPr>
      </w:pPr>
      <w:r>
        <w:t>自定义监控项，支持自定义监控项的新增、修改、查询、删除功能，点击新增按钮可新增应用监控项，录入必填项信息并提交即可新增自定义监控项；点击列表中操作项下的操作按钮即可编辑或删除自定义监控项，点击全部导出按钮可导出所有的自定义监控项；</w:t>
      </w:r>
    </w:p>
    <w:p>
      <w:pPr>
        <w:spacing w:after="120" w:line="259" w:lineRule="auto"/>
        <w:ind w:left="0" w:firstLine="0"/>
      </w:pPr>
      <w:r>
        <w:drawing>
          <wp:inline distT="0" distB="0" distL="0" distR="0">
            <wp:extent cx="5306060" cy="2564765"/>
            <wp:effectExtent l="0" t="0" r="0" b="0"/>
            <wp:docPr id="3737" name="Picture 3737"/>
            <wp:cNvGraphicFramePr/>
            <a:graphic xmlns:a="http://schemas.openxmlformats.org/drawingml/2006/main">
              <a:graphicData uri="http://schemas.openxmlformats.org/drawingml/2006/picture">
                <pic:pic xmlns:pic="http://schemas.openxmlformats.org/drawingml/2006/picture">
                  <pic:nvPicPr>
                    <pic:cNvPr id="3737" name="Picture 3737"/>
                    <pic:cNvPicPr/>
                  </pic:nvPicPr>
                  <pic:blipFill>
                    <a:blip r:embed="rId182"/>
                    <a:stretch>
                      <a:fillRect/>
                    </a:stretch>
                  </pic:blipFill>
                  <pic:spPr>
                    <a:xfrm>
                      <a:off x="0" y="0"/>
                      <a:ext cx="5306568" cy="2564892"/>
                    </a:xfrm>
                    <a:prstGeom prst="rect">
                      <a:avLst/>
                    </a:prstGeom>
                  </pic:spPr>
                </pic:pic>
              </a:graphicData>
            </a:graphic>
          </wp:inline>
        </w:drawing>
      </w:r>
    </w:p>
    <w:p>
      <w:pPr>
        <w:numPr>
          <w:ilvl w:val="0"/>
          <w:numId w:val="56"/>
        </w:numPr>
        <w:spacing w:after="49"/>
      </w:pPr>
      <w:r>
        <w:t>监控模板，包含系统默认监控模板及自定义监控模板，点击新增按钮，录入必填信息，并将待选区的监控项移至监控项模块并设置监控条件提交即可，同时支持查询及导出监控模板功能，系统默认模板不支持修改、删除操作，用户自定义模板支持删除或修改操作。已配置模板应用于应用监控项配置；（注：修改监控模板中的保存为对之后应用模板的实例生效，保存且生效对所有已使用或之后使用的实例生效）</w:t>
      </w:r>
    </w:p>
    <w:p>
      <w:pPr>
        <w:spacing w:after="157" w:line="259" w:lineRule="auto"/>
        <w:ind w:left="0" w:firstLine="0"/>
      </w:pPr>
      <w:r>
        <w:drawing>
          <wp:inline distT="0" distB="0" distL="0" distR="0">
            <wp:extent cx="5303520" cy="2476500"/>
            <wp:effectExtent l="0" t="0" r="0" b="0"/>
            <wp:docPr id="3763" name="Picture 3763"/>
            <wp:cNvGraphicFramePr/>
            <a:graphic xmlns:a="http://schemas.openxmlformats.org/drawingml/2006/main">
              <a:graphicData uri="http://schemas.openxmlformats.org/drawingml/2006/picture">
                <pic:pic xmlns:pic="http://schemas.openxmlformats.org/drawingml/2006/picture">
                  <pic:nvPicPr>
                    <pic:cNvPr id="3763" name="Picture 3763"/>
                    <pic:cNvPicPr/>
                  </pic:nvPicPr>
                  <pic:blipFill>
                    <a:blip r:embed="rId183"/>
                    <a:stretch>
                      <a:fillRect/>
                    </a:stretch>
                  </pic:blipFill>
                  <pic:spPr>
                    <a:xfrm>
                      <a:off x="0" y="0"/>
                      <a:ext cx="5303520" cy="2476500"/>
                    </a:xfrm>
                    <a:prstGeom prst="rect">
                      <a:avLst/>
                    </a:prstGeom>
                  </pic:spPr>
                </pic:pic>
              </a:graphicData>
            </a:graphic>
          </wp:inline>
        </w:drawing>
      </w:r>
    </w:p>
    <w:p>
      <w:pPr>
        <w:ind w:left="-5"/>
      </w:pPr>
      <w:r>
        <w:rPr>
          <w:rFonts w:ascii="Calibri" w:hAnsi="Calibri" w:eastAsia="Calibri" w:cs="Calibri"/>
        </w:rPr>
        <w:t>6</w:t>
      </w:r>
      <w:r>
        <w:t xml:space="preserve">、中间件：中间件监控项包含 </w:t>
      </w:r>
      <w:r>
        <w:rPr>
          <w:rFonts w:ascii="Calibri" w:hAnsi="Calibri" w:eastAsia="Calibri" w:cs="Calibri"/>
        </w:rPr>
        <w:t>Redis</w:t>
      </w:r>
      <w:r>
        <w:t>、</w:t>
      </w:r>
      <w:r>
        <w:rPr>
          <w:rFonts w:ascii="Calibri" w:hAnsi="Calibri" w:eastAsia="Calibri" w:cs="Calibri"/>
        </w:rPr>
        <w:t>Weblogic</w:t>
      </w:r>
      <w:r>
        <w:t>、</w:t>
      </w:r>
      <w:r>
        <w:rPr>
          <w:rFonts w:ascii="Calibri" w:hAnsi="Calibri" w:eastAsia="Calibri" w:cs="Calibri"/>
        </w:rPr>
        <w:t xml:space="preserve">Tomcat </w:t>
      </w:r>
      <w:r>
        <w:t xml:space="preserve">及 </w:t>
      </w:r>
      <w:r>
        <w:rPr>
          <w:rFonts w:ascii="Calibri" w:hAnsi="Calibri" w:eastAsia="Calibri" w:cs="Calibri"/>
        </w:rPr>
        <w:t>Nginx</w:t>
      </w:r>
      <w:r>
        <w:t xml:space="preserve">，通过点击名称展示或隐藏操作模块； </w:t>
      </w:r>
      <w:r>
        <w:rPr>
          <w:rFonts w:ascii="Calibri" w:hAnsi="Calibri" w:eastAsia="Calibri" w:cs="Calibri"/>
        </w:rPr>
        <w:t>1</w:t>
      </w:r>
      <w:r>
        <w:t>）系统监控项，为系统默认监控项，支持根据系统平台和监控项名称精确或模 糊查询，支持监控项全部导出。</w:t>
      </w:r>
    </w:p>
    <w:p>
      <w:pPr>
        <w:spacing w:after="98" w:line="259" w:lineRule="auto"/>
        <w:ind w:left="0" w:firstLine="0"/>
      </w:pPr>
      <w:r>
        <w:drawing>
          <wp:inline distT="0" distB="0" distL="0" distR="0">
            <wp:extent cx="5309235" cy="2576830"/>
            <wp:effectExtent l="0" t="0" r="0" b="0"/>
            <wp:docPr id="3773" name="Picture 3773"/>
            <wp:cNvGraphicFramePr/>
            <a:graphic xmlns:a="http://schemas.openxmlformats.org/drawingml/2006/main">
              <a:graphicData uri="http://schemas.openxmlformats.org/drawingml/2006/picture">
                <pic:pic xmlns:pic="http://schemas.openxmlformats.org/drawingml/2006/picture">
                  <pic:nvPicPr>
                    <pic:cNvPr id="3773" name="Picture 3773"/>
                    <pic:cNvPicPr/>
                  </pic:nvPicPr>
                  <pic:blipFill>
                    <a:blip r:embed="rId184"/>
                    <a:stretch>
                      <a:fillRect/>
                    </a:stretch>
                  </pic:blipFill>
                  <pic:spPr>
                    <a:xfrm>
                      <a:off x="0" y="0"/>
                      <a:ext cx="5309616" cy="2577084"/>
                    </a:xfrm>
                    <a:prstGeom prst="rect">
                      <a:avLst/>
                    </a:prstGeom>
                  </pic:spPr>
                </pic:pic>
              </a:graphicData>
            </a:graphic>
          </wp:inline>
        </w:drawing>
      </w:r>
    </w:p>
    <w:p>
      <w:pPr>
        <w:numPr>
          <w:ilvl w:val="0"/>
          <w:numId w:val="57"/>
        </w:numPr>
      </w:pPr>
      <w:r>
        <w:t>自定义监控项，支持自定义监控项的新增、修改、查询、删除功能，点击新增按钮可新增中间件监控项，录入必填项信息并提交即可新增自定义监控项；点击列表中操作项下的操作按钮即可编辑或删除自定义监控项，点击全部导出按钮可导出所有的自定义监控项；</w:t>
      </w:r>
    </w:p>
    <w:p>
      <w:pPr>
        <w:spacing w:after="98" w:line="259" w:lineRule="auto"/>
        <w:ind w:left="0" w:firstLine="0"/>
      </w:pPr>
      <w:r>
        <w:drawing>
          <wp:inline distT="0" distB="0" distL="0" distR="0">
            <wp:extent cx="5196840" cy="2395220"/>
            <wp:effectExtent l="0" t="0" r="0" b="0"/>
            <wp:docPr id="3790" name="Picture 3790"/>
            <wp:cNvGraphicFramePr/>
            <a:graphic xmlns:a="http://schemas.openxmlformats.org/drawingml/2006/main">
              <a:graphicData uri="http://schemas.openxmlformats.org/drawingml/2006/picture">
                <pic:pic xmlns:pic="http://schemas.openxmlformats.org/drawingml/2006/picture">
                  <pic:nvPicPr>
                    <pic:cNvPr id="3790" name="Picture 3790"/>
                    <pic:cNvPicPr/>
                  </pic:nvPicPr>
                  <pic:blipFill>
                    <a:blip r:embed="rId185"/>
                    <a:stretch>
                      <a:fillRect/>
                    </a:stretch>
                  </pic:blipFill>
                  <pic:spPr>
                    <a:xfrm>
                      <a:off x="0" y="0"/>
                      <a:ext cx="5196840" cy="2395728"/>
                    </a:xfrm>
                    <a:prstGeom prst="rect">
                      <a:avLst/>
                    </a:prstGeom>
                  </pic:spPr>
                </pic:pic>
              </a:graphicData>
            </a:graphic>
          </wp:inline>
        </w:drawing>
      </w:r>
    </w:p>
    <w:p>
      <w:pPr>
        <w:numPr>
          <w:ilvl w:val="0"/>
          <w:numId w:val="57"/>
        </w:numPr>
      </w:pPr>
      <w:r>
        <w:t>监控模板，包含系统默认监控模板及自定义监控模板，点击新增按钮，录入必填信息，并将待选区的监控项移至监控项模块并设置监控条件提交即可，同时支持查询及导出监控模板功能，系统默认模板不支持修改、删除操作，用户自定义模板支持删除或修改操作。已配置模板应用于中间件监控项配置；（注：修改监控模板中的保存为对之后应用模板的实例生效，保存且生效对所有已使用或之后使用的实例生效）</w:t>
      </w:r>
    </w:p>
    <w:p>
      <w:pPr>
        <w:spacing w:after="162" w:line="259" w:lineRule="auto"/>
        <w:ind w:left="0" w:firstLine="0"/>
      </w:pPr>
      <w:r>
        <w:drawing>
          <wp:inline distT="0" distB="0" distL="0" distR="0">
            <wp:extent cx="5307965" cy="2476500"/>
            <wp:effectExtent l="0" t="0" r="0" b="0"/>
            <wp:docPr id="3800" name="Picture 3800"/>
            <wp:cNvGraphicFramePr/>
            <a:graphic xmlns:a="http://schemas.openxmlformats.org/drawingml/2006/main">
              <a:graphicData uri="http://schemas.openxmlformats.org/drawingml/2006/picture">
                <pic:pic xmlns:pic="http://schemas.openxmlformats.org/drawingml/2006/picture">
                  <pic:nvPicPr>
                    <pic:cNvPr id="3800" name="Picture 3800"/>
                    <pic:cNvPicPr/>
                  </pic:nvPicPr>
                  <pic:blipFill>
                    <a:blip r:embed="rId186"/>
                    <a:stretch>
                      <a:fillRect/>
                    </a:stretch>
                  </pic:blipFill>
                  <pic:spPr>
                    <a:xfrm>
                      <a:off x="0" y="0"/>
                      <a:ext cx="5308092" cy="2476500"/>
                    </a:xfrm>
                    <a:prstGeom prst="rect">
                      <a:avLst/>
                    </a:prstGeom>
                  </pic:spPr>
                </pic:pic>
              </a:graphicData>
            </a:graphic>
          </wp:inline>
        </w:drawing>
      </w:r>
    </w:p>
    <w:p>
      <w:pPr>
        <w:spacing w:after="3" w:line="257" w:lineRule="auto"/>
        <w:ind w:left="-5" w:right="271"/>
        <w:jc w:val="both"/>
      </w:pPr>
      <w:r>
        <w:rPr>
          <w:rFonts w:ascii="Calibri" w:hAnsi="Calibri" w:eastAsia="Calibri" w:cs="Calibri"/>
        </w:rPr>
        <w:t>7</w:t>
      </w:r>
      <w:r>
        <w:t xml:space="preserve">、数据库：数据库监控项包含 </w:t>
      </w:r>
      <w:r>
        <w:rPr>
          <w:rFonts w:ascii="Calibri" w:hAnsi="Calibri" w:eastAsia="Calibri" w:cs="Calibri"/>
        </w:rPr>
        <w:t>Mysql</w:t>
      </w:r>
      <w:r>
        <w:t>、</w:t>
      </w:r>
      <w:r>
        <w:rPr>
          <w:rFonts w:ascii="Calibri" w:hAnsi="Calibri" w:eastAsia="Calibri" w:cs="Calibri"/>
        </w:rPr>
        <w:t>SQL server</w:t>
      </w:r>
      <w:r>
        <w:t>、</w:t>
      </w:r>
      <w:r>
        <w:rPr>
          <w:rFonts w:ascii="Calibri" w:hAnsi="Calibri" w:eastAsia="Calibri" w:cs="Calibri"/>
        </w:rPr>
        <w:t xml:space="preserve">Oracle </w:t>
      </w:r>
      <w:r>
        <w:t xml:space="preserve">及 </w:t>
      </w:r>
      <w:r>
        <w:rPr>
          <w:rFonts w:ascii="Calibri" w:hAnsi="Calibri" w:eastAsia="Calibri" w:cs="Calibri"/>
        </w:rPr>
        <w:t>Sybase</w:t>
      </w:r>
      <w:r>
        <w:t xml:space="preserve">，通过点击名称展示或隐藏操作模块； </w:t>
      </w:r>
      <w:r>
        <w:rPr>
          <w:rFonts w:ascii="Calibri" w:hAnsi="Calibri" w:eastAsia="Calibri" w:cs="Calibri"/>
        </w:rPr>
        <w:t>1</w:t>
      </w:r>
      <w:r>
        <w:t>）系统监控项，为系统默认监控项，支持根据系统平台和监控项名称精确或模 糊查询，支持监控项全部导出。</w:t>
      </w:r>
    </w:p>
    <w:p>
      <w:pPr>
        <w:spacing w:after="89" w:line="259" w:lineRule="auto"/>
        <w:ind w:left="0" w:firstLine="0"/>
      </w:pPr>
      <w:r>
        <w:drawing>
          <wp:inline distT="0" distB="0" distL="0" distR="0">
            <wp:extent cx="5307965" cy="2543175"/>
            <wp:effectExtent l="0" t="0" r="0" b="0"/>
            <wp:docPr id="3824" name="Picture 3824"/>
            <wp:cNvGraphicFramePr/>
            <a:graphic xmlns:a="http://schemas.openxmlformats.org/drawingml/2006/main">
              <a:graphicData uri="http://schemas.openxmlformats.org/drawingml/2006/picture">
                <pic:pic xmlns:pic="http://schemas.openxmlformats.org/drawingml/2006/picture">
                  <pic:nvPicPr>
                    <pic:cNvPr id="3824" name="Picture 3824"/>
                    <pic:cNvPicPr/>
                  </pic:nvPicPr>
                  <pic:blipFill>
                    <a:blip r:embed="rId187"/>
                    <a:stretch>
                      <a:fillRect/>
                    </a:stretch>
                  </pic:blipFill>
                  <pic:spPr>
                    <a:xfrm>
                      <a:off x="0" y="0"/>
                      <a:ext cx="5308092" cy="2543556"/>
                    </a:xfrm>
                    <a:prstGeom prst="rect">
                      <a:avLst/>
                    </a:prstGeom>
                  </pic:spPr>
                </pic:pic>
              </a:graphicData>
            </a:graphic>
          </wp:inline>
        </w:drawing>
      </w:r>
    </w:p>
    <w:p>
      <w:pPr>
        <w:numPr>
          <w:ilvl w:val="0"/>
          <w:numId w:val="58"/>
        </w:numPr>
      </w:pPr>
      <w:r>
        <w:t>自定义监控项，支持自定义监控项的新增、修改、查询、删除功能，点击新增按钮可新增数据库监控项，录入必填项信息并提交即可新增自定义监控项；点击列表中操作项下的操作按钮即可编辑或删除自定义监控项，点击全部导出按钮可导出所有的自定义监控项；</w:t>
      </w:r>
    </w:p>
    <w:p>
      <w:pPr>
        <w:spacing w:after="180" w:line="259" w:lineRule="auto"/>
        <w:ind w:left="0" w:firstLine="0"/>
      </w:pPr>
      <w:r>
        <w:drawing>
          <wp:inline distT="0" distB="0" distL="0" distR="0">
            <wp:extent cx="5312410" cy="2459355"/>
            <wp:effectExtent l="0" t="0" r="0" b="0"/>
            <wp:docPr id="3834" name="Picture 3834"/>
            <wp:cNvGraphicFramePr/>
            <a:graphic xmlns:a="http://schemas.openxmlformats.org/drawingml/2006/main">
              <a:graphicData uri="http://schemas.openxmlformats.org/drawingml/2006/picture">
                <pic:pic xmlns:pic="http://schemas.openxmlformats.org/drawingml/2006/picture">
                  <pic:nvPicPr>
                    <pic:cNvPr id="3834" name="Picture 3834"/>
                    <pic:cNvPicPr/>
                  </pic:nvPicPr>
                  <pic:blipFill>
                    <a:blip r:embed="rId188"/>
                    <a:stretch>
                      <a:fillRect/>
                    </a:stretch>
                  </pic:blipFill>
                  <pic:spPr>
                    <a:xfrm>
                      <a:off x="0" y="0"/>
                      <a:ext cx="5312664" cy="2459736"/>
                    </a:xfrm>
                    <a:prstGeom prst="rect">
                      <a:avLst/>
                    </a:prstGeom>
                  </pic:spPr>
                </pic:pic>
              </a:graphicData>
            </a:graphic>
          </wp:inline>
        </w:drawing>
      </w:r>
    </w:p>
    <w:p>
      <w:pPr>
        <w:numPr>
          <w:ilvl w:val="0"/>
          <w:numId w:val="58"/>
        </w:numPr>
        <w:spacing w:after="68"/>
      </w:pPr>
      <w:r>
        <w:t>监控模板，包含系统默认监控模板及自定义监控模板，点击新增按钮，录入必填信息，并将待选区的监控项移至监控项模块并设置监控条件提交即可，同时支持查询及导出监控模板功能，系统默认模板不支持修改、删除操作，用户自定义模板支持删除或修改操作。已配置模板应用于数据库监控项配置；（注：修改监控模板中的保存为对之后应用模板的实例生效，保存且生效对所有已使用或之后使用的实例生效）</w:t>
      </w:r>
    </w:p>
    <w:p>
      <w:pPr>
        <w:spacing w:after="150" w:line="259" w:lineRule="auto"/>
        <w:ind w:left="0" w:firstLine="0"/>
      </w:pPr>
      <w:r>
        <w:drawing>
          <wp:inline distT="0" distB="0" distL="0" distR="0">
            <wp:extent cx="5316855" cy="2459355"/>
            <wp:effectExtent l="0" t="0" r="0" b="0"/>
            <wp:docPr id="3852" name="Picture 3852"/>
            <wp:cNvGraphicFramePr/>
            <a:graphic xmlns:a="http://schemas.openxmlformats.org/drawingml/2006/main">
              <a:graphicData uri="http://schemas.openxmlformats.org/drawingml/2006/picture">
                <pic:pic xmlns:pic="http://schemas.openxmlformats.org/drawingml/2006/picture">
                  <pic:nvPicPr>
                    <pic:cNvPr id="3852" name="Picture 3852"/>
                    <pic:cNvPicPr/>
                  </pic:nvPicPr>
                  <pic:blipFill>
                    <a:blip r:embed="rId189"/>
                    <a:stretch>
                      <a:fillRect/>
                    </a:stretch>
                  </pic:blipFill>
                  <pic:spPr>
                    <a:xfrm>
                      <a:off x="0" y="0"/>
                      <a:ext cx="5317236" cy="2459736"/>
                    </a:xfrm>
                    <a:prstGeom prst="rect">
                      <a:avLst/>
                    </a:prstGeom>
                  </pic:spPr>
                </pic:pic>
              </a:graphicData>
            </a:graphic>
          </wp:inline>
        </w:drawing>
      </w:r>
    </w:p>
    <w:p>
      <w:pPr>
        <w:ind w:left="-5"/>
      </w:pPr>
      <w:r>
        <w:rPr>
          <w:rFonts w:ascii="Calibri" w:hAnsi="Calibri" w:eastAsia="Calibri" w:cs="Calibri"/>
        </w:rPr>
        <w:t>8</w:t>
      </w:r>
      <w:r>
        <w:t xml:space="preserve">、摄像头：摄像头监控项包含摄像头及终端机，通过点击名称展示或隐藏操作模块； </w:t>
      </w:r>
      <w:r>
        <w:rPr>
          <w:rFonts w:ascii="Calibri" w:hAnsi="Calibri" w:eastAsia="Calibri" w:cs="Calibri"/>
        </w:rPr>
        <w:t>1</w:t>
      </w:r>
      <w:r>
        <w:t>）系统监控项，为系统默认监控项，支持根据系统平台和监控项名称精确或模 糊查询，支持监控项全部导出；</w:t>
      </w:r>
    </w:p>
    <w:p>
      <w:pPr>
        <w:spacing w:after="165" w:line="259" w:lineRule="auto"/>
        <w:ind w:left="0" w:firstLine="0"/>
      </w:pPr>
      <w:r>
        <w:drawing>
          <wp:inline distT="0" distB="0" distL="0" distR="0">
            <wp:extent cx="5313680" cy="2468880"/>
            <wp:effectExtent l="0" t="0" r="0" b="0"/>
            <wp:docPr id="3862" name="Picture 3862"/>
            <wp:cNvGraphicFramePr/>
            <a:graphic xmlns:a="http://schemas.openxmlformats.org/drawingml/2006/main">
              <a:graphicData uri="http://schemas.openxmlformats.org/drawingml/2006/picture">
                <pic:pic xmlns:pic="http://schemas.openxmlformats.org/drawingml/2006/picture">
                  <pic:nvPicPr>
                    <pic:cNvPr id="3862" name="Picture 3862"/>
                    <pic:cNvPicPr/>
                  </pic:nvPicPr>
                  <pic:blipFill>
                    <a:blip r:embed="rId190"/>
                    <a:stretch>
                      <a:fillRect/>
                    </a:stretch>
                  </pic:blipFill>
                  <pic:spPr>
                    <a:xfrm>
                      <a:off x="0" y="0"/>
                      <a:ext cx="5314188" cy="2468880"/>
                    </a:xfrm>
                    <a:prstGeom prst="rect">
                      <a:avLst/>
                    </a:prstGeom>
                  </pic:spPr>
                </pic:pic>
              </a:graphicData>
            </a:graphic>
          </wp:inline>
        </w:drawing>
      </w:r>
    </w:p>
    <w:p>
      <w:pPr>
        <w:numPr>
          <w:ilvl w:val="0"/>
          <w:numId w:val="59"/>
        </w:numPr>
        <w:spacing w:after="103"/>
      </w:pPr>
      <w:r>
        <w:t>自定义监控项，支持自定义监控项的新增、修改、查询、删除功能，点击新增按钮可新增设备监控项，录入必填项信息并提交即可新增自定义监控项；点击列表中操作项下的操作按钮即可编辑或删除自定义监控项，点击全部导出按钮可导出所有的自定义监控项；</w:t>
      </w:r>
    </w:p>
    <w:p>
      <w:pPr>
        <w:spacing w:after="137" w:line="259" w:lineRule="auto"/>
        <w:ind w:left="0" w:firstLine="0"/>
      </w:pPr>
      <w:r>
        <w:drawing>
          <wp:inline distT="0" distB="0" distL="0" distR="0">
            <wp:extent cx="5309235" cy="2447290"/>
            <wp:effectExtent l="0" t="0" r="0" b="0"/>
            <wp:docPr id="3881" name="Picture 3881"/>
            <wp:cNvGraphicFramePr/>
            <a:graphic xmlns:a="http://schemas.openxmlformats.org/drawingml/2006/main">
              <a:graphicData uri="http://schemas.openxmlformats.org/drawingml/2006/picture">
                <pic:pic xmlns:pic="http://schemas.openxmlformats.org/drawingml/2006/picture">
                  <pic:nvPicPr>
                    <pic:cNvPr id="3881" name="Picture 3881"/>
                    <pic:cNvPicPr/>
                  </pic:nvPicPr>
                  <pic:blipFill>
                    <a:blip r:embed="rId191"/>
                    <a:stretch>
                      <a:fillRect/>
                    </a:stretch>
                  </pic:blipFill>
                  <pic:spPr>
                    <a:xfrm>
                      <a:off x="0" y="0"/>
                      <a:ext cx="5309616" cy="2447544"/>
                    </a:xfrm>
                    <a:prstGeom prst="rect">
                      <a:avLst/>
                    </a:prstGeom>
                  </pic:spPr>
                </pic:pic>
              </a:graphicData>
            </a:graphic>
          </wp:inline>
        </w:drawing>
      </w:r>
    </w:p>
    <w:p>
      <w:pPr>
        <w:numPr>
          <w:ilvl w:val="0"/>
          <w:numId w:val="59"/>
        </w:numPr>
      </w:pPr>
      <w:r>
        <w:t>监控模板，包含系统默认监控模板及自定义监控模板，点击新增按钮，录入必填信息，并将待选区的监控项移至监控项模块并设置监控条件提交即可，同时支持查询及导出监控模板功能，系统默认模板不支持修改、删除操作，用户自定义模板支持删除或修改操作。已配置模板应用于摄像头或终端机设备监控项配置；</w:t>
      </w:r>
    </w:p>
    <w:p>
      <w:pPr>
        <w:ind w:left="-5"/>
      </w:pPr>
      <w:r>
        <w:t>（注：修改监控模板中的保存为对之后应用模板的设备生效，保存且生效对所有已使用或之后使用的设备生效）</w:t>
      </w:r>
    </w:p>
    <w:p>
      <w:pPr>
        <w:spacing w:after="165" w:line="259" w:lineRule="auto"/>
        <w:ind w:left="0" w:firstLine="0"/>
      </w:pPr>
      <w:r>
        <w:drawing>
          <wp:inline distT="0" distB="0" distL="0" distR="0">
            <wp:extent cx="5311140" cy="2468880"/>
            <wp:effectExtent l="0" t="0" r="0" b="0"/>
            <wp:docPr id="3891" name="Picture 3891"/>
            <wp:cNvGraphicFramePr/>
            <a:graphic xmlns:a="http://schemas.openxmlformats.org/drawingml/2006/main">
              <a:graphicData uri="http://schemas.openxmlformats.org/drawingml/2006/picture">
                <pic:pic xmlns:pic="http://schemas.openxmlformats.org/drawingml/2006/picture">
                  <pic:nvPicPr>
                    <pic:cNvPr id="3891" name="Picture 3891"/>
                    <pic:cNvPicPr/>
                  </pic:nvPicPr>
                  <pic:blipFill>
                    <a:blip r:embed="rId192"/>
                    <a:stretch>
                      <a:fillRect/>
                    </a:stretch>
                  </pic:blipFill>
                  <pic:spPr>
                    <a:xfrm>
                      <a:off x="0" y="0"/>
                      <a:ext cx="5311140" cy="2468880"/>
                    </a:xfrm>
                    <a:prstGeom prst="rect">
                      <a:avLst/>
                    </a:prstGeom>
                  </pic:spPr>
                </pic:pic>
              </a:graphicData>
            </a:graphic>
          </wp:inline>
        </w:drawing>
      </w:r>
    </w:p>
    <w:p>
      <w:pPr>
        <w:spacing w:after="3" w:line="261" w:lineRule="auto"/>
        <w:ind w:left="-5" w:right="72"/>
        <w:jc w:val="both"/>
      </w:pPr>
      <w:r>
        <w:rPr>
          <w:rFonts w:ascii="Calibri" w:hAnsi="Calibri" w:eastAsia="Calibri" w:cs="Calibri"/>
        </w:rPr>
        <w:t>9</w:t>
      </w:r>
      <w:r>
        <w:t xml:space="preserve">、自定义模型：自定义模型监控项包含所有新增的用户自定义模型，通过点击名称展示或隐藏操作模块； </w:t>
      </w:r>
      <w:r>
        <w:rPr>
          <w:rFonts w:ascii="Calibri" w:hAnsi="Calibri" w:eastAsia="Calibri" w:cs="Calibri"/>
        </w:rPr>
        <w:t>1</w:t>
      </w:r>
      <w:r>
        <w:t>）自定义监控项，支持自定义监控项的新增、修改、查询、删除功能，点击新 增按钮可新增监控项，录入必填项信息并提交即可新增自定义监控项；点击列表 中操作项下的操作按钮即可编辑或删除自定义监控项， 点击全部导出按钮可导出 所有的自定义监控项；</w:t>
      </w:r>
    </w:p>
    <w:p>
      <w:pPr>
        <w:spacing w:after="119" w:line="259" w:lineRule="auto"/>
        <w:ind w:left="0" w:firstLine="0"/>
      </w:pPr>
      <w:r>
        <w:drawing>
          <wp:inline distT="0" distB="0" distL="0" distR="0">
            <wp:extent cx="5303520" cy="2509520"/>
            <wp:effectExtent l="0" t="0" r="0" b="0"/>
            <wp:docPr id="3917" name="Picture 3917"/>
            <wp:cNvGraphicFramePr/>
            <a:graphic xmlns:a="http://schemas.openxmlformats.org/drawingml/2006/main">
              <a:graphicData uri="http://schemas.openxmlformats.org/drawingml/2006/picture">
                <pic:pic xmlns:pic="http://schemas.openxmlformats.org/drawingml/2006/picture">
                  <pic:nvPicPr>
                    <pic:cNvPr id="3917" name="Picture 3917"/>
                    <pic:cNvPicPr/>
                  </pic:nvPicPr>
                  <pic:blipFill>
                    <a:blip r:embed="rId193"/>
                    <a:stretch>
                      <a:fillRect/>
                    </a:stretch>
                  </pic:blipFill>
                  <pic:spPr>
                    <a:xfrm>
                      <a:off x="0" y="0"/>
                      <a:ext cx="5303520" cy="2510028"/>
                    </a:xfrm>
                    <a:prstGeom prst="rect">
                      <a:avLst/>
                    </a:prstGeom>
                  </pic:spPr>
                </pic:pic>
              </a:graphicData>
            </a:graphic>
          </wp:inline>
        </w:drawing>
      </w:r>
    </w:p>
    <w:p>
      <w:pPr>
        <w:ind w:left="-5"/>
      </w:pPr>
      <w:r>
        <w:rPr>
          <w:rFonts w:ascii="Calibri" w:hAnsi="Calibri" w:eastAsia="Calibri" w:cs="Calibri"/>
        </w:rPr>
        <w:t>3</w:t>
      </w:r>
      <w:r>
        <w:t xml:space="preserve">）监控模板，包含系统默认监控模板及自定义监控模板，点击新增按钮，录入必填信息，并将待选区的监控项（包含 </w:t>
      </w:r>
      <w:r>
        <w:rPr>
          <w:rFonts w:ascii="Calibri" w:hAnsi="Calibri" w:eastAsia="Calibri" w:cs="Calibri"/>
        </w:rPr>
        <w:t xml:space="preserve">IP </w:t>
      </w:r>
      <w:r>
        <w:t xml:space="preserve">属性值的有默认 </w:t>
      </w:r>
      <w:r>
        <w:rPr>
          <w:rFonts w:ascii="Calibri" w:hAnsi="Calibri" w:eastAsia="Calibri" w:cs="Calibri"/>
        </w:rPr>
        <w:t xml:space="preserve">ping </w:t>
      </w:r>
      <w:r>
        <w:t>类监控项）移至监控项模块并设置监控条件提交即可，同时支持查询及导出监控模板功能，用户自定义模板支持删除或修改操作。已配置模板应用于自定义模型实例监控项配置；</w:t>
      </w:r>
    </w:p>
    <w:p>
      <w:pPr>
        <w:ind w:left="-5"/>
      </w:pPr>
      <w:r>
        <w:t>（注：修改监控模板中的保存为对之后应用模板的实例生效，保存且生效对所有已使用或之后使用的实例生效）</w:t>
      </w:r>
    </w:p>
    <w:p>
      <w:pPr>
        <w:spacing w:after="158" w:line="259" w:lineRule="auto"/>
        <w:ind w:left="0" w:firstLine="0"/>
      </w:pPr>
      <w:r>
        <w:drawing>
          <wp:inline distT="0" distB="0" distL="0" distR="0">
            <wp:extent cx="5313680" cy="2459355"/>
            <wp:effectExtent l="0" t="0" r="0" b="0"/>
            <wp:docPr id="3927" name="Picture 3927"/>
            <wp:cNvGraphicFramePr/>
            <a:graphic xmlns:a="http://schemas.openxmlformats.org/drawingml/2006/main">
              <a:graphicData uri="http://schemas.openxmlformats.org/drawingml/2006/picture">
                <pic:pic xmlns:pic="http://schemas.openxmlformats.org/drawingml/2006/picture">
                  <pic:nvPicPr>
                    <pic:cNvPr id="3927" name="Picture 3927"/>
                    <pic:cNvPicPr/>
                  </pic:nvPicPr>
                  <pic:blipFill>
                    <a:blip r:embed="rId194"/>
                    <a:stretch>
                      <a:fillRect/>
                    </a:stretch>
                  </pic:blipFill>
                  <pic:spPr>
                    <a:xfrm>
                      <a:off x="0" y="0"/>
                      <a:ext cx="5314188" cy="2459736"/>
                    </a:xfrm>
                    <a:prstGeom prst="rect">
                      <a:avLst/>
                    </a:prstGeom>
                  </pic:spPr>
                </pic:pic>
              </a:graphicData>
            </a:graphic>
          </wp:inline>
        </w:drawing>
      </w:r>
    </w:p>
    <w:p>
      <w:pPr>
        <w:ind w:left="-5"/>
      </w:pPr>
      <w:r>
        <w:rPr>
          <w:rFonts w:ascii="Calibri" w:hAnsi="Calibri" w:eastAsia="Calibri" w:cs="Calibri"/>
        </w:rPr>
        <w:t>10</w:t>
      </w:r>
      <w:r>
        <w:t xml:space="preserve">、负载均衡：暂支持 </w:t>
      </w:r>
      <w:r>
        <w:rPr>
          <w:rFonts w:ascii="Calibri" w:hAnsi="Calibri" w:eastAsia="Calibri" w:cs="Calibri"/>
        </w:rPr>
        <w:t xml:space="preserve">F5 </w:t>
      </w:r>
      <w:r>
        <w:t>监控项设置</w:t>
      </w:r>
    </w:p>
    <w:p>
      <w:pPr>
        <w:numPr>
          <w:ilvl w:val="0"/>
          <w:numId w:val="60"/>
        </w:numPr>
      </w:pPr>
      <w:r>
        <w:t>系统监控项，为系统默认监控项，支持根据系统平台和监控项名称精确或模糊查询，支持监控项全部导出；</w:t>
      </w:r>
    </w:p>
    <w:p>
      <w:pPr>
        <w:spacing w:after="144" w:line="259" w:lineRule="auto"/>
        <w:ind w:left="0" w:firstLine="0"/>
      </w:pPr>
      <w:r>
        <w:drawing>
          <wp:inline distT="0" distB="0" distL="0" distR="0">
            <wp:extent cx="5303520" cy="2485390"/>
            <wp:effectExtent l="0" t="0" r="0" b="0"/>
            <wp:docPr id="3948" name="Picture 3948"/>
            <wp:cNvGraphicFramePr/>
            <a:graphic xmlns:a="http://schemas.openxmlformats.org/drawingml/2006/main">
              <a:graphicData uri="http://schemas.openxmlformats.org/drawingml/2006/picture">
                <pic:pic xmlns:pic="http://schemas.openxmlformats.org/drawingml/2006/picture">
                  <pic:nvPicPr>
                    <pic:cNvPr id="3948" name="Picture 3948"/>
                    <pic:cNvPicPr/>
                  </pic:nvPicPr>
                  <pic:blipFill>
                    <a:blip r:embed="rId195"/>
                    <a:stretch>
                      <a:fillRect/>
                    </a:stretch>
                  </pic:blipFill>
                  <pic:spPr>
                    <a:xfrm>
                      <a:off x="0" y="0"/>
                      <a:ext cx="5303520" cy="2485644"/>
                    </a:xfrm>
                    <a:prstGeom prst="rect">
                      <a:avLst/>
                    </a:prstGeom>
                  </pic:spPr>
                </pic:pic>
              </a:graphicData>
            </a:graphic>
          </wp:inline>
        </w:drawing>
      </w:r>
    </w:p>
    <w:p>
      <w:pPr>
        <w:numPr>
          <w:ilvl w:val="0"/>
          <w:numId w:val="60"/>
        </w:numPr>
      </w:pPr>
      <w:r>
        <w:t xml:space="preserve">监控模板，包含系统默认监控模板及自定义监控模板，点击新增按钮，录入必填信息，并将待选区的监控项移至监控项模块并设置监控条件提交即可，同时支持查询及导出监控模板功能，系统默认模板不支持修改、删除操作，用户自定义模板支持删除或修改操作。已配置模板应用于负载均衡 </w:t>
      </w:r>
      <w:r>
        <w:rPr>
          <w:rFonts w:ascii="Calibri" w:hAnsi="Calibri" w:eastAsia="Calibri" w:cs="Calibri"/>
        </w:rPr>
        <w:t xml:space="preserve">F5 </w:t>
      </w:r>
      <w:r>
        <w:t>监控项配置，区分设备品牌；（注：修改监控模板中的保存为对之后应用模板的设备生效，保存且生效对所有已使用或之后使用的设备生效）</w:t>
      </w:r>
    </w:p>
    <w:p>
      <w:pPr>
        <w:spacing w:after="475" w:line="259" w:lineRule="auto"/>
        <w:ind w:left="0" w:firstLine="0"/>
      </w:pPr>
      <w:r>
        <w:drawing>
          <wp:inline distT="0" distB="0" distL="0" distR="0">
            <wp:extent cx="5311140" cy="2473325"/>
            <wp:effectExtent l="0" t="0" r="0" b="0"/>
            <wp:docPr id="3958" name="Picture 3958"/>
            <wp:cNvGraphicFramePr/>
            <a:graphic xmlns:a="http://schemas.openxmlformats.org/drawingml/2006/main">
              <a:graphicData uri="http://schemas.openxmlformats.org/drawingml/2006/picture">
                <pic:pic xmlns:pic="http://schemas.openxmlformats.org/drawingml/2006/picture">
                  <pic:nvPicPr>
                    <pic:cNvPr id="3958" name="Picture 3958"/>
                    <pic:cNvPicPr/>
                  </pic:nvPicPr>
                  <pic:blipFill>
                    <a:blip r:embed="rId196"/>
                    <a:stretch>
                      <a:fillRect/>
                    </a:stretch>
                  </pic:blipFill>
                  <pic:spPr>
                    <a:xfrm>
                      <a:off x="0" y="0"/>
                      <a:ext cx="5311140" cy="2473452"/>
                    </a:xfrm>
                    <a:prstGeom prst="rect">
                      <a:avLst/>
                    </a:prstGeom>
                  </pic:spPr>
                </pic:pic>
              </a:graphicData>
            </a:graphic>
          </wp:inline>
        </w:drawing>
      </w:r>
    </w:p>
    <w:p>
      <w:pPr>
        <w:pStyle w:val="5"/>
        <w:ind w:left="-5"/>
      </w:pPr>
      <w:bookmarkStart w:id="46" w:name="_Toc57888"/>
      <w:r>
        <w:t xml:space="preserve">3.16.3. </w:t>
      </w:r>
      <w:r>
        <w:rPr>
          <w:rFonts w:ascii="FangSong" w:hAnsi="FangSong" w:eastAsia="FangSong" w:cs="FangSong"/>
          <w:b w:val="0"/>
        </w:rPr>
        <w:t>屏蔽设置</w:t>
      </w:r>
      <w:bookmarkEnd w:id="46"/>
    </w:p>
    <w:p>
      <w:pPr>
        <w:spacing w:after="3" w:line="252" w:lineRule="auto"/>
        <w:ind w:left="-5" w:right="271"/>
        <w:jc w:val="both"/>
      </w:pPr>
      <w:r>
        <w:t>1、屏蔽策略：支持设置多 IP 及时间范围屏蔽告警。设置后相关 IP 的设备在设定时间范围内不再告警。 1）点击新增屏蔽策略按钮；</w:t>
      </w:r>
    </w:p>
    <w:p>
      <w:pPr>
        <w:numPr>
          <w:ilvl w:val="0"/>
          <w:numId w:val="61"/>
        </w:numPr>
        <w:ind w:hanging="360"/>
      </w:pPr>
      <w:r>
        <w:t>添加IP，多IP 设置以回车隔开。</w:t>
      </w:r>
    </w:p>
    <w:p>
      <w:pPr>
        <w:numPr>
          <w:ilvl w:val="0"/>
          <w:numId w:val="61"/>
        </w:numPr>
        <w:ind w:hanging="360"/>
      </w:pPr>
      <w:r>
        <w:t>设置屏蔽时间范围；</w:t>
      </w:r>
    </w:p>
    <w:p>
      <w:pPr>
        <w:numPr>
          <w:ilvl w:val="0"/>
          <w:numId w:val="61"/>
        </w:numPr>
        <w:ind w:hanging="360"/>
      </w:pPr>
      <w:r>
        <w:t>点击确定即可；</w:t>
      </w:r>
    </w:p>
    <w:p>
      <w:pPr>
        <w:spacing w:after="0" w:line="259" w:lineRule="auto"/>
        <w:ind w:left="0" w:firstLine="0"/>
      </w:pPr>
      <w:r>
        <w:drawing>
          <wp:inline distT="0" distB="0" distL="0" distR="0">
            <wp:extent cx="5181600" cy="2506980"/>
            <wp:effectExtent l="0" t="0" r="0" b="0"/>
            <wp:docPr id="3992" name="Picture 3992"/>
            <wp:cNvGraphicFramePr/>
            <a:graphic xmlns:a="http://schemas.openxmlformats.org/drawingml/2006/main">
              <a:graphicData uri="http://schemas.openxmlformats.org/drawingml/2006/picture">
                <pic:pic xmlns:pic="http://schemas.openxmlformats.org/drawingml/2006/picture">
                  <pic:nvPicPr>
                    <pic:cNvPr id="3992" name="Picture 3992"/>
                    <pic:cNvPicPr/>
                  </pic:nvPicPr>
                  <pic:blipFill>
                    <a:blip r:embed="rId197"/>
                    <a:stretch>
                      <a:fillRect/>
                    </a:stretch>
                  </pic:blipFill>
                  <pic:spPr>
                    <a:xfrm>
                      <a:off x="0" y="0"/>
                      <a:ext cx="5181600" cy="2506980"/>
                    </a:xfrm>
                    <a:prstGeom prst="rect">
                      <a:avLst/>
                    </a:prstGeom>
                  </pic:spPr>
                </pic:pic>
              </a:graphicData>
            </a:graphic>
          </wp:inline>
        </w:drawing>
      </w:r>
    </w:p>
    <w:p>
      <w:pPr>
        <w:pStyle w:val="5"/>
        <w:ind w:left="-5"/>
      </w:pPr>
      <w:bookmarkStart w:id="47" w:name="_Toc57889"/>
      <w:r>
        <w:t xml:space="preserve">3.16.4. </w:t>
      </w:r>
      <w:r>
        <w:rPr>
          <w:rFonts w:ascii="FangSong" w:hAnsi="FangSong" w:eastAsia="FangSong" w:cs="FangSong"/>
          <w:b w:val="0"/>
        </w:rPr>
        <w:t>通知设置</w:t>
      </w:r>
      <w:bookmarkEnd w:id="47"/>
    </w:p>
    <w:p>
      <w:pPr>
        <w:spacing w:after="57"/>
        <w:ind w:left="-5"/>
      </w:pPr>
      <w:r>
        <w:t>1、通知设置：设置通知的相关方式，包含邮件、短信、微信以及值班人员等方式，值班人员可以收到所有告警信息；</w:t>
      </w:r>
    </w:p>
    <w:p>
      <w:pPr>
        <w:spacing w:after="0" w:line="259" w:lineRule="auto"/>
        <w:ind w:left="0" w:firstLine="0"/>
      </w:pPr>
      <w:r>
        <w:drawing>
          <wp:inline distT="0" distB="0" distL="0" distR="0">
            <wp:extent cx="5189220" cy="2419985"/>
            <wp:effectExtent l="0" t="0" r="0" b="0"/>
            <wp:docPr id="4013" name="Picture 4013"/>
            <wp:cNvGraphicFramePr/>
            <a:graphic xmlns:a="http://schemas.openxmlformats.org/drawingml/2006/main">
              <a:graphicData uri="http://schemas.openxmlformats.org/drawingml/2006/picture">
                <pic:pic xmlns:pic="http://schemas.openxmlformats.org/drawingml/2006/picture">
                  <pic:nvPicPr>
                    <pic:cNvPr id="4013" name="Picture 4013"/>
                    <pic:cNvPicPr/>
                  </pic:nvPicPr>
                  <pic:blipFill>
                    <a:blip r:embed="rId198"/>
                    <a:stretch>
                      <a:fillRect/>
                    </a:stretch>
                  </pic:blipFill>
                  <pic:spPr>
                    <a:xfrm>
                      <a:off x="0" y="0"/>
                      <a:ext cx="5189220" cy="2420112"/>
                    </a:xfrm>
                    <a:prstGeom prst="rect">
                      <a:avLst/>
                    </a:prstGeom>
                  </pic:spPr>
                </pic:pic>
              </a:graphicData>
            </a:graphic>
          </wp:inline>
        </w:drawing>
      </w:r>
      <w:r>
        <w:br w:type="page"/>
      </w:r>
    </w:p>
    <w:p>
      <w:pPr>
        <w:pStyle w:val="5"/>
        <w:spacing w:after="245"/>
        <w:ind w:left="-5"/>
      </w:pPr>
      <w:bookmarkStart w:id="48" w:name="_Toc57890"/>
      <w:r>
        <w:t xml:space="preserve">3.16.5. </w:t>
      </w:r>
      <w:r>
        <w:rPr>
          <w:rFonts w:ascii="FangSong" w:hAnsi="FangSong" w:eastAsia="FangSong" w:cs="FangSong"/>
          <w:b w:val="0"/>
        </w:rPr>
        <w:t>聚合端口</w:t>
      </w:r>
      <w:bookmarkEnd w:id="48"/>
    </w:p>
    <w:p>
      <w:pPr>
        <w:spacing w:after="447"/>
        <w:ind w:left="-5"/>
      </w:pPr>
      <w:r>
        <w:rPr>
          <w:rFonts w:ascii="Calibri" w:hAnsi="Calibri" w:eastAsia="Calibri" w:cs="Calibri"/>
        </w:rPr>
        <w:t>1</w:t>
      </w:r>
      <w:r>
        <w:t>、点击“新增聚合端口”进行新增；</w:t>
      </w:r>
    </w:p>
    <w:p>
      <w:pPr>
        <w:spacing w:after="0" w:line="259" w:lineRule="auto"/>
        <w:ind w:left="0" w:firstLine="0"/>
      </w:pPr>
      <w:r>
        <w:drawing>
          <wp:inline distT="0" distB="0" distL="0" distR="0">
            <wp:extent cx="5149215" cy="2553970"/>
            <wp:effectExtent l="0" t="0" r="0" b="0"/>
            <wp:docPr id="4037" name="Picture 4037"/>
            <wp:cNvGraphicFramePr/>
            <a:graphic xmlns:a="http://schemas.openxmlformats.org/drawingml/2006/main">
              <a:graphicData uri="http://schemas.openxmlformats.org/drawingml/2006/picture">
                <pic:pic xmlns:pic="http://schemas.openxmlformats.org/drawingml/2006/picture">
                  <pic:nvPicPr>
                    <pic:cNvPr id="4037" name="Picture 4037"/>
                    <pic:cNvPicPr/>
                  </pic:nvPicPr>
                  <pic:blipFill>
                    <a:blip r:embed="rId199"/>
                    <a:stretch>
                      <a:fillRect/>
                    </a:stretch>
                  </pic:blipFill>
                  <pic:spPr>
                    <a:xfrm>
                      <a:off x="0" y="0"/>
                      <a:ext cx="5149596" cy="2554224"/>
                    </a:xfrm>
                    <a:prstGeom prst="rect">
                      <a:avLst/>
                    </a:prstGeom>
                  </pic:spPr>
                </pic:pic>
              </a:graphicData>
            </a:graphic>
          </wp:inline>
        </w:drawing>
      </w:r>
      <w:r>
        <w:br w:type="page"/>
      </w:r>
    </w:p>
    <w:p>
      <w:pPr>
        <w:pStyle w:val="2"/>
        <w:ind w:left="-5"/>
      </w:pPr>
      <w:bookmarkStart w:id="49" w:name="_Toc57891"/>
      <w:r>
        <w:rPr>
          <w:rFonts w:ascii="Calibri" w:hAnsi="Calibri" w:eastAsia="Calibri" w:cs="Calibri"/>
          <w:b/>
        </w:rPr>
        <w:t>4.</w:t>
      </w:r>
      <w:r>
        <w:t>资源配置</w:t>
      </w:r>
      <w:bookmarkEnd w:id="49"/>
    </w:p>
    <w:p>
      <w:pPr>
        <w:pStyle w:val="4"/>
        <w:spacing w:after="340"/>
        <w:ind w:left="-5"/>
      </w:pPr>
      <w:bookmarkStart w:id="50" w:name="_Toc57892"/>
      <w:r>
        <w:t>4.1.</w:t>
      </w:r>
      <w:r>
        <w:rPr>
          <w:rFonts w:ascii="黑体" w:hAnsi="黑体" w:eastAsia="黑体" w:cs="黑体"/>
          <w:b w:val="0"/>
        </w:rPr>
        <w:t>主机设备</w:t>
      </w:r>
      <w:bookmarkEnd w:id="50"/>
    </w:p>
    <w:p>
      <w:pPr>
        <w:spacing w:line="380" w:lineRule="auto"/>
        <w:ind w:left="-5"/>
      </w:pPr>
      <w:r>
        <w:t>1、所有界面：支持所有服务器的新增、查询、编辑、删除操作，还支持设备的批量操作及导入导出操作； 2、所有列表，支持服务器的新增、查询、编辑、删除操作，还支持设备的批量</w:t>
      </w:r>
      <w:r>
        <w:tab/>
      </w:r>
      <w:r>
        <w:t>操作及导入导出操作；； 1）可通过不同的筛选条件过滤列表中的服务器信息；</w:t>
      </w:r>
    </w:p>
    <w:p>
      <w:pPr>
        <w:numPr>
          <w:ilvl w:val="0"/>
          <w:numId w:val="62"/>
        </w:numPr>
        <w:spacing w:after="128"/>
        <w:ind w:hanging="360"/>
      </w:pPr>
      <w:r>
        <w:t>点击列表中操作项下的按钮可编辑或删除服务器设备；</w:t>
      </w:r>
    </w:p>
    <w:p>
      <w:pPr>
        <w:numPr>
          <w:ilvl w:val="0"/>
          <w:numId w:val="62"/>
        </w:numPr>
        <w:spacing w:after="140"/>
        <w:ind w:hanging="360"/>
      </w:pPr>
      <w:r>
        <w:t>点击列表中的监控页图标可以查看该设备的监控详情；</w:t>
      </w:r>
    </w:p>
    <w:p>
      <w:pPr>
        <w:numPr>
          <w:ilvl w:val="0"/>
          <w:numId w:val="62"/>
        </w:numPr>
        <w:spacing w:after="136"/>
        <w:ind w:hanging="360"/>
      </w:pPr>
      <w:r>
        <w:t>点击列表中的 IP 可以跳转至相关设备的资源详情页面；</w:t>
      </w:r>
    </w:p>
    <w:p>
      <w:pPr>
        <w:spacing w:after="109" w:line="259" w:lineRule="auto"/>
        <w:ind w:left="0" w:firstLine="0"/>
      </w:pPr>
      <w:r>
        <w:drawing>
          <wp:inline distT="0" distB="0" distL="0" distR="0">
            <wp:extent cx="5289550" cy="2139315"/>
            <wp:effectExtent l="0" t="0" r="0" b="0"/>
            <wp:docPr id="4081" name="Picture 4081"/>
            <wp:cNvGraphicFramePr/>
            <a:graphic xmlns:a="http://schemas.openxmlformats.org/drawingml/2006/main">
              <a:graphicData uri="http://schemas.openxmlformats.org/drawingml/2006/picture">
                <pic:pic xmlns:pic="http://schemas.openxmlformats.org/drawingml/2006/picture">
                  <pic:nvPicPr>
                    <pic:cNvPr id="4081" name="Picture 4081"/>
                    <pic:cNvPicPr/>
                  </pic:nvPicPr>
                  <pic:blipFill>
                    <a:blip r:embed="rId200"/>
                    <a:stretch>
                      <a:fillRect/>
                    </a:stretch>
                  </pic:blipFill>
                  <pic:spPr>
                    <a:xfrm>
                      <a:off x="0" y="0"/>
                      <a:ext cx="5289804" cy="2139696"/>
                    </a:xfrm>
                    <a:prstGeom prst="rect">
                      <a:avLst/>
                    </a:prstGeom>
                  </pic:spPr>
                </pic:pic>
              </a:graphicData>
            </a:graphic>
          </wp:inline>
        </w:drawing>
      </w:r>
    </w:p>
    <w:p>
      <w:pPr>
        <w:spacing w:after="58"/>
        <w:ind w:left="-5"/>
      </w:pPr>
      <w:r>
        <w:t>3、新增服务器:</w:t>
      </w:r>
    </w:p>
    <w:p>
      <w:pPr>
        <w:ind w:left="-5"/>
      </w:pPr>
      <w:r>
        <w:rPr>
          <w:rFonts w:ascii="Calibri" w:hAnsi="Calibri" w:eastAsia="Calibri" w:cs="Calibri"/>
        </w:rPr>
        <w:t>1</w:t>
      </w:r>
      <w:r>
        <w:t>）点击新增按钮，填写必填项并点击确定按钮即可导入新增服务器设备；</w:t>
      </w:r>
    </w:p>
    <w:p>
      <w:pPr>
        <w:spacing w:after="0" w:line="259" w:lineRule="auto"/>
        <w:ind w:left="0" w:firstLine="0"/>
      </w:pPr>
      <w:r>
        <w:drawing>
          <wp:inline distT="0" distB="0" distL="0" distR="0">
            <wp:extent cx="5187315" cy="2061845"/>
            <wp:effectExtent l="0" t="0" r="0" b="0"/>
            <wp:docPr id="4083" name="Picture 4083"/>
            <wp:cNvGraphicFramePr/>
            <a:graphic xmlns:a="http://schemas.openxmlformats.org/drawingml/2006/main">
              <a:graphicData uri="http://schemas.openxmlformats.org/drawingml/2006/picture">
                <pic:pic xmlns:pic="http://schemas.openxmlformats.org/drawingml/2006/picture">
                  <pic:nvPicPr>
                    <pic:cNvPr id="4083" name="Picture 4083"/>
                    <pic:cNvPicPr/>
                  </pic:nvPicPr>
                  <pic:blipFill>
                    <a:blip r:embed="rId201"/>
                    <a:stretch>
                      <a:fillRect/>
                    </a:stretch>
                  </pic:blipFill>
                  <pic:spPr>
                    <a:xfrm>
                      <a:off x="0" y="0"/>
                      <a:ext cx="5187696" cy="2061972"/>
                    </a:xfrm>
                    <a:prstGeom prst="rect">
                      <a:avLst/>
                    </a:prstGeom>
                  </pic:spPr>
                </pic:pic>
              </a:graphicData>
            </a:graphic>
          </wp:inline>
        </w:drawing>
      </w:r>
    </w:p>
    <w:p>
      <w:pPr>
        <w:spacing w:after="137"/>
        <w:ind w:left="-5"/>
      </w:pPr>
      <w:r>
        <w:t>4、操作选中项：支持批量删除及批量导出选中的服务器设备；</w:t>
      </w:r>
    </w:p>
    <w:p>
      <w:pPr>
        <w:spacing w:line="358" w:lineRule="auto"/>
        <w:ind w:left="-5"/>
      </w:pPr>
      <w:r>
        <w:t>1）删除选中的服务器，勾选需要删除的服务器，点击操作选中项选择删除选中服务器，即可删除列表中选中的服务器； 2）导出选中的服务器，勾选需要导出</w:t>
      </w:r>
    </w:p>
    <w:p>
      <w:pPr>
        <w:spacing w:after="73"/>
        <w:ind w:left="-5"/>
      </w:pPr>
      <w:r>
        <w:t>的服务器，点击操作选中项选择导出选中 服务器，即可导出列表中选中的服务器；</w:t>
      </w:r>
    </w:p>
    <w:p>
      <w:pPr>
        <w:spacing w:after="88" w:line="259" w:lineRule="auto"/>
        <w:ind w:left="0" w:firstLine="0"/>
      </w:pPr>
      <w:r>
        <w:drawing>
          <wp:inline distT="0" distB="0" distL="0" distR="0">
            <wp:extent cx="5298440" cy="2212340"/>
            <wp:effectExtent l="0" t="0" r="0" b="0"/>
            <wp:docPr id="4118" name="Picture 4118"/>
            <wp:cNvGraphicFramePr/>
            <a:graphic xmlns:a="http://schemas.openxmlformats.org/drawingml/2006/main">
              <a:graphicData uri="http://schemas.openxmlformats.org/drawingml/2006/picture">
                <pic:pic xmlns:pic="http://schemas.openxmlformats.org/drawingml/2006/picture">
                  <pic:nvPicPr>
                    <pic:cNvPr id="4118" name="Picture 4118"/>
                    <pic:cNvPicPr/>
                  </pic:nvPicPr>
                  <pic:blipFill>
                    <a:blip r:embed="rId202"/>
                    <a:stretch>
                      <a:fillRect/>
                    </a:stretch>
                  </pic:blipFill>
                  <pic:spPr>
                    <a:xfrm>
                      <a:off x="0" y="0"/>
                      <a:ext cx="5298948" cy="2212848"/>
                    </a:xfrm>
                    <a:prstGeom prst="rect">
                      <a:avLst/>
                    </a:prstGeom>
                  </pic:spPr>
                </pic:pic>
              </a:graphicData>
            </a:graphic>
          </wp:inline>
        </w:drawing>
      </w:r>
    </w:p>
    <w:p>
      <w:pPr>
        <w:spacing w:after="139"/>
        <w:ind w:left="-5"/>
      </w:pPr>
      <w:r>
        <w:t>5、操作查询项：支持批量删除及批量导出查询出的服务器设备；</w:t>
      </w:r>
    </w:p>
    <w:p>
      <w:pPr>
        <w:spacing w:after="3" w:line="368" w:lineRule="auto"/>
        <w:ind w:left="-5" w:right="271"/>
        <w:jc w:val="both"/>
      </w:pPr>
      <w:r>
        <w:t>1）删除查询出的服务器，勾选需要删除的服务器，点击操作查询项选择删除查询出的服务器，即可删除列表中查询出的服务器； 2）导出查询出的服务器，勾选需要导出的服务器，点击操作查询项选择导出查 询出的服务器，即可导出列表中查询出的服务器；</w:t>
      </w:r>
    </w:p>
    <w:p>
      <w:pPr>
        <w:spacing w:after="102" w:line="259" w:lineRule="auto"/>
        <w:ind w:left="0" w:firstLine="0"/>
      </w:pPr>
      <w:r>
        <w:drawing>
          <wp:inline distT="0" distB="0" distL="0" distR="0">
            <wp:extent cx="5288280" cy="2203450"/>
            <wp:effectExtent l="0" t="0" r="0" b="0"/>
            <wp:docPr id="4120" name="Picture 4120"/>
            <wp:cNvGraphicFramePr/>
            <a:graphic xmlns:a="http://schemas.openxmlformats.org/drawingml/2006/main">
              <a:graphicData uri="http://schemas.openxmlformats.org/drawingml/2006/picture">
                <pic:pic xmlns:pic="http://schemas.openxmlformats.org/drawingml/2006/picture">
                  <pic:nvPicPr>
                    <pic:cNvPr id="4120" name="Picture 4120"/>
                    <pic:cNvPicPr/>
                  </pic:nvPicPr>
                  <pic:blipFill>
                    <a:blip r:embed="rId203"/>
                    <a:stretch>
                      <a:fillRect/>
                    </a:stretch>
                  </pic:blipFill>
                  <pic:spPr>
                    <a:xfrm>
                      <a:off x="0" y="0"/>
                      <a:ext cx="5288280" cy="2203704"/>
                    </a:xfrm>
                    <a:prstGeom prst="rect">
                      <a:avLst/>
                    </a:prstGeom>
                  </pic:spPr>
                </pic:pic>
              </a:graphicData>
            </a:graphic>
          </wp:inline>
        </w:drawing>
      </w:r>
    </w:p>
    <w:p>
      <w:pPr>
        <w:spacing w:after="137"/>
        <w:ind w:left="-5"/>
      </w:pPr>
      <w:r>
        <w:t>6、批量操作：支持自动发现及导入服务器设备；</w:t>
      </w:r>
    </w:p>
    <w:p>
      <w:pPr>
        <w:numPr>
          <w:ilvl w:val="0"/>
          <w:numId w:val="63"/>
        </w:numPr>
        <w:spacing w:line="360" w:lineRule="auto"/>
        <w:ind w:right="135"/>
      </w:pPr>
      <w:r>
        <w:t>导入：点击导入按钮，下载模板文件，按照模板文件填写相关信息后上传文件，并点击开始导入即可；</w:t>
      </w:r>
    </w:p>
    <w:p>
      <w:pPr>
        <w:spacing w:after="386" w:line="259" w:lineRule="auto"/>
        <w:ind w:left="0" w:firstLine="0"/>
      </w:pPr>
      <w:r>
        <w:drawing>
          <wp:inline distT="0" distB="0" distL="0" distR="0">
            <wp:extent cx="5304790" cy="1417320"/>
            <wp:effectExtent l="0" t="0" r="0" b="0"/>
            <wp:docPr id="4130" name="Picture 4130"/>
            <wp:cNvGraphicFramePr/>
            <a:graphic xmlns:a="http://schemas.openxmlformats.org/drawingml/2006/main">
              <a:graphicData uri="http://schemas.openxmlformats.org/drawingml/2006/picture">
                <pic:pic xmlns:pic="http://schemas.openxmlformats.org/drawingml/2006/picture">
                  <pic:nvPicPr>
                    <pic:cNvPr id="4130" name="Picture 4130"/>
                    <pic:cNvPicPr/>
                  </pic:nvPicPr>
                  <pic:blipFill>
                    <a:blip r:embed="rId204"/>
                    <a:stretch>
                      <a:fillRect/>
                    </a:stretch>
                  </pic:blipFill>
                  <pic:spPr>
                    <a:xfrm>
                      <a:off x="0" y="0"/>
                      <a:ext cx="5305044" cy="1417320"/>
                    </a:xfrm>
                    <a:prstGeom prst="rect">
                      <a:avLst/>
                    </a:prstGeom>
                  </pic:spPr>
                </pic:pic>
              </a:graphicData>
            </a:graphic>
          </wp:inline>
        </w:drawing>
      </w:r>
    </w:p>
    <w:p>
      <w:pPr>
        <w:numPr>
          <w:ilvl w:val="0"/>
          <w:numId w:val="63"/>
        </w:numPr>
        <w:spacing w:after="3" w:line="368" w:lineRule="auto"/>
        <w:ind w:right="135"/>
      </w:pPr>
      <w:r>
        <w:t>自动发现服务器设备，点击服务器页内“自动发现”按钮，即可进入自动扫描页面； a.点击设置图标进行扫描设置界面，添加网段及凭证，点击确定按钮返回自动扫 描工作台；</w:t>
      </w:r>
    </w:p>
    <w:p>
      <w:pPr>
        <w:spacing w:after="100" w:line="259" w:lineRule="auto"/>
        <w:ind w:left="0" w:firstLine="0"/>
      </w:pPr>
      <w:r>
        <w:drawing>
          <wp:inline distT="0" distB="0" distL="0" distR="0">
            <wp:extent cx="5295900" cy="1968500"/>
            <wp:effectExtent l="0" t="0" r="0" b="0"/>
            <wp:docPr id="4151" name="Picture 4151"/>
            <wp:cNvGraphicFramePr/>
            <a:graphic xmlns:a="http://schemas.openxmlformats.org/drawingml/2006/main">
              <a:graphicData uri="http://schemas.openxmlformats.org/drawingml/2006/picture">
                <pic:pic xmlns:pic="http://schemas.openxmlformats.org/drawingml/2006/picture">
                  <pic:nvPicPr>
                    <pic:cNvPr id="4151" name="Picture 4151"/>
                    <pic:cNvPicPr/>
                  </pic:nvPicPr>
                  <pic:blipFill>
                    <a:blip r:embed="rId205"/>
                    <a:stretch>
                      <a:fillRect/>
                    </a:stretch>
                  </pic:blipFill>
                  <pic:spPr>
                    <a:xfrm>
                      <a:off x="0" y="0"/>
                      <a:ext cx="5295900" cy="1969008"/>
                    </a:xfrm>
                    <a:prstGeom prst="rect">
                      <a:avLst/>
                    </a:prstGeom>
                  </pic:spPr>
                </pic:pic>
              </a:graphicData>
            </a:graphic>
          </wp:inline>
        </w:drawing>
      </w:r>
    </w:p>
    <w:p>
      <w:pPr>
        <w:spacing w:after="40" w:line="344" w:lineRule="auto"/>
        <w:ind w:left="-5"/>
      </w:pPr>
      <w:r>
        <w:rPr>
          <w:rFonts w:ascii="Calibri" w:hAnsi="Calibri" w:eastAsia="Calibri" w:cs="Calibri"/>
          <w:sz w:val="22"/>
        </w:rPr>
        <w:t>b.</w:t>
      </w:r>
      <w:r>
        <w:t>点击“立即扫描”按钮，系统提示后点击确定按钮，系统开始自动扫描服务器设备，点击立即终止按钮可终止扫描；</w:t>
      </w:r>
    </w:p>
    <w:p>
      <w:pPr>
        <w:spacing w:after="0" w:line="259" w:lineRule="auto"/>
        <w:ind w:left="0" w:firstLine="0"/>
      </w:pPr>
      <w:r>
        <w:drawing>
          <wp:inline distT="0" distB="0" distL="0" distR="0">
            <wp:extent cx="5191760" cy="1935480"/>
            <wp:effectExtent l="0" t="0" r="0" b="0"/>
            <wp:docPr id="4153" name="Picture 4153"/>
            <wp:cNvGraphicFramePr/>
            <a:graphic xmlns:a="http://schemas.openxmlformats.org/drawingml/2006/main">
              <a:graphicData uri="http://schemas.openxmlformats.org/drawingml/2006/picture">
                <pic:pic xmlns:pic="http://schemas.openxmlformats.org/drawingml/2006/picture">
                  <pic:nvPicPr>
                    <pic:cNvPr id="4153" name="Picture 4153"/>
                    <pic:cNvPicPr/>
                  </pic:nvPicPr>
                  <pic:blipFill>
                    <a:blip r:embed="rId206"/>
                    <a:stretch>
                      <a:fillRect/>
                    </a:stretch>
                  </pic:blipFill>
                  <pic:spPr>
                    <a:xfrm>
                      <a:off x="0" y="0"/>
                      <a:ext cx="5192268" cy="1935480"/>
                    </a:xfrm>
                    <a:prstGeom prst="rect">
                      <a:avLst/>
                    </a:prstGeom>
                  </pic:spPr>
                </pic:pic>
              </a:graphicData>
            </a:graphic>
          </wp:inline>
        </w:drawing>
      </w:r>
    </w:p>
    <w:p>
      <w:pPr>
        <w:spacing w:after="182" w:line="259" w:lineRule="auto"/>
        <w:ind w:left="0" w:firstLine="0"/>
      </w:pPr>
      <w:r>
        <w:drawing>
          <wp:inline distT="0" distB="0" distL="0" distR="0">
            <wp:extent cx="5288280" cy="2087880"/>
            <wp:effectExtent l="0" t="0" r="0" b="0"/>
            <wp:docPr id="4163" name="Picture 4163"/>
            <wp:cNvGraphicFramePr/>
            <a:graphic xmlns:a="http://schemas.openxmlformats.org/drawingml/2006/main">
              <a:graphicData uri="http://schemas.openxmlformats.org/drawingml/2006/picture">
                <pic:pic xmlns:pic="http://schemas.openxmlformats.org/drawingml/2006/picture">
                  <pic:nvPicPr>
                    <pic:cNvPr id="4163" name="Picture 4163"/>
                    <pic:cNvPicPr/>
                  </pic:nvPicPr>
                  <pic:blipFill>
                    <a:blip r:embed="rId207"/>
                    <a:stretch>
                      <a:fillRect/>
                    </a:stretch>
                  </pic:blipFill>
                  <pic:spPr>
                    <a:xfrm>
                      <a:off x="0" y="0"/>
                      <a:ext cx="5288280" cy="2087880"/>
                    </a:xfrm>
                    <a:prstGeom prst="rect">
                      <a:avLst/>
                    </a:prstGeom>
                  </pic:spPr>
                </pic:pic>
              </a:graphicData>
            </a:graphic>
          </wp:inline>
        </w:drawing>
      </w:r>
    </w:p>
    <w:p>
      <w:pPr>
        <w:spacing w:after="3" w:line="368" w:lineRule="auto"/>
        <w:ind w:left="-5" w:right="151"/>
        <w:jc w:val="both"/>
      </w:pPr>
      <w:r>
        <w:rPr>
          <w:sz w:val="22"/>
        </w:rPr>
        <w:t>c.</w:t>
      </w:r>
      <w:r>
        <w:t>支持扫描结果的一键导入及批量导出； 6、资源详情页，支持查看服务器详情，点击列表中的 IP 可以进入设备资源详情 页面，点击监控页图标可查看该设备的监控详情，点击编辑按钮可以编辑该设备 的基本信息，点击返回按钮可以返回列表界面；</w:t>
      </w:r>
    </w:p>
    <w:p>
      <w:pPr>
        <w:spacing w:after="167" w:line="259" w:lineRule="auto"/>
        <w:ind w:left="0" w:firstLine="0"/>
      </w:pPr>
      <w:r>
        <w:drawing>
          <wp:inline distT="0" distB="0" distL="0" distR="0">
            <wp:extent cx="5307965" cy="2308860"/>
            <wp:effectExtent l="0" t="0" r="0" b="0"/>
            <wp:docPr id="4188" name="Picture 4188"/>
            <wp:cNvGraphicFramePr/>
            <a:graphic xmlns:a="http://schemas.openxmlformats.org/drawingml/2006/main">
              <a:graphicData uri="http://schemas.openxmlformats.org/drawingml/2006/picture">
                <pic:pic xmlns:pic="http://schemas.openxmlformats.org/drawingml/2006/picture">
                  <pic:nvPicPr>
                    <pic:cNvPr id="4188" name="Picture 4188"/>
                    <pic:cNvPicPr/>
                  </pic:nvPicPr>
                  <pic:blipFill>
                    <a:blip r:embed="rId208"/>
                    <a:stretch>
                      <a:fillRect/>
                    </a:stretch>
                  </pic:blipFill>
                  <pic:spPr>
                    <a:xfrm>
                      <a:off x="0" y="0"/>
                      <a:ext cx="5308092" cy="2308860"/>
                    </a:xfrm>
                    <a:prstGeom prst="rect">
                      <a:avLst/>
                    </a:prstGeom>
                  </pic:spPr>
                </pic:pic>
              </a:graphicData>
            </a:graphic>
          </wp:inline>
        </w:drawing>
      </w:r>
    </w:p>
    <w:p>
      <w:pPr>
        <w:spacing w:after="164"/>
        <w:ind w:left="-5"/>
      </w:pPr>
      <w:r>
        <w:t>7、IP 配置支持 IP 的新增、编辑、查看、删除操作；</w:t>
      </w:r>
    </w:p>
    <w:p>
      <w:pPr>
        <w:numPr>
          <w:ilvl w:val="0"/>
          <w:numId w:val="64"/>
        </w:numPr>
        <w:ind w:hanging="360"/>
      </w:pPr>
      <w:r>
        <w:t>点击新增 IP 配置按钮，填写必填项后点击确定按钮即可；</w:t>
      </w:r>
    </w:p>
    <w:p>
      <w:pPr>
        <w:spacing w:after="129" w:line="259" w:lineRule="auto"/>
        <w:ind w:left="0" w:firstLine="0"/>
      </w:pPr>
      <w:r>
        <w:drawing>
          <wp:inline distT="0" distB="0" distL="0" distR="0">
            <wp:extent cx="5304790" cy="2392680"/>
            <wp:effectExtent l="0" t="0" r="0" b="0"/>
            <wp:docPr id="4198" name="Picture 4198"/>
            <wp:cNvGraphicFramePr/>
            <a:graphic xmlns:a="http://schemas.openxmlformats.org/drawingml/2006/main">
              <a:graphicData uri="http://schemas.openxmlformats.org/drawingml/2006/picture">
                <pic:pic xmlns:pic="http://schemas.openxmlformats.org/drawingml/2006/picture">
                  <pic:nvPicPr>
                    <pic:cNvPr id="4198" name="Picture 4198"/>
                    <pic:cNvPicPr/>
                  </pic:nvPicPr>
                  <pic:blipFill>
                    <a:blip r:embed="rId209"/>
                    <a:stretch>
                      <a:fillRect/>
                    </a:stretch>
                  </pic:blipFill>
                  <pic:spPr>
                    <a:xfrm>
                      <a:off x="0" y="0"/>
                      <a:ext cx="5305044" cy="2392680"/>
                    </a:xfrm>
                    <a:prstGeom prst="rect">
                      <a:avLst/>
                    </a:prstGeom>
                  </pic:spPr>
                </pic:pic>
              </a:graphicData>
            </a:graphic>
          </wp:inline>
        </w:drawing>
      </w:r>
    </w:p>
    <w:p>
      <w:pPr>
        <w:numPr>
          <w:ilvl w:val="0"/>
          <w:numId w:val="64"/>
        </w:numPr>
        <w:spacing w:after="161"/>
        <w:ind w:hanging="360"/>
      </w:pPr>
      <w:r>
        <w:t>点击IP 中的编辑或删除按钮可进行对应操作；</w:t>
      </w:r>
    </w:p>
    <w:p>
      <w:pPr>
        <w:numPr>
          <w:ilvl w:val="0"/>
          <w:numId w:val="65"/>
        </w:numPr>
        <w:spacing w:after="159"/>
        <w:ind w:hanging="360"/>
      </w:pPr>
      <w:r>
        <w:t>关联应用，指该服务器关联上相关应用设备；</w:t>
      </w:r>
    </w:p>
    <w:p>
      <w:pPr>
        <w:spacing w:after="169" w:line="259" w:lineRule="auto"/>
        <w:ind w:left="0" w:firstLine="0"/>
      </w:pPr>
      <w:r>
        <w:drawing>
          <wp:inline distT="0" distB="0" distL="0" distR="0">
            <wp:extent cx="5313680" cy="895985"/>
            <wp:effectExtent l="0" t="0" r="0" b="0"/>
            <wp:docPr id="4214" name="Picture 4214"/>
            <wp:cNvGraphicFramePr/>
            <a:graphic xmlns:a="http://schemas.openxmlformats.org/drawingml/2006/main">
              <a:graphicData uri="http://schemas.openxmlformats.org/drawingml/2006/picture">
                <pic:pic xmlns:pic="http://schemas.openxmlformats.org/drawingml/2006/picture">
                  <pic:nvPicPr>
                    <pic:cNvPr id="4214" name="Picture 4214"/>
                    <pic:cNvPicPr/>
                  </pic:nvPicPr>
                  <pic:blipFill>
                    <a:blip r:embed="rId210"/>
                    <a:stretch>
                      <a:fillRect/>
                    </a:stretch>
                  </pic:blipFill>
                  <pic:spPr>
                    <a:xfrm>
                      <a:off x="0" y="0"/>
                      <a:ext cx="5314188" cy="896112"/>
                    </a:xfrm>
                    <a:prstGeom prst="rect">
                      <a:avLst/>
                    </a:prstGeom>
                  </pic:spPr>
                </pic:pic>
              </a:graphicData>
            </a:graphic>
          </wp:inline>
        </w:drawing>
      </w:r>
    </w:p>
    <w:p>
      <w:pPr>
        <w:numPr>
          <w:ilvl w:val="0"/>
          <w:numId w:val="65"/>
        </w:numPr>
        <w:spacing w:after="107"/>
        <w:ind w:hanging="360"/>
      </w:pPr>
      <w:r>
        <w:t>设备操作日志，记录当前服务器相关的所有操作信息：</w:t>
      </w:r>
    </w:p>
    <w:p>
      <w:pPr>
        <w:spacing w:after="119" w:line="259" w:lineRule="auto"/>
        <w:ind w:left="0" w:firstLine="0"/>
      </w:pPr>
      <w:r>
        <w:drawing>
          <wp:inline distT="0" distB="0" distL="0" distR="0">
            <wp:extent cx="5227320" cy="1160780"/>
            <wp:effectExtent l="0" t="0" r="0" b="0"/>
            <wp:docPr id="4216" name="Picture 4216"/>
            <wp:cNvGraphicFramePr/>
            <a:graphic xmlns:a="http://schemas.openxmlformats.org/drawingml/2006/main">
              <a:graphicData uri="http://schemas.openxmlformats.org/drawingml/2006/picture">
                <pic:pic xmlns:pic="http://schemas.openxmlformats.org/drawingml/2006/picture">
                  <pic:nvPicPr>
                    <pic:cNvPr id="4216" name="Picture 4216"/>
                    <pic:cNvPicPr/>
                  </pic:nvPicPr>
                  <pic:blipFill>
                    <a:blip r:embed="rId211"/>
                    <a:stretch>
                      <a:fillRect/>
                    </a:stretch>
                  </pic:blipFill>
                  <pic:spPr>
                    <a:xfrm>
                      <a:off x="0" y="0"/>
                      <a:ext cx="5227320" cy="1161288"/>
                    </a:xfrm>
                    <a:prstGeom prst="rect">
                      <a:avLst/>
                    </a:prstGeom>
                  </pic:spPr>
                </pic:pic>
              </a:graphicData>
            </a:graphic>
          </wp:inline>
        </w:drawing>
      </w:r>
    </w:p>
    <w:p>
      <w:pPr>
        <w:numPr>
          <w:ilvl w:val="0"/>
          <w:numId w:val="65"/>
        </w:numPr>
        <w:spacing w:line="361" w:lineRule="auto"/>
        <w:ind w:hanging="360"/>
      </w:pPr>
      <w:r>
        <w:t>设备相关告警，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0" w:line="259" w:lineRule="auto"/>
        <w:ind w:left="0" w:firstLine="0"/>
      </w:pPr>
      <w:r>
        <w:drawing>
          <wp:inline distT="0" distB="0" distL="0" distR="0">
            <wp:extent cx="5111115" cy="1301115"/>
            <wp:effectExtent l="0" t="0" r="0" b="0"/>
            <wp:docPr id="4218" name="Picture 4218"/>
            <wp:cNvGraphicFramePr/>
            <a:graphic xmlns:a="http://schemas.openxmlformats.org/drawingml/2006/main">
              <a:graphicData uri="http://schemas.openxmlformats.org/drawingml/2006/picture">
                <pic:pic xmlns:pic="http://schemas.openxmlformats.org/drawingml/2006/picture">
                  <pic:nvPicPr>
                    <pic:cNvPr id="4218" name="Picture 4218"/>
                    <pic:cNvPicPr/>
                  </pic:nvPicPr>
                  <pic:blipFill>
                    <a:blip r:embed="rId212"/>
                    <a:stretch>
                      <a:fillRect/>
                    </a:stretch>
                  </pic:blipFill>
                  <pic:spPr>
                    <a:xfrm>
                      <a:off x="0" y="0"/>
                      <a:ext cx="5111496" cy="1301496"/>
                    </a:xfrm>
                    <a:prstGeom prst="rect">
                      <a:avLst/>
                    </a:prstGeom>
                  </pic:spPr>
                </pic:pic>
              </a:graphicData>
            </a:graphic>
          </wp:inline>
        </w:drawing>
      </w:r>
    </w:p>
    <w:p>
      <w:pPr>
        <w:numPr>
          <w:ilvl w:val="0"/>
          <w:numId w:val="65"/>
        </w:numPr>
        <w:spacing w:line="360" w:lineRule="auto"/>
        <w:ind w:hanging="360"/>
      </w:pPr>
      <w:r>
        <w:t>普通服务器，仅显示及操作普通服务器设备（</w:t>
      </w:r>
      <w:r>
        <w:rPr>
          <w:color w:val="FF0000"/>
        </w:rPr>
        <w:t>基本操作同上</w:t>
      </w:r>
      <w:r>
        <w:t>）； 12、宿主服务器，仅显示及操作宿主服务器设备（</w:t>
      </w:r>
      <w:r>
        <w:rPr>
          <w:color w:val="FF0000"/>
        </w:rPr>
        <w:t>操作基本同上</w:t>
      </w:r>
      <w:r>
        <w:t>）；</w:t>
      </w:r>
    </w:p>
    <w:p>
      <w:pPr>
        <w:spacing w:after="508"/>
        <w:ind w:left="-5"/>
      </w:pPr>
      <w:r>
        <w:t>13、虚拟机服务器，仅显示及操作虚拟机服务器（</w:t>
      </w:r>
      <w:r>
        <w:rPr>
          <w:color w:val="FF0000"/>
        </w:rPr>
        <w:t>操作基本同上</w:t>
      </w:r>
      <w:r>
        <w:t>）；</w:t>
      </w:r>
    </w:p>
    <w:p>
      <w:pPr>
        <w:pStyle w:val="4"/>
        <w:spacing w:after="446"/>
        <w:ind w:left="-5"/>
      </w:pPr>
      <w:bookmarkStart w:id="51" w:name="_Toc57893"/>
      <w:r>
        <w:t>4.2.</w:t>
      </w:r>
      <w:r>
        <w:rPr>
          <w:rFonts w:ascii="黑体" w:hAnsi="黑体" w:eastAsia="黑体" w:cs="黑体"/>
          <w:b w:val="0"/>
        </w:rPr>
        <w:t>刀片机管理</w:t>
      </w:r>
      <w:bookmarkEnd w:id="51"/>
    </w:p>
    <w:p>
      <w:pPr>
        <w:pStyle w:val="5"/>
        <w:ind w:left="-5"/>
      </w:pPr>
      <w:bookmarkStart w:id="52" w:name="_Toc57894"/>
      <w:r>
        <w:t xml:space="preserve">4.2.1. </w:t>
      </w:r>
      <w:r>
        <w:rPr>
          <w:rFonts w:ascii="FangSong" w:hAnsi="FangSong" w:eastAsia="FangSong" w:cs="FangSong"/>
          <w:b w:val="0"/>
        </w:rPr>
        <w:t>刀箱</w:t>
      </w:r>
      <w:bookmarkEnd w:id="52"/>
    </w:p>
    <w:p>
      <w:pPr>
        <w:ind w:left="-5"/>
      </w:pPr>
      <w:r>
        <w:rPr>
          <w:rFonts w:ascii="Calibri" w:hAnsi="Calibri" w:eastAsia="Calibri" w:cs="Calibri"/>
        </w:rPr>
        <w:t>1</w:t>
      </w:r>
      <w:r>
        <w:t>、列表，支持刀箱的新增、查询、编辑、删除操作，还支持设备的批量操作及导入导出操作；</w:t>
      </w:r>
    </w:p>
    <w:p>
      <w:pPr>
        <w:numPr>
          <w:ilvl w:val="0"/>
          <w:numId w:val="66"/>
        </w:numPr>
        <w:ind w:hanging="362"/>
      </w:pPr>
      <w:r>
        <w:t>可通过不同的筛选条件过滤列表中的刀箱信息；</w:t>
      </w:r>
    </w:p>
    <w:p>
      <w:pPr>
        <w:numPr>
          <w:ilvl w:val="0"/>
          <w:numId w:val="66"/>
        </w:numPr>
        <w:ind w:hanging="362"/>
      </w:pPr>
      <w:r>
        <w:t>点击列表中操作项下的按钮可编辑或删除刀箱设备；</w:t>
      </w:r>
    </w:p>
    <w:p>
      <w:pPr>
        <w:numPr>
          <w:ilvl w:val="0"/>
          <w:numId w:val="66"/>
        </w:numPr>
        <w:ind w:hanging="362"/>
      </w:pPr>
      <w:r>
        <w:t>点击列表中的监控页图标可以查看该设备的监控详情；</w:t>
      </w:r>
    </w:p>
    <w:p>
      <w:pPr>
        <w:numPr>
          <w:ilvl w:val="0"/>
          <w:numId w:val="66"/>
        </w:numPr>
        <w:spacing w:after="60"/>
        <w:ind w:hanging="362"/>
      </w:pPr>
      <w:r>
        <w:t xml:space="preserve">点击列表中的 </w:t>
      </w:r>
      <w:r>
        <w:rPr>
          <w:rFonts w:ascii="Calibri" w:hAnsi="Calibri" w:eastAsia="Calibri" w:cs="Calibri"/>
        </w:rPr>
        <w:t xml:space="preserve">IP </w:t>
      </w:r>
      <w:r>
        <w:t>可以跳转至相关设备的资源详情页面；</w:t>
      </w:r>
    </w:p>
    <w:p>
      <w:pPr>
        <w:spacing w:after="119" w:line="259" w:lineRule="auto"/>
        <w:ind w:left="0" w:firstLine="0"/>
      </w:pPr>
      <w:r>
        <w:drawing>
          <wp:inline distT="0" distB="0" distL="0" distR="0">
            <wp:extent cx="5290820" cy="2272030"/>
            <wp:effectExtent l="0" t="0" r="0" b="0"/>
            <wp:docPr id="4273" name="Picture 4273"/>
            <wp:cNvGraphicFramePr/>
            <a:graphic xmlns:a="http://schemas.openxmlformats.org/drawingml/2006/main">
              <a:graphicData uri="http://schemas.openxmlformats.org/drawingml/2006/picture">
                <pic:pic xmlns:pic="http://schemas.openxmlformats.org/drawingml/2006/picture">
                  <pic:nvPicPr>
                    <pic:cNvPr id="4273" name="Picture 4273"/>
                    <pic:cNvPicPr/>
                  </pic:nvPicPr>
                  <pic:blipFill>
                    <a:blip r:embed="rId213"/>
                    <a:stretch>
                      <a:fillRect/>
                    </a:stretch>
                  </pic:blipFill>
                  <pic:spPr>
                    <a:xfrm>
                      <a:off x="0" y="0"/>
                      <a:ext cx="5291328" cy="2272284"/>
                    </a:xfrm>
                    <a:prstGeom prst="rect">
                      <a:avLst/>
                    </a:prstGeom>
                  </pic:spPr>
                </pic:pic>
              </a:graphicData>
            </a:graphic>
          </wp:inline>
        </w:drawing>
      </w:r>
    </w:p>
    <w:p>
      <w:pPr>
        <w:ind w:left="-5"/>
      </w:pPr>
      <w:r>
        <w:rPr>
          <w:rFonts w:ascii="Calibri" w:hAnsi="Calibri" w:eastAsia="Calibri" w:cs="Calibri"/>
        </w:rPr>
        <w:t>2</w:t>
      </w:r>
      <w:r>
        <w:t>、新增设备</w:t>
      </w:r>
    </w:p>
    <w:p>
      <w:pPr>
        <w:ind w:left="-5"/>
      </w:pPr>
      <w:r>
        <w:rPr>
          <w:rFonts w:ascii="Calibri" w:hAnsi="Calibri" w:eastAsia="Calibri" w:cs="Calibri"/>
        </w:rPr>
        <w:t>2</w:t>
      </w:r>
      <w:r>
        <w:t>）点击新增按钮，填写必填项并点击确定按钮即可导入新增刀箱设备；</w:t>
      </w:r>
    </w:p>
    <w:p>
      <w:pPr>
        <w:spacing w:after="88" w:line="259" w:lineRule="auto"/>
        <w:ind w:left="0" w:firstLine="0"/>
      </w:pPr>
      <w:r>
        <w:drawing>
          <wp:inline distT="0" distB="0" distL="0" distR="0">
            <wp:extent cx="5292725" cy="2345055"/>
            <wp:effectExtent l="0" t="0" r="0" b="0"/>
            <wp:docPr id="4283" name="Picture 4283"/>
            <wp:cNvGraphicFramePr/>
            <a:graphic xmlns:a="http://schemas.openxmlformats.org/drawingml/2006/main">
              <a:graphicData uri="http://schemas.openxmlformats.org/drawingml/2006/picture">
                <pic:pic xmlns:pic="http://schemas.openxmlformats.org/drawingml/2006/picture">
                  <pic:nvPicPr>
                    <pic:cNvPr id="4283" name="Picture 4283"/>
                    <pic:cNvPicPr/>
                  </pic:nvPicPr>
                  <pic:blipFill>
                    <a:blip r:embed="rId214"/>
                    <a:stretch>
                      <a:fillRect/>
                    </a:stretch>
                  </pic:blipFill>
                  <pic:spPr>
                    <a:xfrm>
                      <a:off x="0" y="0"/>
                      <a:ext cx="5292852" cy="2345436"/>
                    </a:xfrm>
                    <a:prstGeom prst="rect">
                      <a:avLst/>
                    </a:prstGeom>
                  </pic:spPr>
                </pic:pic>
              </a:graphicData>
            </a:graphic>
          </wp:inline>
        </w:drawing>
      </w:r>
    </w:p>
    <w:p>
      <w:pPr>
        <w:ind w:left="-5"/>
      </w:pPr>
      <w:r>
        <w:rPr>
          <w:rFonts w:ascii="Calibri" w:hAnsi="Calibri" w:eastAsia="Calibri" w:cs="Calibri"/>
        </w:rPr>
        <w:t>3</w:t>
      </w:r>
      <w:r>
        <w:t>、操作选中项，支持批量删除、批量导出及批量更新选中的刀箱设备；</w:t>
      </w:r>
    </w:p>
    <w:p>
      <w:pPr>
        <w:spacing w:after="29" w:line="261" w:lineRule="auto"/>
        <w:ind w:left="-5" w:right="108"/>
        <w:jc w:val="both"/>
      </w:pPr>
      <w:r>
        <w:rPr>
          <w:rFonts w:ascii="Calibri" w:hAnsi="Calibri" w:eastAsia="Calibri" w:cs="Calibri"/>
        </w:rPr>
        <w:t>1</w:t>
      </w:r>
      <w:r>
        <w:t xml:space="preserve">）删除选中的刀箱，勾选需要删除的刀箱，点击操作选中项选择删除选中刀箱设备，即可删除列表中选中的刀箱； </w:t>
      </w:r>
      <w:r>
        <w:rPr>
          <w:rFonts w:ascii="Calibri" w:hAnsi="Calibri" w:eastAsia="Calibri" w:cs="Calibri"/>
        </w:rPr>
        <w:t>2</w:t>
      </w:r>
      <w:r>
        <w:t xml:space="preserve">）导出选中的刀箱，勾选需要导出的刀箱，点击操作选中项选择导出选中刀箱 设备，即可导出列表中选中的刀箱； </w:t>
      </w:r>
      <w:r>
        <w:rPr>
          <w:rFonts w:ascii="Calibri" w:hAnsi="Calibri" w:eastAsia="Calibri" w:cs="Calibri"/>
        </w:rPr>
        <w:t>3</w:t>
      </w:r>
      <w:r>
        <w:t>）更新选中的刀箱，勾选需要更新的刀箱，点击操作选中项选择更新选中刀箱 设备，即可更新列表中选中的刀箱；</w:t>
      </w:r>
    </w:p>
    <w:p>
      <w:pPr>
        <w:spacing w:after="98" w:line="259" w:lineRule="auto"/>
        <w:ind w:left="0" w:firstLine="0"/>
      </w:pPr>
      <w:r>
        <w:drawing>
          <wp:inline distT="0" distB="0" distL="0" distR="0">
            <wp:extent cx="5288280" cy="2303780"/>
            <wp:effectExtent l="0" t="0" r="0" b="0"/>
            <wp:docPr id="4305" name="Picture 4305"/>
            <wp:cNvGraphicFramePr/>
            <a:graphic xmlns:a="http://schemas.openxmlformats.org/drawingml/2006/main">
              <a:graphicData uri="http://schemas.openxmlformats.org/drawingml/2006/picture">
                <pic:pic xmlns:pic="http://schemas.openxmlformats.org/drawingml/2006/picture">
                  <pic:nvPicPr>
                    <pic:cNvPr id="4305" name="Picture 4305"/>
                    <pic:cNvPicPr/>
                  </pic:nvPicPr>
                  <pic:blipFill>
                    <a:blip r:embed="rId215"/>
                    <a:stretch>
                      <a:fillRect/>
                    </a:stretch>
                  </pic:blipFill>
                  <pic:spPr>
                    <a:xfrm>
                      <a:off x="0" y="0"/>
                      <a:ext cx="5288280" cy="2304288"/>
                    </a:xfrm>
                    <a:prstGeom prst="rect">
                      <a:avLst/>
                    </a:prstGeom>
                  </pic:spPr>
                </pic:pic>
              </a:graphicData>
            </a:graphic>
          </wp:inline>
        </w:drawing>
      </w:r>
    </w:p>
    <w:p>
      <w:pPr>
        <w:ind w:left="-5"/>
      </w:pPr>
      <w:r>
        <w:rPr>
          <w:rFonts w:ascii="Calibri" w:hAnsi="Calibri" w:eastAsia="Calibri" w:cs="Calibri"/>
        </w:rPr>
        <w:t>4</w:t>
      </w:r>
      <w:r>
        <w:t>、操作查询项，支持批量导出查询出的刀箱设备。</w:t>
      </w:r>
    </w:p>
    <w:p>
      <w:pPr>
        <w:ind w:left="-5"/>
      </w:pPr>
      <w:r>
        <w:rPr>
          <w:rFonts w:ascii="Calibri" w:hAnsi="Calibri" w:eastAsia="Calibri" w:cs="Calibri"/>
        </w:rPr>
        <w:t>1</w:t>
      </w:r>
      <w:r>
        <w:t>）导出查询出的刀箱，录入条件过滤刀箱设备，点击操作查询项选择导出查询出的刀箱设备，即可导出列表中查询出的刀箱；</w:t>
      </w:r>
    </w:p>
    <w:p>
      <w:pPr>
        <w:spacing w:after="110" w:line="259" w:lineRule="auto"/>
        <w:ind w:left="0" w:firstLine="0"/>
      </w:pPr>
      <w:r>
        <w:drawing>
          <wp:inline distT="0" distB="0" distL="0" distR="0">
            <wp:extent cx="5290820" cy="2280920"/>
            <wp:effectExtent l="0" t="0" r="0" b="0"/>
            <wp:docPr id="4315" name="Picture 4315"/>
            <wp:cNvGraphicFramePr/>
            <a:graphic xmlns:a="http://schemas.openxmlformats.org/drawingml/2006/main">
              <a:graphicData uri="http://schemas.openxmlformats.org/drawingml/2006/picture">
                <pic:pic xmlns:pic="http://schemas.openxmlformats.org/drawingml/2006/picture">
                  <pic:nvPicPr>
                    <pic:cNvPr id="4315" name="Picture 4315"/>
                    <pic:cNvPicPr/>
                  </pic:nvPicPr>
                  <pic:blipFill>
                    <a:blip r:embed="rId216"/>
                    <a:stretch>
                      <a:fillRect/>
                    </a:stretch>
                  </pic:blipFill>
                  <pic:spPr>
                    <a:xfrm>
                      <a:off x="0" y="0"/>
                      <a:ext cx="5291328" cy="2281428"/>
                    </a:xfrm>
                    <a:prstGeom prst="rect">
                      <a:avLst/>
                    </a:prstGeom>
                  </pic:spPr>
                </pic:pic>
              </a:graphicData>
            </a:graphic>
          </wp:inline>
        </w:drawing>
      </w:r>
    </w:p>
    <w:p>
      <w:pPr>
        <w:spacing w:after="52"/>
        <w:ind w:left="-5"/>
      </w:pPr>
      <w:r>
        <w:rPr>
          <w:rFonts w:ascii="Calibri" w:hAnsi="Calibri" w:eastAsia="Calibri" w:cs="Calibri"/>
        </w:rPr>
        <w:t>5</w:t>
      </w:r>
      <w:r>
        <w:t>、批量操作，支持导入刀箱设备；</w:t>
      </w:r>
    </w:p>
    <w:p>
      <w:pPr>
        <w:spacing w:line="360" w:lineRule="auto"/>
        <w:ind w:left="-5"/>
      </w:pPr>
      <w:r>
        <w:t>1）导入：点击导入按钮，下载模板文件，按照模板文件填写相关信息后上传文件，并点击开始导入即可；</w:t>
      </w:r>
    </w:p>
    <w:p>
      <w:pPr>
        <w:spacing w:after="90" w:line="259" w:lineRule="auto"/>
        <w:ind w:left="0" w:firstLine="0"/>
      </w:pPr>
      <w:r>
        <w:drawing>
          <wp:inline distT="0" distB="0" distL="0" distR="0">
            <wp:extent cx="5280660" cy="2322195"/>
            <wp:effectExtent l="0" t="0" r="0" b="0"/>
            <wp:docPr id="4330" name="Picture 4330"/>
            <wp:cNvGraphicFramePr/>
            <a:graphic xmlns:a="http://schemas.openxmlformats.org/drawingml/2006/main">
              <a:graphicData uri="http://schemas.openxmlformats.org/drawingml/2006/picture">
                <pic:pic xmlns:pic="http://schemas.openxmlformats.org/drawingml/2006/picture">
                  <pic:nvPicPr>
                    <pic:cNvPr id="4330" name="Picture 4330"/>
                    <pic:cNvPicPr/>
                  </pic:nvPicPr>
                  <pic:blipFill>
                    <a:blip r:embed="rId217"/>
                    <a:stretch>
                      <a:fillRect/>
                    </a:stretch>
                  </pic:blipFill>
                  <pic:spPr>
                    <a:xfrm>
                      <a:off x="0" y="0"/>
                      <a:ext cx="5280660" cy="2322576"/>
                    </a:xfrm>
                    <a:prstGeom prst="rect">
                      <a:avLst/>
                    </a:prstGeom>
                  </pic:spPr>
                </pic:pic>
              </a:graphicData>
            </a:graphic>
          </wp:inline>
        </w:drawing>
      </w:r>
    </w:p>
    <w:p>
      <w:pPr>
        <w:ind w:left="-5"/>
      </w:pPr>
      <w:r>
        <w:rPr>
          <w:rFonts w:ascii="Calibri" w:hAnsi="Calibri" w:eastAsia="Calibri" w:cs="Calibri"/>
        </w:rPr>
        <w:t>6</w:t>
      </w:r>
      <w:r>
        <w:t>、资源详情</w:t>
      </w:r>
    </w:p>
    <w:p>
      <w:pPr>
        <w:ind w:left="-5"/>
      </w:pPr>
      <w:r>
        <w:rPr>
          <w:rFonts w:ascii="Calibri" w:hAnsi="Calibri" w:eastAsia="Calibri" w:cs="Calibri"/>
        </w:rPr>
        <w:t>1</w:t>
      </w:r>
      <w:r>
        <w:t xml:space="preserve">）资源详情页，支持查看刀箱的设备详情，点击列表中的 </w:t>
      </w:r>
      <w:r>
        <w:rPr>
          <w:rFonts w:ascii="Calibri" w:hAnsi="Calibri" w:eastAsia="Calibri" w:cs="Calibri"/>
        </w:rPr>
        <w:t xml:space="preserve">IP </w:t>
      </w:r>
      <w:r>
        <w:t>可以进入设备资源详情页面，点击监控页图标可查看该设备的监控详情，点击编辑按钮可以编辑该设备的基本信息，点击返回按钮可以返回列表界面；</w:t>
      </w:r>
    </w:p>
    <w:p>
      <w:pPr>
        <w:spacing w:after="71" w:line="259" w:lineRule="auto"/>
        <w:ind w:left="0" w:firstLine="0"/>
      </w:pPr>
      <w:r>
        <w:drawing>
          <wp:inline distT="0" distB="0" distL="0" distR="0">
            <wp:extent cx="5309235" cy="2543175"/>
            <wp:effectExtent l="0" t="0" r="0" b="0"/>
            <wp:docPr id="4340" name="Picture 4340"/>
            <wp:cNvGraphicFramePr/>
            <a:graphic xmlns:a="http://schemas.openxmlformats.org/drawingml/2006/main">
              <a:graphicData uri="http://schemas.openxmlformats.org/drawingml/2006/picture">
                <pic:pic xmlns:pic="http://schemas.openxmlformats.org/drawingml/2006/picture">
                  <pic:nvPicPr>
                    <pic:cNvPr id="4340" name="Picture 4340"/>
                    <pic:cNvPicPr/>
                  </pic:nvPicPr>
                  <pic:blipFill>
                    <a:blip r:embed="rId218"/>
                    <a:stretch>
                      <a:fillRect/>
                    </a:stretch>
                  </pic:blipFill>
                  <pic:spPr>
                    <a:xfrm>
                      <a:off x="0" y="0"/>
                      <a:ext cx="5309616" cy="2543556"/>
                    </a:xfrm>
                    <a:prstGeom prst="rect">
                      <a:avLst/>
                    </a:prstGeom>
                  </pic:spPr>
                </pic:pic>
              </a:graphicData>
            </a:graphic>
          </wp:inline>
        </w:drawing>
      </w:r>
    </w:p>
    <w:p>
      <w:pPr>
        <w:ind w:left="-5"/>
      </w:pPr>
      <w:r>
        <w:rPr>
          <w:rFonts w:ascii="Calibri" w:hAnsi="Calibri" w:eastAsia="Calibri" w:cs="Calibri"/>
        </w:rPr>
        <w:t>7</w:t>
      </w:r>
      <w:r>
        <w:t>、</w:t>
      </w:r>
      <w:r>
        <w:rPr>
          <w:rFonts w:ascii="Calibri" w:hAnsi="Calibri" w:eastAsia="Calibri" w:cs="Calibri"/>
        </w:rPr>
        <w:t xml:space="preserve">IP </w:t>
      </w:r>
      <w:r>
        <w:t xml:space="preserve">配置，支持 </w:t>
      </w:r>
      <w:r>
        <w:rPr>
          <w:rFonts w:ascii="Calibri" w:hAnsi="Calibri" w:eastAsia="Calibri" w:cs="Calibri"/>
        </w:rPr>
        <w:t xml:space="preserve">IP </w:t>
      </w:r>
      <w:r>
        <w:t>的新增、编辑、查看、删除操作；</w:t>
      </w:r>
    </w:p>
    <w:p>
      <w:pPr>
        <w:numPr>
          <w:ilvl w:val="0"/>
          <w:numId w:val="67"/>
        </w:numPr>
        <w:ind w:hanging="362"/>
      </w:pPr>
      <w:r>
        <w:t xml:space="preserve">点击新增 </w:t>
      </w:r>
      <w:r>
        <w:rPr>
          <w:rFonts w:ascii="Calibri" w:hAnsi="Calibri" w:eastAsia="Calibri" w:cs="Calibri"/>
        </w:rPr>
        <w:t xml:space="preserve">IP </w:t>
      </w:r>
      <w:r>
        <w:t>配置按钮，填写必填项后点击确定按钮即可；</w:t>
      </w:r>
    </w:p>
    <w:p>
      <w:pPr>
        <w:spacing w:after="128" w:line="259" w:lineRule="auto"/>
        <w:ind w:left="0" w:firstLine="0"/>
      </w:pPr>
      <w:r>
        <w:drawing>
          <wp:inline distT="0" distB="0" distL="0" distR="0">
            <wp:extent cx="5297170" cy="2354580"/>
            <wp:effectExtent l="0" t="0" r="0" b="0"/>
            <wp:docPr id="4360" name="Picture 4360"/>
            <wp:cNvGraphicFramePr/>
            <a:graphic xmlns:a="http://schemas.openxmlformats.org/drawingml/2006/main">
              <a:graphicData uri="http://schemas.openxmlformats.org/drawingml/2006/picture">
                <pic:pic xmlns:pic="http://schemas.openxmlformats.org/drawingml/2006/picture">
                  <pic:nvPicPr>
                    <pic:cNvPr id="4360" name="Picture 4360"/>
                    <pic:cNvPicPr/>
                  </pic:nvPicPr>
                  <pic:blipFill>
                    <a:blip r:embed="rId219"/>
                    <a:stretch>
                      <a:fillRect/>
                    </a:stretch>
                  </pic:blipFill>
                  <pic:spPr>
                    <a:xfrm>
                      <a:off x="0" y="0"/>
                      <a:ext cx="5297424" cy="2354580"/>
                    </a:xfrm>
                    <a:prstGeom prst="rect">
                      <a:avLst/>
                    </a:prstGeom>
                  </pic:spPr>
                </pic:pic>
              </a:graphicData>
            </a:graphic>
          </wp:inline>
        </w:drawing>
      </w:r>
    </w:p>
    <w:p>
      <w:pPr>
        <w:numPr>
          <w:ilvl w:val="0"/>
          <w:numId w:val="67"/>
        </w:numPr>
        <w:spacing w:after="56"/>
        <w:ind w:hanging="362"/>
      </w:pPr>
      <w:r>
        <w:t>点击IP 中的编辑或删除按钮可进行对应操作；</w:t>
      </w:r>
    </w:p>
    <w:p>
      <w:pPr>
        <w:numPr>
          <w:ilvl w:val="0"/>
          <w:numId w:val="68"/>
        </w:numPr>
        <w:ind w:hanging="360"/>
      </w:pPr>
      <w:r>
        <w:t>操作日志，记录当前刀箱设备相关的所有操作信息</w:t>
      </w:r>
    </w:p>
    <w:p>
      <w:pPr>
        <w:spacing w:after="0" w:line="259" w:lineRule="auto"/>
        <w:ind w:left="0" w:firstLine="0"/>
      </w:pPr>
      <w:r>
        <w:drawing>
          <wp:inline distT="0" distB="0" distL="0" distR="0">
            <wp:extent cx="5118735" cy="2242820"/>
            <wp:effectExtent l="0" t="0" r="0" b="0"/>
            <wp:docPr id="4362" name="Picture 4362"/>
            <wp:cNvGraphicFramePr/>
            <a:graphic xmlns:a="http://schemas.openxmlformats.org/drawingml/2006/main">
              <a:graphicData uri="http://schemas.openxmlformats.org/drawingml/2006/picture">
                <pic:pic xmlns:pic="http://schemas.openxmlformats.org/drawingml/2006/picture">
                  <pic:nvPicPr>
                    <pic:cNvPr id="4362" name="Picture 4362"/>
                    <pic:cNvPicPr/>
                  </pic:nvPicPr>
                  <pic:blipFill>
                    <a:blip r:embed="rId220"/>
                    <a:stretch>
                      <a:fillRect/>
                    </a:stretch>
                  </pic:blipFill>
                  <pic:spPr>
                    <a:xfrm>
                      <a:off x="0" y="0"/>
                      <a:ext cx="5119116" cy="2243328"/>
                    </a:xfrm>
                    <a:prstGeom prst="rect">
                      <a:avLst/>
                    </a:prstGeom>
                  </pic:spPr>
                </pic:pic>
              </a:graphicData>
            </a:graphic>
          </wp:inline>
        </w:drawing>
      </w:r>
    </w:p>
    <w:p>
      <w:pPr>
        <w:numPr>
          <w:ilvl w:val="0"/>
          <w:numId w:val="68"/>
        </w:numPr>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396" w:line="259" w:lineRule="auto"/>
        <w:ind w:left="0" w:firstLine="0"/>
      </w:pPr>
      <w:r>
        <w:drawing>
          <wp:inline distT="0" distB="0" distL="0" distR="0">
            <wp:extent cx="5295900" cy="1636395"/>
            <wp:effectExtent l="0" t="0" r="0" b="0"/>
            <wp:docPr id="4405" name="Picture 4405"/>
            <wp:cNvGraphicFramePr/>
            <a:graphic xmlns:a="http://schemas.openxmlformats.org/drawingml/2006/main">
              <a:graphicData uri="http://schemas.openxmlformats.org/drawingml/2006/picture">
                <pic:pic xmlns:pic="http://schemas.openxmlformats.org/drawingml/2006/picture">
                  <pic:nvPicPr>
                    <pic:cNvPr id="4405" name="Picture 4405"/>
                    <pic:cNvPicPr/>
                  </pic:nvPicPr>
                  <pic:blipFill>
                    <a:blip r:embed="rId221"/>
                    <a:stretch>
                      <a:fillRect/>
                    </a:stretch>
                  </pic:blipFill>
                  <pic:spPr>
                    <a:xfrm>
                      <a:off x="0" y="0"/>
                      <a:ext cx="5295900" cy="1636776"/>
                    </a:xfrm>
                    <a:prstGeom prst="rect">
                      <a:avLst/>
                    </a:prstGeom>
                  </pic:spPr>
                </pic:pic>
              </a:graphicData>
            </a:graphic>
          </wp:inline>
        </w:drawing>
      </w:r>
    </w:p>
    <w:p>
      <w:pPr>
        <w:pStyle w:val="5"/>
        <w:ind w:left="-5"/>
      </w:pPr>
      <w:bookmarkStart w:id="53" w:name="_Toc57895"/>
      <w:r>
        <w:t xml:space="preserve">4.2.2. </w:t>
      </w:r>
      <w:r>
        <w:rPr>
          <w:rFonts w:ascii="FangSong" w:hAnsi="FangSong" w:eastAsia="FangSong" w:cs="FangSong"/>
          <w:b w:val="0"/>
        </w:rPr>
        <w:t>刀片</w:t>
      </w:r>
      <w:bookmarkEnd w:id="53"/>
    </w:p>
    <w:p>
      <w:pPr>
        <w:ind w:left="-5"/>
      </w:pPr>
      <w:r>
        <w:rPr>
          <w:rFonts w:ascii="Calibri" w:hAnsi="Calibri" w:eastAsia="Calibri" w:cs="Calibri"/>
        </w:rPr>
        <w:t>1</w:t>
      </w:r>
      <w:r>
        <w:t>、列表，支持刀片的新增、查询、编辑、删除操作，还支持设备的批量操作及导入导出操作；</w:t>
      </w:r>
    </w:p>
    <w:p>
      <w:pPr>
        <w:numPr>
          <w:ilvl w:val="0"/>
          <w:numId w:val="69"/>
        </w:numPr>
        <w:ind w:hanging="362"/>
      </w:pPr>
      <w:r>
        <w:t>可通过不同的筛选条件过滤列表中的刀片信息；</w:t>
      </w:r>
    </w:p>
    <w:p>
      <w:pPr>
        <w:numPr>
          <w:ilvl w:val="0"/>
          <w:numId w:val="69"/>
        </w:numPr>
        <w:ind w:hanging="362"/>
      </w:pPr>
      <w:r>
        <w:t>点击列表中操作项下的按钮可编辑或删除刀片设备；</w:t>
      </w:r>
    </w:p>
    <w:p>
      <w:pPr>
        <w:numPr>
          <w:ilvl w:val="0"/>
          <w:numId w:val="69"/>
        </w:numPr>
        <w:ind w:hanging="362"/>
      </w:pPr>
      <w:r>
        <w:t>点击列表中的监控页图标可以查看该设备的监控详情；</w:t>
      </w:r>
    </w:p>
    <w:p>
      <w:pPr>
        <w:numPr>
          <w:ilvl w:val="0"/>
          <w:numId w:val="69"/>
        </w:numPr>
        <w:spacing w:after="34"/>
        <w:ind w:hanging="362"/>
      </w:pPr>
      <w:r>
        <w:t xml:space="preserve">点击列表中的 </w:t>
      </w:r>
      <w:r>
        <w:rPr>
          <w:rFonts w:ascii="Calibri" w:hAnsi="Calibri" w:eastAsia="Calibri" w:cs="Calibri"/>
        </w:rPr>
        <w:t xml:space="preserve">IP </w:t>
      </w:r>
      <w:r>
        <w:t>可以跳转至相关设备的资源详情页面；</w:t>
      </w:r>
    </w:p>
    <w:p>
      <w:pPr>
        <w:spacing w:after="102" w:line="259" w:lineRule="auto"/>
        <w:ind w:left="0" w:firstLine="0"/>
      </w:pPr>
      <w:r>
        <w:drawing>
          <wp:inline distT="0" distB="0" distL="0" distR="0">
            <wp:extent cx="5300345" cy="2299335"/>
            <wp:effectExtent l="0" t="0" r="0" b="0"/>
            <wp:docPr id="4407" name="Picture 4407"/>
            <wp:cNvGraphicFramePr/>
            <a:graphic xmlns:a="http://schemas.openxmlformats.org/drawingml/2006/main">
              <a:graphicData uri="http://schemas.openxmlformats.org/drawingml/2006/picture">
                <pic:pic xmlns:pic="http://schemas.openxmlformats.org/drawingml/2006/picture">
                  <pic:nvPicPr>
                    <pic:cNvPr id="4407" name="Picture 4407"/>
                    <pic:cNvPicPr/>
                  </pic:nvPicPr>
                  <pic:blipFill>
                    <a:blip r:embed="rId222"/>
                    <a:stretch>
                      <a:fillRect/>
                    </a:stretch>
                  </pic:blipFill>
                  <pic:spPr>
                    <a:xfrm>
                      <a:off x="0" y="0"/>
                      <a:ext cx="5300472" cy="2299716"/>
                    </a:xfrm>
                    <a:prstGeom prst="rect">
                      <a:avLst/>
                    </a:prstGeom>
                  </pic:spPr>
                </pic:pic>
              </a:graphicData>
            </a:graphic>
          </wp:inline>
        </w:drawing>
      </w:r>
    </w:p>
    <w:p>
      <w:pPr>
        <w:ind w:left="-5"/>
      </w:pPr>
      <w:r>
        <w:rPr>
          <w:rFonts w:ascii="Calibri" w:hAnsi="Calibri" w:eastAsia="Calibri" w:cs="Calibri"/>
        </w:rPr>
        <w:t>2</w:t>
      </w:r>
      <w:r>
        <w:t>、新增设备</w:t>
      </w:r>
    </w:p>
    <w:p>
      <w:pPr>
        <w:ind w:left="-5"/>
      </w:pPr>
      <w:r>
        <w:rPr>
          <w:rFonts w:ascii="Calibri" w:hAnsi="Calibri" w:eastAsia="Calibri" w:cs="Calibri"/>
        </w:rPr>
        <w:t>1</w:t>
      </w:r>
      <w:r>
        <w:t>）点击新增按钮，填写必填项并点击确定按钮即可导入新增刀片设备；</w:t>
      </w:r>
    </w:p>
    <w:p>
      <w:pPr>
        <w:spacing w:after="76" w:line="259" w:lineRule="auto"/>
        <w:ind w:left="0" w:firstLine="0"/>
      </w:pPr>
      <w:r>
        <w:drawing>
          <wp:inline distT="0" distB="0" distL="0" distR="0">
            <wp:extent cx="5304790" cy="2371090"/>
            <wp:effectExtent l="0" t="0" r="0" b="0"/>
            <wp:docPr id="4417" name="Picture 4417"/>
            <wp:cNvGraphicFramePr/>
            <a:graphic xmlns:a="http://schemas.openxmlformats.org/drawingml/2006/main">
              <a:graphicData uri="http://schemas.openxmlformats.org/drawingml/2006/picture">
                <pic:pic xmlns:pic="http://schemas.openxmlformats.org/drawingml/2006/picture">
                  <pic:nvPicPr>
                    <pic:cNvPr id="4417" name="Picture 4417"/>
                    <pic:cNvPicPr/>
                  </pic:nvPicPr>
                  <pic:blipFill>
                    <a:blip r:embed="rId223"/>
                    <a:stretch>
                      <a:fillRect/>
                    </a:stretch>
                  </pic:blipFill>
                  <pic:spPr>
                    <a:xfrm>
                      <a:off x="0" y="0"/>
                      <a:ext cx="5305044" cy="2371344"/>
                    </a:xfrm>
                    <a:prstGeom prst="rect">
                      <a:avLst/>
                    </a:prstGeom>
                  </pic:spPr>
                </pic:pic>
              </a:graphicData>
            </a:graphic>
          </wp:inline>
        </w:drawing>
      </w:r>
    </w:p>
    <w:p>
      <w:pPr>
        <w:ind w:left="-5"/>
      </w:pPr>
      <w:r>
        <w:rPr>
          <w:rFonts w:ascii="Calibri" w:hAnsi="Calibri" w:eastAsia="Calibri" w:cs="Calibri"/>
        </w:rPr>
        <w:t>3</w:t>
      </w:r>
      <w:r>
        <w:t>、操作选中项，支持批量删除、批量导出及批量更新选中的刀片设备；</w:t>
      </w:r>
    </w:p>
    <w:p>
      <w:pPr>
        <w:spacing w:after="3" w:line="261" w:lineRule="auto"/>
        <w:ind w:left="-5" w:right="108"/>
        <w:jc w:val="both"/>
      </w:pPr>
      <w:r>
        <w:rPr>
          <w:rFonts w:ascii="Calibri" w:hAnsi="Calibri" w:eastAsia="Calibri" w:cs="Calibri"/>
        </w:rPr>
        <w:t>1</w:t>
      </w:r>
      <w:r>
        <w:t xml:space="preserve">）删除选中的刀片，勾选需要删除的刀片，点击操作选中项选择删除选中刀片设备，即可删除列表中选中的刀片； </w:t>
      </w:r>
      <w:r>
        <w:rPr>
          <w:rFonts w:ascii="Calibri" w:hAnsi="Calibri" w:eastAsia="Calibri" w:cs="Calibri"/>
        </w:rPr>
        <w:t>2</w:t>
      </w:r>
      <w:r>
        <w:t xml:space="preserve">）导出选中的刀片，勾选需要导出的刀片，点击操作选中项选择导出选中刀片 设备，即可导出列表中选中的刀片； </w:t>
      </w:r>
      <w:r>
        <w:rPr>
          <w:rFonts w:ascii="Calibri" w:hAnsi="Calibri" w:eastAsia="Calibri" w:cs="Calibri"/>
        </w:rPr>
        <w:t>3</w:t>
      </w:r>
      <w:r>
        <w:t>）更新选中的刀片，勾选需要更新的刀片，点击操作选中项选择更新选中刀片 设备，即可更新列表中选中的刀片；</w:t>
      </w:r>
    </w:p>
    <w:p>
      <w:pPr>
        <w:spacing w:after="74" w:line="259" w:lineRule="auto"/>
        <w:ind w:left="0" w:firstLine="0"/>
      </w:pPr>
      <w:r>
        <w:drawing>
          <wp:inline distT="0" distB="0" distL="0" distR="0">
            <wp:extent cx="5295900" cy="2336165"/>
            <wp:effectExtent l="0" t="0" r="0" b="0"/>
            <wp:docPr id="4439" name="Picture 4439"/>
            <wp:cNvGraphicFramePr/>
            <a:graphic xmlns:a="http://schemas.openxmlformats.org/drawingml/2006/main">
              <a:graphicData uri="http://schemas.openxmlformats.org/drawingml/2006/picture">
                <pic:pic xmlns:pic="http://schemas.openxmlformats.org/drawingml/2006/picture">
                  <pic:nvPicPr>
                    <pic:cNvPr id="4439" name="Picture 4439"/>
                    <pic:cNvPicPr/>
                  </pic:nvPicPr>
                  <pic:blipFill>
                    <a:blip r:embed="rId224"/>
                    <a:stretch>
                      <a:fillRect/>
                    </a:stretch>
                  </pic:blipFill>
                  <pic:spPr>
                    <a:xfrm>
                      <a:off x="0" y="0"/>
                      <a:ext cx="5295900" cy="2336292"/>
                    </a:xfrm>
                    <a:prstGeom prst="rect">
                      <a:avLst/>
                    </a:prstGeom>
                  </pic:spPr>
                </pic:pic>
              </a:graphicData>
            </a:graphic>
          </wp:inline>
        </w:drawing>
      </w:r>
    </w:p>
    <w:p>
      <w:pPr>
        <w:ind w:left="-5"/>
      </w:pPr>
      <w:r>
        <w:rPr>
          <w:rFonts w:ascii="Calibri" w:hAnsi="Calibri" w:eastAsia="Calibri" w:cs="Calibri"/>
        </w:rPr>
        <w:t>4</w:t>
      </w:r>
      <w:r>
        <w:t>、操作查询项，支持批量导出查询出的刀片设备</w:t>
      </w:r>
    </w:p>
    <w:p>
      <w:pPr>
        <w:ind w:left="-5"/>
      </w:pPr>
      <w:r>
        <w:rPr>
          <w:rFonts w:ascii="Calibri" w:hAnsi="Calibri" w:eastAsia="Calibri" w:cs="Calibri"/>
        </w:rPr>
        <w:t>1</w:t>
      </w:r>
      <w:r>
        <w:t>）导出查询出的刀片，勾选需要导出的刀片，点击操作查询项选择导出查询出的刀片设备，即可导出列表中查询出的刀片；</w:t>
      </w:r>
    </w:p>
    <w:p>
      <w:pPr>
        <w:spacing w:after="96" w:line="259" w:lineRule="auto"/>
        <w:ind w:left="0" w:firstLine="0"/>
      </w:pPr>
      <w:r>
        <w:drawing>
          <wp:inline distT="0" distB="0" distL="0" distR="0">
            <wp:extent cx="5298440" cy="2331720"/>
            <wp:effectExtent l="0" t="0" r="0" b="0"/>
            <wp:docPr id="4449" name="Picture 4449"/>
            <wp:cNvGraphicFramePr/>
            <a:graphic xmlns:a="http://schemas.openxmlformats.org/drawingml/2006/main">
              <a:graphicData uri="http://schemas.openxmlformats.org/drawingml/2006/picture">
                <pic:pic xmlns:pic="http://schemas.openxmlformats.org/drawingml/2006/picture">
                  <pic:nvPicPr>
                    <pic:cNvPr id="4449" name="Picture 4449"/>
                    <pic:cNvPicPr/>
                  </pic:nvPicPr>
                  <pic:blipFill>
                    <a:blip r:embed="rId225"/>
                    <a:stretch>
                      <a:fillRect/>
                    </a:stretch>
                  </pic:blipFill>
                  <pic:spPr>
                    <a:xfrm>
                      <a:off x="0" y="0"/>
                      <a:ext cx="5298948" cy="2331720"/>
                    </a:xfrm>
                    <a:prstGeom prst="rect">
                      <a:avLst/>
                    </a:prstGeom>
                  </pic:spPr>
                </pic:pic>
              </a:graphicData>
            </a:graphic>
          </wp:inline>
        </w:drawing>
      </w:r>
    </w:p>
    <w:p>
      <w:pPr>
        <w:ind w:left="-5"/>
      </w:pPr>
      <w:r>
        <w:rPr>
          <w:rFonts w:ascii="Calibri" w:hAnsi="Calibri" w:eastAsia="Calibri" w:cs="Calibri"/>
        </w:rPr>
        <w:t>5</w:t>
      </w:r>
      <w:r>
        <w:t>、批量操作，支持导入刀片设备；</w:t>
      </w:r>
    </w:p>
    <w:p>
      <w:pPr>
        <w:spacing w:after="36"/>
        <w:ind w:left="-5"/>
      </w:pPr>
      <w:r>
        <w:rPr>
          <w:rFonts w:ascii="Calibri" w:hAnsi="Calibri" w:eastAsia="Calibri" w:cs="Calibri"/>
        </w:rPr>
        <w:t>1</w:t>
      </w:r>
      <w:r>
        <w:t>）导入：点击导入按钮，下载模板文件，按照模板文件填写相关信息后上传文件，并点击开始导入即可；</w:t>
      </w:r>
    </w:p>
    <w:p>
      <w:pPr>
        <w:spacing w:after="101" w:line="259" w:lineRule="auto"/>
        <w:ind w:left="0" w:firstLine="0"/>
      </w:pPr>
      <w:r>
        <w:drawing>
          <wp:inline distT="0" distB="0" distL="0" distR="0">
            <wp:extent cx="5307965" cy="2308860"/>
            <wp:effectExtent l="0" t="0" r="0" b="0"/>
            <wp:docPr id="4462" name="Picture 4462"/>
            <wp:cNvGraphicFramePr/>
            <a:graphic xmlns:a="http://schemas.openxmlformats.org/drawingml/2006/main">
              <a:graphicData uri="http://schemas.openxmlformats.org/drawingml/2006/picture">
                <pic:pic xmlns:pic="http://schemas.openxmlformats.org/drawingml/2006/picture">
                  <pic:nvPicPr>
                    <pic:cNvPr id="4462" name="Picture 4462"/>
                    <pic:cNvPicPr/>
                  </pic:nvPicPr>
                  <pic:blipFill>
                    <a:blip r:embed="rId226"/>
                    <a:stretch>
                      <a:fillRect/>
                    </a:stretch>
                  </pic:blipFill>
                  <pic:spPr>
                    <a:xfrm>
                      <a:off x="0" y="0"/>
                      <a:ext cx="5308092" cy="2308860"/>
                    </a:xfrm>
                    <a:prstGeom prst="rect">
                      <a:avLst/>
                    </a:prstGeom>
                  </pic:spPr>
                </pic:pic>
              </a:graphicData>
            </a:graphic>
          </wp:inline>
        </w:drawing>
      </w:r>
    </w:p>
    <w:p>
      <w:pPr>
        <w:numPr>
          <w:ilvl w:val="0"/>
          <w:numId w:val="70"/>
        </w:numPr>
        <w:ind w:hanging="360"/>
      </w:pPr>
      <w:r>
        <w:t xml:space="preserve">资源详情，支持查看刀片详情，点击列表中的 </w:t>
      </w:r>
      <w:r>
        <w:rPr>
          <w:rFonts w:ascii="Calibri" w:hAnsi="Calibri" w:eastAsia="Calibri" w:cs="Calibri"/>
        </w:rPr>
        <w:t xml:space="preserve">IP </w:t>
      </w:r>
      <w:r>
        <w:t>可以进入设备资源详情页面，点击监控页图标可查看该设备的监控详情，点击编辑按钮可以编辑该设备的基本信息，点击返回按钮可以返回列表界面；</w:t>
      </w:r>
    </w:p>
    <w:p>
      <w:pPr>
        <w:spacing w:after="80" w:line="259" w:lineRule="auto"/>
        <w:ind w:left="0" w:firstLine="0"/>
      </w:pPr>
      <w:r>
        <w:drawing>
          <wp:inline distT="0" distB="0" distL="0" distR="0">
            <wp:extent cx="5311140" cy="2351405"/>
            <wp:effectExtent l="0" t="0" r="0" b="0"/>
            <wp:docPr id="4472" name="Picture 4472"/>
            <wp:cNvGraphicFramePr/>
            <a:graphic xmlns:a="http://schemas.openxmlformats.org/drawingml/2006/main">
              <a:graphicData uri="http://schemas.openxmlformats.org/drawingml/2006/picture">
                <pic:pic xmlns:pic="http://schemas.openxmlformats.org/drawingml/2006/picture">
                  <pic:nvPicPr>
                    <pic:cNvPr id="4472" name="Picture 4472"/>
                    <pic:cNvPicPr/>
                  </pic:nvPicPr>
                  <pic:blipFill>
                    <a:blip r:embed="rId227"/>
                    <a:stretch>
                      <a:fillRect/>
                    </a:stretch>
                  </pic:blipFill>
                  <pic:spPr>
                    <a:xfrm>
                      <a:off x="0" y="0"/>
                      <a:ext cx="5311140" cy="2351532"/>
                    </a:xfrm>
                    <a:prstGeom prst="rect">
                      <a:avLst/>
                    </a:prstGeom>
                  </pic:spPr>
                </pic:pic>
              </a:graphicData>
            </a:graphic>
          </wp:inline>
        </w:drawing>
      </w:r>
    </w:p>
    <w:p>
      <w:pPr>
        <w:numPr>
          <w:ilvl w:val="0"/>
          <w:numId w:val="70"/>
        </w:numPr>
        <w:ind w:hanging="360"/>
      </w:pPr>
      <w:r>
        <w:rPr>
          <w:rFonts w:ascii="Calibri" w:hAnsi="Calibri" w:eastAsia="Calibri" w:cs="Calibri"/>
        </w:rPr>
        <w:t xml:space="preserve">IP </w:t>
      </w:r>
      <w:r>
        <w:t xml:space="preserve">配置，支持 </w:t>
      </w:r>
      <w:r>
        <w:rPr>
          <w:rFonts w:ascii="Calibri" w:hAnsi="Calibri" w:eastAsia="Calibri" w:cs="Calibri"/>
        </w:rPr>
        <w:t xml:space="preserve">IP </w:t>
      </w:r>
      <w:r>
        <w:t>的新增、编辑、查看、删除操作；</w:t>
      </w:r>
    </w:p>
    <w:p>
      <w:pPr>
        <w:numPr>
          <w:ilvl w:val="0"/>
          <w:numId w:val="71"/>
        </w:numPr>
        <w:ind w:hanging="362"/>
      </w:pPr>
      <w:r>
        <w:t xml:space="preserve">点击新增 </w:t>
      </w:r>
      <w:r>
        <w:rPr>
          <w:rFonts w:ascii="Calibri" w:hAnsi="Calibri" w:eastAsia="Calibri" w:cs="Calibri"/>
        </w:rPr>
        <w:t xml:space="preserve">IP </w:t>
      </w:r>
      <w:r>
        <w:t>配置按钮，填写必填项后点击确定按钮即可；</w:t>
      </w:r>
    </w:p>
    <w:p>
      <w:pPr>
        <w:spacing w:after="77" w:line="259" w:lineRule="auto"/>
        <w:ind w:left="0" w:firstLine="0"/>
      </w:pPr>
      <w:r>
        <w:drawing>
          <wp:inline distT="0" distB="0" distL="0" distR="0">
            <wp:extent cx="5309235" cy="2397125"/>
            <wp:effectExtent l="0" t="0" r="0" b="0"/>
            <wp:docPr id="4494" name="Picture 4494"/>
            <wp:cNvGraphicFramePr/>
            <a:graphic xmlns:a="http://schemas.openxmlformats.org/drawingml/2006/main">
              <a:graphicData uri="http://schemas.openxmlformats.org/drawingml/2006/picture">
                <pic:pic xmlns:pic="http://schemas.openxmlformats.org/drawingml/2006/picture">
                  <pic:nvPicPr>
                    <pic:cNvPr id="4494" name="Picture 4494"/>
                    <pic:cNvPicPr/>
                  </pic:nvPicPr>
                  <pic:blipFill>
                    <a:blip r:embed="rId228"/>
                    <a:stretch>
                      <a:fillRect/>
                    </a:stretch>
                  </pic:blipFill>
                  <pic:spPr>
                    <a:xfrm>
                      <a:off x="0" y="0"/>
                      <a:ext cx="5309616" cy="2397252"/>
                    </a:xfrm>
                    <a:prstGeom prst="rect">
                      <a:avLst/>
                    </a:prstGeom>
                  </pic:spPr>
                </pic:pic>
              </a:graphicData>
            </a:graphic>
          </wp:inline>
        </w:drawing>
      </w:r>
    </w:p>
    <w:p>
      <w:pPr>
        <w:numPr>
          <w:ilvl w:val="0"/>
          <w:numId w:val="71"/>
        </w:numPr>
        <w:spacing w:after="53"/>
        <w:ind w:hanging="362"/>
      </w:pPr>
      <w:r>
        <w:t>点击IP 中的编辑或删除按钮可进行对应操作；</w:t>
      </w:r>
    </w:p>
    <w:p>
      <w:pPr>
        <w:numPr>
          <w:ilvl w:val="0"/>
          <w:numId w:val="72"/>
        </w:numPr>
        <w:ind w:hanging="360"/>
      </w:pPr>
      <w:r>
        <w:t>关联应用，指该刀片关联上相关应用设备；</w:t>
      </w:r>
    </w:p>
    <w:p>
      <w:pPr>
        <w:spacing w:after="45" w:line="259" w:lineRule="auto"/>
        <w:ind w:left="0" w:firstLine="0"/>
      </w:pPr>
      <w:r>
        <w:drawing>
          <wp:inline distT="0" distB="0" distL="0" distR="0">
            <wp:extent cx="5311140" cy="2329815"/>
            <wp:effectExtent l="0" t="0" r="0" b="0"/>
            <wp:docPr id="4496" name="Picture 4496"/>
            <wp:cNvGraphicFramePr/>
            <a:graphic xmlns:a="http://schemas.openxmlformats.org/drawingml/2006/main">
              <a:graphicData uri="http://schemas.openxmlformats.org/drawingml/2006/picture">
                <pic:pic xmlns:pic="http://schemas.openxmlformats.org/drawingml/2006/picture">
                  <pic:nvPicPr>
                    <pic:cNvPr id="4496" name="Picture 4496"/>
                    <pic:cNvPicPr/>
                  </pic:nvPicPr>
                  <pic:blipFill>
                    <a:blip r:embed="rId229"/>
                    <a:stretch>
                      <a:fillRect/>
                    </a:stretch>
                  </pic:blipFill>
                  <pic:spPr>
                    <a:xfrm>
                      <a:off x="0" y="0"/>
                      <a:ext cx="5311140" cy="2330196"/>
                    </a:xfrm>
                    <a:prstGeom prst="rect">
                      <a:avLst/>
                    </a:prstGeom>
                  </pic:spPr>
                </pic:pic>
              </a:graphicData>
            </a:graphic>
          </wp:inline>
        </w:drawing>
      </w:r>
    </w:p>
    <w:p>
      <w:pPr>
        <w:numPr>
          <w:ilvl w:val="0"/>
          <w:numId w:val="72"/>
        </w:numPr>
        <w:ind w:hanging="360"/>
      </w:pPr>
      <w:r>
        <w:t>操作日志，记录当前刀片相关的所有操作信息</w:t>
      </w:r>
    </w:p>
    <w:p>
      <w:pPr>
        <w:spacing w:after="151" w:line="259" w:lineRule="auto"/>
        <w:ind w:left="0" w:firstLine="0"/>
      </w:pPr>
      <w:r>
        <w:drawing>
          <wp:inline distT="0" distB="0" distL="0" distR="0">
            <wp:extent cx="5292725" cy="2280920"/>
            <wp:effectExtent l="0" t="0" r="0" b="0"/>
            <wp:docPr id="4506" name="Picture 4506"/>
            <wp:cNvGraphicFramePr/>
            <a:graphic xmlns:a="http://schemas.openxmlformats.org/drawingml/2006/main">
              <a:graphicData uri="http://schemas.openxmlformats.org/drawingml/2006/picture">
                <pic:pic xmlns:pic="http://schemas.openxmlformats.org/drawingml/2006/picture">
                  <pic:nvPicPr>
                    <pic:cNvPr id="4506" name="Picture 4506"/>
                    <pic:cNvPicPr/>
                  </pic:nvPicPr>
                  <pic:blipFill>
                    <a:blip r:embed="rId230"/>
                    <a:stretch>
                      <a:fillRect/>
                    </a:stretch>
                  </pic:blipFill>
                  <pic:spPr>
                    <a:xfrm>
                      <a:off x="0" y="0"/>
                      <a:ext cx="5292852" cy="2281428"/>
                    </a:xfrm>
                    <a:prstGeom prst="rect">
                      <a:avLst/>
                    </a:prstGeom>
                  </pic:spPr>
                </pic:pic>
              </a:graphicData>
            </a:graphic>
          </wp:inline>
        </w:drawing>
      </w:r>
    </w:p>
    <w:p>
      <w:pPr>
        <w:numPr>
          <w:ilvl w:val="0"/>
          <w:numId w:val="72"/>
        </w:numPr>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396" w:line="259" w:lineRule="auto"/>
        <w:ind w:left="0" w:firstLine="0"/>
      </w:pPr>
      <w:r>
        <w:drawing>
          <wp:inline distT="0" distB="0" distL="0" distR="0">
            <wp:extent cx="5286375" cy="1590675"/>
            <wp:effectExtent l="0" t="0" r="0" b="0"/>
            <wp:docPr id="4537" name="Picture 4537"/>
            <wp:cNvGraphicFramePr/>
            <a:graphic xmlns:a="http://schemas.openxmlformats.org/drawingml/2006/main">
              <a:graphicData uri="http://schemas.openxmlformats.org/drawingml/2006/picture">
                <pic:pic xmlns:pic="http://schemas.openxmlformats.org/drawingml/2006/picture">
                  <pic:nvPicPr>
                    <pic:cNvPr id="4537" name="Picture 4537"/>
                    <pic:cNvPicPr/>
                  </pic:nvPicPr>
                  <pic:blipFill>
                    <a:blip r:embed="rId231"/>
                    <a:stretch>
                      <a:fillRect/>
                    </a:stretch>
                  </pic:blipFill>
                  <pic:spPr>
                    <a:xfrm>
                      <a:off x="0" y="0"/>
                      <a:ext cx="5286756" cy="1591056"/>
                    </a:xfrm>
                    <a:prstGeom prst="rect">
                      <a:avLst/>
                    </a:prstGeom>
                  </pic:spPr>
                </pic:pic>
              </a:graphicData>
            </a:graphic>
          </wp:inline>
        </w:drawing>
      </w:r>
    </w:p>
    <w:p>
      <w:pPr>
        <w:pStyle w:val="5"/>
        <w:ind w:left="-5"/>
      </w:pPr>
      <w:bookmarkStart w:id="54" w:name="_Toc57896"/>
      <w:r>
        <w:t xml:space="preserve">4.2.3. </w:t>
      </w:r>
      <w:r>
        <w:rPr>
          <w:rFonts w:ascii="FangSong" w:hAnsi="FangSong" w:eastAsia="FangSong" w:cs="FangSong"/>
          <w:b w:val="0"/>
        </w:rPr>
        <w:t>模块</w:t>
      </w:r>
      <w:bookmarkEnd w:id="54"/>
    </w:p>
    <w:p>
      <w:pPr>
        <w:ind w:left="-5"/>
      </w:pPr>
      <w:r>
        <w:rPr>
          <w:rFonts w:ascii="Calibri" w:hAnsi="Calibri" w:eastAsia="Calibri" w:cs="Calibri"/>
        </w:rPr>
        <w:t>1</w:t>
      </w:r>
      <w:r>
        <w:t>、列表，支持模块的新增、查询、编辑、删除操作，还支持设备的批量操作及导入导出操作；</w:t>
      </w:r>
    </w:p>
    <w:p>
      <w:pPr>
        <w:numPr>
          <w:ilvl w:val="0"/>
          <w:numId w:val="73"/>
        </w:numPr>
        <w:ind w:hanging="362"/>
      </w:pPr>
      <w:r>
        <w:t>可通过不同的筛选条件过滤列表中的模块信息；</w:t>
      </w:r>
    </w:p>
    <w:p>
      <w:pPr>
        <w:numPr>
          <w:ilvl w:val="0"/>
          <w:numId w:val="73"/>
        </w:numPr>
        <w:ind w:hanging="362"/>
      </w:pPr>
      <w:r>
        <w:t>点击列表中操作项下的按钮可编辑或删除模块设备；</w:t>
      </w:r>
    </w:p>
    <w:p>
      <w:pPr>
        <w:numPr>
          <w:ilvl w:val="0"/>
          <w:numId w:val="73"/>
        </w:numPr>
        <w:ind w:hanging="362"/>
      </w:pPr>
      <w:r>
        <w:t>点击列表中的监控页图标可以查看该设备的监控详情；</w:t>
      </w:r>
    </w:p>
    <w:p>
      <w:pPr>
        <w:numPr>
          <w:ilvl w:val="0"/>
          <w:numId w:val="73"/>
        </w:numPr>
        <w:ind w:hanging="362"/>
      </w:pPr>
      <w:r>
        <w:t xml:space="preserve">点击列表中的 </w:t>
      </w:r>
      <w:r>
        <w:rPr>
          <w:rFonts w:ascii="Calibri" w:hAnsi="Calibri" w:eastAsia="Calibri" w:cs="Calibri"/>
        </w:rPr>
        <w:t xml:space="preserve">IP </w:t>
      </w:r>
      <w:r>
        <w:t>可以跳转至相关设备的资源详情页面；</w:t>
      </w:r>
    </w:p>
    <w:p>
      <w:pPr>
        <w:spacing w:after="114" w:line="259" w:lineRule="auto"/>
        <w:ind w:left="0" w:firstLine="0"/>
      </w:pPr>
      <w:r>
        <w:drawing>
          <wp:inline distT="0" distB="0" distL="0" distR="0">
            <wp:extent cx="5207000" cy="2363470"/>
            <wp:effectExtent l="0" t="0" r="0" b="0"/>
            <wp:docPr id="4547" name="Picture 4547"/>
            <wp:cNvGraphicFramePr/>
            <a:graphic xmlns:a="http://schemas.openxmlformats.org/drawingml/2006/main">
              <a:graphicData uri="http://schemas.openxmlformats.org/drawingml/2006/picture">
                <pic:pic xmlns:pic="http://schemas.openxmlformats.org/drawingml/2006/picture">
                  <pic:nvPicPr>
                    <pic:cNvPr id="4547" name="Picture 4547"/>
                    <pic:cNvPicPr/>
                  </pic:nvPicPr>
                  <pic:blipFill>
                    <a:blip r:embed="rId232"/>
                    <a:stretch>
                      <a:fillRect/>
                    </a:stretch>
                  </pic:blipFill>
                  <pic:spPr>
                    <a:xfrm>
                      <a:off x="0" y="0"/>
                      <a:ext cx="5207508" cy="2363724"/>
                    </a:xfrm>
                    <a:prstGeom prst="rect">
                      <a:avLst/>
                    </a:prstGeom>
                  </pic:spPr>
                </pic:pic>
              </a:graphicData>
            </a:graphic>
          </wp:inline>
        </w:drawing>
      </w:r>
    </w:p>
    <w:p>
      <w:pPr>
        <w:ind w:left="-5"/>
      </w:pPr>
      <w:r>
        <w:rPr>
          <w:rFonts w:ascii="Calibri" w:hAnsi="Calibri" w:eastAsia="Calibri" w:cs="Calibri"/>
        </w:rPr>
        <w:t>2</w:t>
      </w:r>
      <w:r>
        <w:t>、新增设备</w:t>
      </w:r>
    </w:p>
    <w:p>
      <w:pPr>
        <w:ind w:left="-5"/>
      </w:pPr>
      <w:r>
        <w:rPr>
          <w:rFonts w:ascii="Calibri" w:hAnsi="Calibri" w:eastAsia="Calibri" w:cs="Calibri"/>
        </w:rPr>
        <w:t>1</w:t>
      </w:r>
      <w:r>
        <w:t>）点击新增按钮，填写必填项并点击确定按钮即可导入新增模块设备；</w:t>
      </w:r>
    </w:p>
    <w:p>
      <w:pPr>
        <w:spacing w:after="38" w:line="259" w:lineRule="auto"/>
        <w:ind w:left="0" w:firstLine="0"/>
      </w:pPr>
      <w:r>
        <w:drawing>
          <wp:inline distT="0" distB="0" distL="0" distR="0">
            <wp:extent cx="5309235" cy="2438400"/>
            <wp:effectExtent l="0" t="0" r="0" b="0"/>
            <wp:docPr id="4568" name="Picture 4568"/>
            <wp:cNvGraphicFramePr/>
            <a:graphic xmlns:a="http://schemas.openxmlformats.org/drawingml/2006/main">
              <a:graphicData uri="http://schemas.openxmlformats.org/drawingml/2006/picture">
                <pic:pic xmlns:pic="http://schemas.openxmlformats.org/drawingml/2006/picture">
                  <pic:nvPicPr>
                    <pic:cNvPr id="4568" name="Picture 4568"/>
                    <pic:cNvPicPr/>
                  </pic:nvPicPr>
                  <pic:blipFill>
                    <a:blip r:embed="rId233"/>
                    <a:stretch>
                      <a:fillRect/>
                    </a:stretch>
                  </pic:blipFill>
                  <pic:spPr>
                    <a:xfrm>
                      <a:off x="0" y="0"/>
                      <a:ext cx="5309616" cy="2438400"/>
                    </a:xfrm>
                    <a:prstGeom prst="rect">
                      <a:avLst/>
                    </a:prstGeom>
                  </pic:spPr>
                </pic:pic>
              </a:graphicData>
            </a:graphic>
          </wp:inline>
        </w:drawing>
      </w:r>
    </w:p>
    <w:p>
      <w:pPr>
        <w:ind w:left="-5"/>
      </w:pPr>
      <w:r>
        <w:rPr>
          <w:rFonts w:ascii="Calibri" w:hAnsi="Calibri" w:eastAsia="Calibri" w:cs="Calibri"/>
        </w:rPr>
        <w:t>3</w:t>
      </w:r>
      <w:r>
        <w:t>、操作选中项，支持批量删除、批量导出及批量更新选中的模块；</w:t>
      </w:r>
    </w:p>
    <w:p>
      <w:pPr>
        <w:spacing w:after="3" w:line="263" w:lineRule="auto"/>
        <w:ind w:left="-5" w:right="108"/>
        <w:jc w:val="both"/>
      </w:pPr>
      <w:r>
        <w:rPr>
          <w:rFonts w:ascii="Calibri" w:hAnsi="Calibri" w:eastAsia="Calibri" w:cs="Calibri"/>
        </w:rPr>
        <w:t>1</w:t>
      </w:r>
      <w:r>
        <w:t xml:space="preserve">）删除选中的模块，勾选需要删除的模块，点击操作选中项选择删除选中模块设备，即可删除列表中选中的模块； </w:t>
      </w:r>
      <w:r>
        <w:rPr>
          <w:rFonts w:ascii="Calibri" w:hAnsi="Calibri" w:eastAsia="Calibri" w:cs="Calibri"/>
        </w:rPr>
        <w:t>2</w:t>
      </w:r>
      <w:r>
        <w:t xml:space="preserve">）导出选中的模块，勾选需要导出的模块，点击操作选中项选择导出选中模块 设备，即可导出列表中选中的模块； </w:t>
      </w:r>
      <w:r>
        <w:rPr>
          <w:rFonts w:ascii="Calibri" w:hAnsi="Calibri" w:eastAsia="Calibri" w:cs="Calibri"/>
        </w:rPr>
        <w:t>3</w:t>
      </w:r>
      <w:r>
        <w:t>）更新选中的模块，勾选需要更新的模块，点击操作选中项选择更新选中模块 设备，即可更新列表中选中的模块；</w:t>
      </w:r>
    </w:p>
    <w:p>
      <w:pPr>
        <w:spacing w:after="110" w:line="259" w:lineRule="auto"/>
        <w:ind w:left="0" w:firstLine="0"/>
      </w:pPr>
      <w:r>
        <w:drawing>
          <wp:inline distT="0" distB="0" distL="0" distR="0">
            <wp:extent cx="5300345" cy="2331720"/>
            <wp:effectExtent l="0" t="0" r="0" b="0"/>
            <wp:docPr id="4578" name="Picture 4578"/>
            <wp:cNvGraphicFramePr/>
            <a:graphic xmlns:a="http://schemas.openxmlformats.org/drawingml/2006/main">
              <a:graphicData uri="http://schemas.openxmlformats.org/drawingml/2006/picture">
                <pic:pic xmlns:pic="http://schemas.openxmlformats.org/drawingml/2006/picture">
                  <pic:nvPicPr>
                    <pic:cNvPr id="4578" name="Picture 4578"/>
                    <pic:cNvPicPr/>
                  </pic:nvPicPr>
                  <pic:blipFill>
                    <a:blip r:embed="rId234"/>
                    <a:stretch>
                      <a:fillRect/>
                    </a:stretch>
                  </pic:blipFill>
                  <pic:spPr>
                    <a:xfrm>
                      <a:off x="0" y="0"/>
                      <a:ext cx="5300472" cy="2331720"/>
                    </a:xfrm>
                    <a:prstGeom prst="rect">
                      <a:avLst/>
                    </a:prstGeom>
                  </pic:spPr>
                </pic:pic>
              </a:graphicData>
            </a:graphic>
          </wp:inline>
        </w:drawing>
      </w:r>
    </w:p>
    <w:p>
      <w:pPr>
        <w:ind w:left="-5"/>
      </w:pPr>
      <w:r>
        <w:rPr>
          <w:rFonts w:ascii="Calibri" w:hAnsi="Calibri" w:eastAsia="Calibri" w:cs="Calibri"/>
        </w:rPr>
        <w:t>4</w:t>
      </w:r>
      <w:r>
        <w:t>、操作查询项，支持批量导出查询出的模块；</w:t>
      </w:r>
    </w:p>
    <w:p>
      <w:pPr>
        <w:ind w:left="-5"/>
      </w:pPr>
      <w:r>
        <w:rPr>
          <w:rFonts w:ascii="Calibri" w:hAnsi="Calibri" w:eastAsia="Calibri" w:cs="Calibri"/>
        </w:rPr>
        <w:t>1</w:t>
      </w:r>
      <w:r>
        <w:t>）导出查询出的模块，勾选需要导出的模块，点击操作查询项选择导出查询出的模块设备，即可导出列表中查询出的模块；</w:t>
      </w:r>
    </w:p>
    <w:p>
      <w:pPr>
        <w:spacing w:after="67" w:line="259" w:lineRule="auto"/>
        <w:ind w:left="0" w:firstLine="0"/>
      </w:pPr>
      <w:r>
        <w:drawing>
          <wp:inline distT="0" distB="0" distL="0" distR="0">
            <wp:extent cx="5295900" cy="2367915"/>
            <wp:effectExtent l="0" t="0" r="0" b="0"/>
            <wp:docPr id="4590" name="Picture 4590"/>
            <wp:cNvGraphicFramePr/>
            <a:graphic xmlns:a="http://schemas.openxmlformats.org/drawingml/2006/main">
              <a:graphicData uri="http://schemas.openxmlformats.org/drawingml/2006/picture">
                <pic:pic xmlns:pic="http://schemas.openxmlformats.org/drawingml/2006/picture">
                  <pic:nvPicPr>
                    <pic:cNvPr id="4590" name="Picture 4590"/>
                    <pic:cNvPicPr/>
                  </pic:nvPicPr>
                  <pic:blipFill>
                    <a:blip r:embed="rId235"/>
                    <a:stretch>
                      <a:fillRect/>
                    </a:stretch>
                  </pic:blipFill>
                  <pic:spPr>
                    <a:xfrm>
                      <a:off x="0" y="0"/>
                      <a:ext cx="5295900" cy="2368296"/>
                    </a:xfrm>
                    <a:prstGeom prst="rect">
                      <a:avLst/>
                    </a:prstGeom>
                  </pic:spPr>
                </pic:pic>
              </a:graphicData>
            </a:graphic>
          </wp:inline>
        </w:drawing>
      </w:r>
    </w:p>
    <w:p>
      <w:pPr>
        <w:ind w:left="-5"/>
      </w:pPr>
      <w:r>
        <w:rPr>
          <w:rFonts w:ascii="Calibri" w:hAnsi="Calibri" w:eastAsia="Calibri" w:cs="Calibri"/>
        </w:rPr>
        <w:t>5</w:t>
      </w:r>
      <w:r>
        <w:t>、批量操作，支持自动发现及导入模块；</w:t>
      </w:r>
    </w:p>
    <w:p>
      <w:pPr>
        <w:ind w:left="-5"/>
      </w:pPr>
      <w:r>
        <w:rPr>
          <w:rFonts w:ascii="Calibri" w:hAnsi="Calibri" w:eastAsia="Calibri" w:cs="Calibri"/>
        </w:rPr>
        <w:t>1</w:t>
      </w:r>
      <w:r>
        <w:t>）导入：点击导入按钮，下载模板文件，按照模板文件填写相关信息后上传文件，并点击开始导入即可；</w:t>
      </w:r>
    </w:p>
    <w:p>
      <w:pPr>
        <w:spacing w:after="108" w:line="259" w:lineRule="auto"/>
        <w:ind w:left="0" w:firstLine="0"/>
      </w:pPr>
      <w:r>
        <w:drawing>
          <wp:inline distT="0" distB="0" distL="0" distR="0">
            <wp:extent cx="5307965" cy="2367915"/>
            <wp:effectExtent l="0" t="0" r="0" b="0"/>
            <wp:docPr id="4600" name="Picture 4600"/>
            <wp:cNvGraphicFramePr/>
            <a:graphic xmlns:a="http://schemas.openxmlformats.org/drawingml/2006/main">
              <a:graphicData uri="http://schemas.openxmlformats.org/drawingml/2006/picture">
                <pic:pic xmlns:pic="http://schemas.openxmlformats.org/drawingml/2006/picture">
                  <pic:nvPicPr>
                    <pic:cNvPr id="4600" name="Picture 4600"/>
                    <pic:cNvPicPr/>
                  </pic:nvPicPr>
                  <pic:blipFill>
                    <a:blip r:embed="rId236"/>
                    <a:stretch>
                      <a:fillRect/>
                    </a:stretch>
                  </pic:blipFill>
                  <pic:spPr>
                    <a:xfrm>
                      <a:off x="0" y="0"/>
                      <a:ext cx="5308092" cy="2368296"/>
                    </a:xfrm>
                    <a:prstGeom prst="rect">
                      <a:avLst/>
                    </a:prstGeom>
                  </pic:spPr>
                </pic:pic>
              </a:graphicData>
            </a:graphic>
          </wp:inline>
        </w:drawing>
      </w:r>
    </w:p>
    <w:p>
      <w:pPr>
        <w:numPr>
          <w:ilvl w:val="0"/>
          <w:numId w:val="74"/>
        </w:numPr>
        <w:spacing w:after="63"/>
        <w:ind w:hanging="360"/>
      </w:pPr>
      <w:r>
        <w:t xml:space="preserve">资源详情，支持查看模块详情，点击列表中的 </w:t>
      </w:r>
      <w:r>
        <w:rPr>
          <w:rFonts w:ascii="Calibri" w:hAnsi="Calibri" w:eastAsia="Calibri" w:cs="Calibri"/>
        </w:rPr>
        <w:t xml:space="preserve">IP </w:t>
      </w:r>
      <w:r>
        <w:t>可以进入设备资源详情页面，点击监控页图标可查看该设备的监控详情，点击编辑按钮可以编辑该设备的基本信息，点击返回按钮可以返回列表界面；</w:t>
      </w:r>
    </w:p>
    <w:p>
      <w:pPr>
        <w:spacing w:after="54" w:line="259" w:lineRule="auto"/>
        <w:ind w:left="0" w:firstLine="0"/>
      </w:pPr>
      <w:r>
        <w:drawing>
          <wp:inline distT="0" distB="0" distL="0" distR="0">
            <wp:extent cx="5316855" cy="2313305"/>
            <wp:effectExtent l="0" t="0" r="0" b="0"/>
            <wp:docPr id="4619" name="Picture 4619"/>
            <wp:cNvGraphicFramePr/>
            <a:graphic xmlns:a="http://schemas.openxmlformats.org/drawingml/2006/main">
              <a:graphicData uri="http://schemas.openxmlformats.org/drawingml/2006/picture">
                <pic:pic xmlns:pic="http://schemas.openxmlformats.org/drawingml/2006/picture">
                  <pic:nvPicPr>
                    <pic:cNvPr id="4619" name="Picture 4619"/>
                    <pic:cNvPicPr/>
                  </pic:nvPicPr>
                  <pic:blipFill>
                    <a:blip r:embed="rId237"/>
                    <a:stretch>
                      <a:fillRect/>
                    </a:stretch>
                  </pic:blipFill>
                  <pic:spPr>
                    <a:xfrm>
                      <a:off x="0" y="0"/>
                      <a:ext cx="5317236" cy="2313432"/>
                    </a:xfrm>
                    <a:prstGeom prst="rect">
                      <a:avLst/>
                    </a:prstGeom>
                  </pic:spPr>
                </pic:pic>
              </a:graphicData>
            </a:graphic>
          </wp:inline>
        </w:drawing>
      </w:r>
    </w:p>
    <w:p>
      <w:pPr>
        <w:numPr>
          <w:ilvl w:val="0"/>
          <w:numId w:val="74"/>
        </w:numPr>
        <w:ind w:hanging="360"/>
      </w:pPr>
      <w:r>
        <w:rPr>
          <w:rFonts w:ascii="Calibri" w:hAnsi="Calibri" w:eastAsia="Calibri" w:cs="Calibri"/>
        </w:rPr>
        <w:t xml:space="preserve">IP </w:t>
      </w:r>
      <w:r>
        <w:t xml:space="preserve">配置，支持 </w:t>
      </w:r>
      <w:r>
        <w:rPr>
          <w:rFonts w:ascii="Calibri" w:hAnsi="Calibri" w:eastAsia="Calibri" w:cs="Calibri"/>
        </w:rPr>
        <w:t xml:space="preserve">IP </w:t>
      </w:r>
      <w:r>
        <w:t>的新增、编辑、查看、删除操作；</w:t>
      </w:r>
    </w:p>
    <w:p>
      <w:pPr>
        <w:numPr>
          <w:ilvl w:val="0"/>
          <w:numId w:val="75"/>
        </w:numPr>
        <w:ind w:hanging="362"/>
      </w:pPr>
      <w:r>
        <w:t xml:space="preserve">点击新增 </w:t>
      </w:r>
      <w:r>
        <w:rPr>
          <w:rFonts w:ascii="Calibri" w:hAnsi="Calibri" w:eastAsia="Calibri" w:cs="Calibri"/>
        </w:rPr>
        <w:t xml:space="preserve">IP </w:t>
      </w:r>
      <w:r>
        <w:t>配置按钮，填写必填项后点击确定按钮即可；</w:t>
      </w:r>
    </w:p>
    <w:p>
      <w:pPr>
        <w:spacing w:after="0" w:line="259" w:lineRule="auto"/>
        <w:ind w:left="0" w:firstLine="0"/>
      </w:pPr>
      <w:r>
        <w:drawing>
          <wp:inline distT="0" distB="0" distL="0" distR="0">
            <wp:extent cx="5184140" cy="2314575"/>
            <wp:effectExtent l="0" t="0" r="0" b="0"/>
            <wp:docPr id="4621" name="Picture 4621"/>
            <wp:cNvGraphicFramePr/>
            <a:graphic xmlns:a="http://schemas.openxmlformats.org/drawingml/2006/main">
              <a:graphicData uri="http://schemas.openxmlformats.org/drawingml/2006/picture">
                <pic:pic xmlns:pic="http://schemas.openxmlformats.org/drawingml/2006/picture">
                  <pic:nvPicPr>
                    <pic:cNvPr id="4621" name="Picture 4621"/>
                    <pic:cNvPicPr/>
                  </pic:nvPicPr>
                  <pic:blipFill>
                    <a:blip r:embed="rId238"/>
                    <a:stretch>
                      <a:fillRect/>
                    </a:stretch>
                  </pic:blipFill>
                  <pic:spPr>
                    <a:xfrm>
                      <a:off x="0" y="0"/>
                      <a:ext cx="5184648" cy="2314956"/>
                    </a:xfrm>
                    <a:prstGeom prst="rect">
                      <a:avLst/>
                    </a:prstGeom>
                  </pic:spPr>
                </pic:pic>
              </a:graphicData>
            </a:graphic>
          </wp:inline>
        </w:drawing>
      </w:r>
    </w:p>
    <w:p>
      <w:pPr>
        <w:numPr>
          <w:ilvl w:val="0"/>
          <w:numId w:val="75"/>
        </w:numPr>
        <w:ind w:hanging="362"/>
      </w:pPr>
      <w:r>
        <w:t xml:space="preserve">点击 </w:t>
      </w:r>
      <w:r>
        <w:rPr>
          <w:rFonts w:ascii="Calibri" w:hAnsi="Calibri" w:eastAsia="Calibri" w:cs="Calibri"/>
        </w:rPr>
        <w:t xml:space="preserve">IP </w:t>
      </w:r>
      <w:r>
        <w:t>中的编辑或删除按钮可进行对应操作；</w:t>
      </w:r>
    </w:p>
    <w:p>
      <w:pPr>
        <w:numPr>
          <w:ilvl w:val="0"/>
          <w:numId w:val="76"/>
        </w:numPr>
        <w:spacing w:after="44"/>
        <w:ind w:hanging="360"/>
      </w:pPr>
      <w:r>
        <w:t>操作日志，记录当前模块相关的所有操作信息；</w:t>
      </w:r>
    </w:p>
    <w:p>
      <w:pPr>
        <w:spacing w:after="450" w:line="259" w:lineRule="auto"/>
        <w:ind w:left="0" w:firstLine="0"/>
      </w:pPr>
      <w:r>
        <w:drawing>
          <wp:inline distT="0" distB="0" distL="0" distR="0">
            <wp:extent cx="5303520" cy="1491615"/>
            <wp:effectExtent l="0" t="0" r="0" b="0"/>
            <wp:docPr id="4643" name="Picture 4643"/>
            <wp:cNvGraphicFramePr/>
            <a:graphic xmlns:a="http://schemas.openxmlformats.org/drawingml/2006/main">
              <a:graphicData uri="http://schemas.openxmlformats.org/drawingml/2006/picture">
                <pic:pic xmlns:pic="http://schemas.openxmlformats.org/drawingml/2006/picture">
                  <pic:nvPicPr>
                    <pic:cNvPr id="4643" name="Picture 4643"/>
                    <pic:cNvPicPr/>
                  </pic:nvPicPr>
                  <pic:blipFill>
                    <a:blip r:embed="rId239"/>
                    <a:stretch>
                      <a:fillRect/>
                    </a:stretch>
                  </pic:blipFill>
                  <pic:spPr>
                    <a:xfrm>
                      <a:off x="0" y="0"/>
                      <a:ext cx="5303520" cy="1491996"/>
                    </a:xfrm>
                    <a:prstGeom prst="rect">
                      <a:avLst/>
                    </a:prstGeom>
                  </pic:spPr>
                </pic:pic>
              </a:graphicData>
            </a:graphic>
          </wp:inline>
        </w:drawing>
      </w:r>
    </w:p>
    <w:p>
      <w:pPr>
        <w:numPr>
          <w:ilvl w:val="0"/>
          <w:numId w:val="76"/>
        </w:numPr>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0" w:line="259" w:lineRule="auto"/>
        <w:ind w:left="0" w:firstLine="0"/>
      </w:pPr>
      <w:r>
        <w:drawing>
          <wp:inline distT="0" distB="0" distL="0" distR="0">
            <wp:extent cx="5120640" cy="1307465"/>
            <wp:effectExtent l="0" t="0" r="0" b="0"/>
            <wp:docPr id="4645" name="Picture 4645"/>
            <wp:cNvGraphicFramePr/>
            <a:graphic xmlns:a="http://schemas.openxmlformats.org/drawingml/2006/main">
              <a:graphicData uri="http://schemas.openxmlformats.org/drawingml/2006/picture">
                <pic:pic xmlns:pic="http://schemas.openxmlformats.org/drawingml/2006/picture">
                  <pic:nvPicPr>
                    <pic:cNvPr id="4645" name="Picture 4645"/>
                    <pic:cNvPicPr/>
                  </pic:nvPicPr>
                  <pic:blipFill>
                    <a:blip r:embed="rId240"/>
                    <a:stretch>
                      <a:fillRect/>
                    </a:stretch>
                  </pic:blipFill>
                  <pic:spPr>
                    <a:xfrm>
                      <a:off x="0" y="0"/>
                      <a:ext cx="5120640" cy="1307592"/>
                    </a:xfrm>
                    <a:prstGeom prst="rect">
                      <a:avLst/>
                    </a:prstGeom>
                  </pic:spPr>
                </pic:pic>
              </a:graphicData>
            </a:graphic>
          </wp:inline>
        </w:drawing>
      </w:r>
    </w:p>
    <w:p>
      <w:pPr>
        <w:pStyle w:val="4"/>
        <w:spacing w:after="496"/>
        <w:ind w:left="-5"/>
      </w:pPr>
      <w:bookmarkStart w:id="55" w:name="_Toc57897"/>
      <w:r>
        <w:t>4.3.</w:t>
      </w:r>
      <w:r>
        <w:rPr>
          <w:rFonts w:ascii="黑体" w:hAnsi="黑体" w:eastAsia="黑体" w:cs="黑体"/>
          <w:b w:val="0"/>
        </w:rPr>
        <w:t>虚拟化平台</w:t>
      </w:r>
      <w:bookmarkEnd w:id="55"/>
    </w:p>
    <w:p>
      <w:pPr>
        <w:pStyle w:val="5"/>
        <w:tabs>
          <w:tab w:val="center" w:pos="1519"/>
        </w:tabs>
        <w:ind w:left="-15" w:firstLine="0"/>
      </w:pPr>
      <w:bookmarkStart w:id="56" w:name="_Toc57898"/>
      <w:r>
        <w:t>4.3.1.</w:t>
      </w:r>
      <w:r>
        <w:tab/>
      </w:r>
      <w:r>
        <w:t>vCenter</w:t>
      </w:r>
      <w:bookmarkEnd w:id="56"/>
    </w:p>
    <w:p>
      <w:pPr>
        <w:numPr>
          <w:ilvl w:val="0"/>
          <w:numId w:val="77"/>
        </w:numPr>
        <w:ind w:hanging="360"/>
      </w:pPr>
      <w:r>
        <w:t>查询，</w:t>
      </w:r>
      <w:r>
        <w:rPr>
          <w:rFonts w:ascii="Calibri" w:hAnsi="Calibri" w:eastAsia="Calibri" w:cs="Calibri"/>
        </w:rPr>
        <w:t xml:space="preserve">vCenter </w:t>
      </w:r>
      <w:r>
        <w:t>支持根据所属机房、名称、地址及备注等信息进行精确或模糊查询；</w:t>
      </w:r>
    </w:p>
    <w:p>
      <w:pPr>
        <w:numPr>
          <w:ilvl w:val="0"/>
          <w:numId w:val="77"/>
        </w:numPr>
        <w:ind w:hanging="360"/>
      </w:pPr>
      <w:r>
        <w:t xml:space="preserve">新增，点击“新增”按钮输入必填项，点击确定按钮，即可新增 </w:t>
      </w:r>
      <w:r>
        <w:rPr>
          <w:rFonts w:ascii="Calibri" w:hAnsi="Calibri" w:eastAsia="Calibri" w:cs="Calibri"/>
        </w:rPr>
        <w:t>vCenter</w:t>
      </w:r>
      <w:r>
        <w:t xml:space="preserve">，返回列表可查看新添加的 </w:t>
      </w:r>
      <w:r>
        <w:rPr>
          <w:rFonts w:ascii="Calibri" w:hAnsi="Calibri" w:eastAsia="Calibri" w:cs="Calibri"/>
        </w:rPr>
        <w:t>vCenter</w:t>
      </w:r>
      <w:r>
        <w:t xml:space="preserve">，即服务器所属 </w:t>
      </w:r>
      <w:r>
        <w:rPr>
          <w:rFonts w:ascii="Calibri" w:hAnsi="Calibri" w:eastAsia="Calibri" w:cs="Calibri"/>
        </w:rPr>
        <w:t xml:space="preserve">vCenter </w:t>
      </w:r>
      <w:r>
        <w:t>采集成功；</w:t>
      </w:r>
    </w:p>
    <w:p>
      <w:pPr>
        <w:spacing w:after="80" w:line="259" w:lineRule="auto"/>
        <w:ind w:left="0" w:firstLine="0"/>
      </w:pPr>
      <w:r>
        <w:drawing>
          <wp:inline distT="0" distB="0" distL="0" distR="0">
            <wp:extent cx="5303520" cy="2112010"/>
            <wp:effectExtent l="0" t="0" r="0" b="0"/>
            <wp:docPr id="4689" name="Picture 4689"/>
            <wp:cNvGraphicFramePr/>
            <a:graphic xmlns:a="http://schemas.openxmlformats.org/drawingml/2006/main">
              <a:graphicData uri="http://schemas.openxmlformats.org/drawingml/2006/picture">
                <pic:pic xmlns:pic="http://schemas.openxmlformats.org/drawingml/2006/picture">
                  <pic:nvPicPr>
                    <pic:cNvPr id="4689" name="Picture 4689"/>
                    <pic:cNvPicPr/>
                  </pic:nvPicPr>
                  <pic:blipFill>
                    <a:blip r:embed="rId241"/>
                    <a:stretch>
                      <a:fillRect/>
                    </a:stretch>
                  </pic:blipFill>
                  <pic:spPr>
                    <a:xfrm>
                      <a:off x="0" y="0"/>
                      <a:ext cx="5303520" cy="2112264"/>
                    </a:xfrm>
                    <a:prstGeom prst="rect">
                      <a:avLst/>
                    </a:prstGeom>
                  </pic:spPr>
                </pic:pic>
              </a:graphicData>
            </a:graphic>
          </wp:inline>
        </w:drawing>
      </w:r>
    </w:p>
    <w:p>
      <w:pPr>
        <w:numPr>
          <w:ilvl w:val="0"/>
          <w:numId w:val="77"/>
        </w:numPr>
        <w:spacing w:after="129"/>
        <w:ind w:hanging="360"/>
      </w:pPr>
      <w:r>
        <w:t xml:space="preserve">点击列表中操作项下的按钮可编辑或删除 </w:t>
      </w:r>
      <w:r>
        <w:rPr>
          <w:rFonts w:ascii="Calibri" w:hAnsi="Calibri" w:eastAsia="Calibri" w:cs="Calibri"/>
        </w:rPr>
        <w:t>vCenter</w:t>
      </w:r>
      <w:r>
        <w:t>；</w:t>
      </w:r>
    </w:p>
    <w:p>
      <w:pPr>
        <w:spacing w:after="0" w:line="259" w:lineRule="auto"/>
        <w:ind w:left="0" w:firstLine="0"/>
      </w:pPr>
      <w:r>
        <w:drawing>
          <wp:inline distT="0" distB="0" distL="0" distR="0">
            <wp:extent cx="5118735" cy="1978025"/>
            <wp:effectExtent l="0" t="0" r="0" b="0"/>
            <wp:docPr id="4691" name="Picture 4691"/>
            <wp:cNvGraphicFramePr/>
            <a:graphic xmlns:a="http://schemas.openxmlformats.org/drawingml/2006/main">
              <a:graphicData uri="http://schemas.openxmlformats.org/drawingml/2006/picture">
                <pic:pic xmlns:pic="http://schemas.openxmlformats.org/drawingml/2006/picture">
                  <pic:nvPicPr>
                    <pic:cNvPr id="4691" name="Picture 4691"/>
                    <pic:cNvPicPr/>
                  </pic:nvPicPr>
                  <pic:blipFill>
                    <a:blip r:embed="rId242"/>
                    <a:stretch>
                      <a:fillRect/>
                    </a:stretch>
                  </pic:blipFill>
                  <pic:spPr>
                    <a:xfrm>
                      <a:off x="0" y="0"/>
                      <a:ext cx="5119116" cy="1978152"/>
                    </a:xfrm>
                    <a:prstGeom prst="rect">
                      <a:avLst/>
                    </a:prstGeom>
                  </pic:spPr>
                </pic:pic>
              </a:graphicData>
            </a:graphic>
          </wp:inline>
        </w:drawing>
      </w:r>
    </w:p>
    <w:p>
      <w:pPr>
        <w:pStyle w:val="4"/>
        <w:spacing w:after="335"/>
        <w:ind w:left="-5"/>
      </w:pPr>
      <w:bookmarkStart w:id="57" w:name="_Toc57899"/>
      <w:r>
        <w:t>4.4.</w:t>
      </w:r>
      <w:r>
        <w:rPr>
          <w:rFonts w:ascii="黑体" w:hAnsi="黑体" w:eastAsia="黑体" w:cs="黑体"/>
          <w:b w:val="0"/>
        </w:rPr>
        <w:t>网络设备</w:t>
      </w:r>
      <w:bookmarkEnd w:id="57"/>
    </w:p>
    <w:p>
      <w:pPr>
        <w:spacing w:after="3" w:line="368" w:lineRule="auto"/>
        <w:ind w:left="-5" w:right="348"/>
        <w:jc w:val="both"/>
      </w:pPr>
      <w:r>
        <w:t>1、设备列表：支持网络设备的新增、查询、编辑、删除操作，还支持网络设备的批量操作及导入导出操作； 1）可通过不同的筛选条件过滤列表中的网络设备信息；</w:t>
      </w:r>
    </w:p>
    <w:p>
      <w:pPr>
        <w:numPr>
          <w:ilvl w:val="0"/>
          <w:numId w:val="78"/>
        </w:numPr>
        <w:spacing w:after="140"/>
        <w:ind w:hanging="360"/>
      </w:pPr>
      <w:r>
        <w:t>点击列表中操作项下的按钮可编辑或删除网络设备；</w:t>
      </w:r>
    </w:p>
    <w:p>
      <w:pPr>
        <w:numPr>
          <w:ilvl w:val="0"/>
          <w:numId w:val="78"/>
        </w:numPr>
        <w:spacing w:after="135"/>
        <w:ind w:hanging="360"/>
      </w:pPr>
      <w:r>
        <w:t>点击列表中的监控页图标可以查看该设备的监控详情；</w:t>
      </w:r>
    </w:p>
    <w:p>
      <w:pPr>
        <w:numPr>
          <w:ilvl w:val="0"/>
          <w:numId w:val="78"/>
        </w:numPr>
        <w:spacing w:after="42"/>
        <w:ind w:hanging="360"/>
      </w:pPr>
      <w:r>
        <w:t>点击列表中的 IP 可以跳转至相关设备的资源详情页面；</w:t>
      </w:r>
    </w:p>
    <w:p>
      <w:pPr>
        <w:spacing w:after="80" w:line="259" w:lineRule="auto"/>
        <w:ind w:left="0" w:firstLine="0"/>
      </w:pPr>
      <w:r>
        <w:drawing>
          <wp:inline distT="0" distB="0" distL="0" distR="0">
            <wp:extent cx="5293995" cy="2217420"/>
            <wp:effectExtent l="0" t="0" r="0" b="0"/>
            <wp:docPr id="4735" name="Picture 4735"/>
            <wp:cNvGraphicFramePr/>
            <a:graphic xmlns:a="http://schemas.openxmlformats.org/drawingml/2006/main">
              <a:graphicData uri="http://schemas.openxmlformats.org/drawingml/2006/picture">
                <pic:pic xmlns:pic="http://schemas.openxmlformats.org/drawingml/2006/picture">
                  <pic:nvPicPr>
                    <pic:cNvPr id="4735" name="Picture 4735"/>
                    <pic:cNvPicPr/>
                  </pic:nvPicPr>
                  <pic:blipFill>
                    <a:blip r:embed="rId243"/>
                    <a:stretch>
                      <a:fillRect/>
                    </a:stretch>
                  </pic:blipFill>
                  <pic:spPr>
                    <a:xfrm>
                      <a:off x="0" y="0"/>
                      <a:ext cx="5294376" cy="2217420"/>
                    </a:xfrm>
                    <a:prstGeom prst="rect">
                      <a:avLst/>
                    </a:prstGeom>
                  </pic:spPr>
                </pic:pic>
              </a:graphicData>
            </a:graphic>
          </wp:inline>
        </w:drawing>
      </w:r>
    </w:p>
    <w:p>
      <w:pPr>
        <w:spacing w:after="139"/>
        <w:ind w:left="-5"/>
      </w:pPr>
      <w:r>
        <w:t>2、新增网络设备：</w:t>
      </w:r>
    </w:p>
    <w:p>
      <w:pPr>
        <w:spacing w:after="63"/>
        <w:ind w:left="-5"/>
      </w:pPr>
      <w:r>
        <w:t>1）点击新增按钮，填写必填项并点击确定按钮即可导入新增网络设备；</w:t>
      </w:r>
    </w:p>
    <w:p>
      <w:pPr>
        <w:spacing w:after="54" w:line="259" w:lineRule="auto"/>
        <w:ind w:left="0" w:firstLine="0"/>
      </w:pPr>
      <w:r>
        <w:drawing>
          <wp:inline distT="0" distB="0" distL="0" distR="0">
            <wp:extent cx="5318760" cy="2217420"/>
            <wp:effectExtent l="0" t="0" r="0" b="0"/>
            <wp:docPr id="4737" name="Picture 4737"/>
            <wp:cNvGraphicFramePr/>
            <a:graphic xmlns:a="http://schemas.openxmlformats.org/drawingml/2006/main">
              <a:graphicData uri="http://schemas.openxmlformats.org/drawingml/2006/picture">
                <pic:pic xmlns:pic="http://schemas.openxmlformats.org/drawingml/2006/picture">
                  <pic:nvPicPr>
                    <pic:cNvPr id="4737" name="Picture 4737"/>
                    <pic:cNvPicPr/>
                  </pic:nvPicPr>
                  <pic:blipFill>
                    <a:blip r:embed="rId244"/>
                    <a:stretch>
                      <a:fillRect/>
                    </a:stretch>
                  </pic:blipFill>
                  <pic:spPr>
                    <a:xfrm>
                      <a:off x="0" y="0"/>
                      <a:ext cx="5318760" cy="2217420"/>
                    </a:xfrm>
                    <a:prstGeom prst="rect">
                      <a:avLst/>
                    </a:prstGeom>
                  </pic:spPr>
                </pic:pic>
              </a:graphicData>
            </a:graphic>
          </wp:inline>
        </w:drawing>
      </w:r>
    </w:p>
    <w:p>
      <w:pPr>
        <w:spacing w:after="139"/>
        <w:ind w:left="-5"/>
      </w:pPr>
      <w:r>
        <w:t>3、操作选中项：支持批量删除、批量导出及批量更新选中的网络设备；</w:t>
      </w:r>
    </w:p>
    <w:p>
      <w:pPr>
        <w:spacing w:line="370" w:lineRule="auto"/>
        <w:ind w:left="-5"/>
      </w:pPr>
      <w:r>
        <w:t>1）删除选中的网络设备，勾选需要删除的网络设备，点击操作选中项选择删除选中网络设备，即可删除列表中选中的网络设备； 2）导出选中的网络设备，勾选需要导出的网络设备，点击操作选中项选择导出选中网络设备，即可导出列表中选中的网络设备； 3）更新选中的网络设备，勾选需要更新的网络设备，点击操作选中项选择更新 选中网络设备，即可更新列表中选中的网络设备；</w:t>
      </w:r>
    </w:p>
    <w:p>
      <w:pPr>
        <w:spacing w:after="59" w:line="259" w:lineRule="auto"/>
        <w:ind w:left="0" w:firstLine="0"/>
      </w:pPr>
      <w:r>
        <w:drawing>
          <wp:inline distT="0" distB="0" distL="0" distR="0">
            <wp:extent cx="5297170" cy="2226310"/>
            <wp:effectExtent l="0" t="0" r="0" b="0"/>
            <wp:docPr id="4774" name="Picture 4774"/>
            <wp:cNvGraphicFramePr/>
            <a:graphic xmlns:a="http://schemas.openxmlformats.org/drawingml/2006/main">
              <a:graphicData uri="http://schemas.openxmlformats.org/drawingml/2006/picture">
                <pic:pic xmlns:pic="http://schemas.openxmlformats.org/drawingml/2006/picture">
                  <pic:nvPicPr>
                    <pic:cNvPr id="4774" name="Picture 4774"/>
                    <pic:cNvPicPr/>
                  </pic:nvPicPr>
                  <pic:blipFill>
                    <a:blip r:embed="rId245"/>
                    <a:stretch>
                      <a:fillRect/>
                    </a:stretch>
                  </pic:blipFill>
                  <pic:spPr>
                    <a:xfrm>
                      <a:off x="0" y="0"/>
                      <a:ext cx="5297424" cy="2226564"/>
                    </a:xfrm>
                    <a:prstGeom prst="rect">
                      <a:avLst/>
                    </a:prstGeom>
                  </pic:spPr>
                </pic:pic>
              </a:graphicData>
            </a:graphic>
          </wp:inline>
        </w:drawing>
      </w:r>
    </w:p>
    <w:p>
      <w:pPr>
        <w:spacing w:after="137"/>
        <w:ind w:left="-5"/>
      </w:pPr>
      <w:r>
        <w:t>4、操作查询项：支持批量删除、批量导出及批量更新查询出的网络设备；</w:t>
      </w:r>
    </w:p>
    <w:p>
      <w:pPr>
        <w:spacing w:after="139"/>
        <w:ind w:left="-5"/>
      </w:pPr>
      <w:r>
        <w:t>1）删除查询出的网络设备，勾选需要删除的网络设备，点击操作查询项选择删</w:t>
      </w:r>
    </w:p>
    <w:p>
      <w:pPr>
        <w:spacing w:line="380" w:lineRule="auto"/>
        <w:ind w:left="-5"/>
      </w:pPr>
      <w:r>
        <w:t>除查询出的网络设备，即可删除列表中查询出的网络设备； 2）导出查询出的网络设备，勾选需要导出的网络设备，点击操作查询项选择导 出查询出的网络设备，</w:t>
      </w:r>
    </w:p>
    <w:p>
      <w:pPr>
        <w:spacing w:after="3" w:line="368" w:lineRule="auto"/>
        <w:ind w:left="-5" w:right="86"/>
        <w:jc w:val="both"/>
      </w:pPr>
      <w:r>
        <w:t>即可导出列表中查询出的网络设备； 3）更新查询出的网络设备，勾选需要更新的网络设备，点击操作查询项选择更 新查询出的网络设备，即可更新列表中查询出的网络设备；</w:t>
      </w:r>
    </w:p>
    <w:p>
      <w:pPr>
        <w:spacing w:after="112" w:line="259" w:lineRule="auto"/>
        <w:ind w:left="0" w:firstLine="0"/>
      </w:pPr>
      <w:r>
        <w:drawing>
          <wp:inline distT="0" distB="0" distL="0" distR="0">
            <wp:extent cx="5293995" cy="1965960"/>
            <wp:effectExtent l="0" t="0" r="0" b="0"/>
            <wp:docPr id="4776" name="Picture 4776"/>
            <wp:cNvGraphicFramePr/>
            <a:graphic xmlns:a="http://schemas.openxmlformats.org/drawingml/2006/main">
              <a:graphicData uri="http://schemas.openxmlformats.org/drawingml/2006/picture">
                <pic:pic xmlns:pic="http://schemas.openxmlformats.org/drawingml/2006/picture">
                  <pic:nvPicPr>
                    <pic:cNvPr id="4776" name="Picture 4776"/>
                    <pic:cNvPicPr/>
                  </pic:nvPicPr>
                  <pic:blipFill>
                    <a:blip r:embed="rId246"/>
                    <a:stretch>
                      <a:fillRect/>
                    </a:stretch>
                  </pic:blipFill>
                  <pic:spPr>
                    <a:xfrm>
                      <a:off x="0" y="0"/>
                      <a:ext cx="5294376" cy="1965960"/>
                    </a:xfrm>
                    <a:prstGeom prst="rect">
                      <a:avLst/>
                    </a:prstGeom>
                  </pic:spPr>
                </pic:pic>
              </a:graphicData>
            </a:graphic>
          </wp:inline>
        </w:drawing>
      </w:r>
    </w:p>
    <w:p>
      <w:pPr>
        <w:spacing w:after="137"/>
        <w:ind w:left="-5"/>
      </w:pPr>
      <w:r>
        <w:t>5、批量操作，支持自动发现及导入网络设备；</w:t>
      </w:r>
    </w:p>
    <w:p>
      <w:pPr>
        <w:numPr>
          <w:ilvl w:val="0"/>
          <w:numId w:val="79"/>
        </w:numPr>
        <w:spacing w:line="360" w:lineRule="auto"/>
        <w:ind w:right="135"/>
      </w:pPr>
      <w:r>
        <w:t>导入：点击导入按钮，下载模板文件，按照模板文件填写相关信息后上传文件，并点击开始导入即可；</w:t>
      </w:r>
    </w:p>
    <w:p>
      <w:pPr>
        <w:spacing w:after="91" w:line="259" w:lineRule="auto"/>
        <w:ind w:left="0" w:firstLine="0"/>
      </w:pPr>
      <w:r>
        <w:drawing>
          <wp:inline distT="0" distB="0" distL="0" distR="0">
            <wp:extent cx="5298440" cy="2025015"/>
            <wp:effectExtent l="0" t="0" r="0" b="0"/>
            <wp:docPr id="4786" name="Picture 4786"/>
            <wp:cNvGraphicFramePr/>
            <a:graphic xmlns:a="http://schemas.openxmlformats.org/drawingml/2006/main">
              <a:graphicData uri="http://schemas.openxmlformats.org/drawingml/2006/picture">
                <pic:pic xmlns:pic="http://schemas.openxmlformats.org/drawingml/2006/picture">
                  <pic:nvPicPr>
                    <pic:cNvPr id="4786" name="Picture 4786"/>
                    <pic:cNvPicPr/>
                  </pic:nvPicPr>
                  <pic:blipFill>
                    <a:blip r:embed="rId247"/>
                    <a:stretch>
                      <a:fillRect/>
                    </a:stretch>
                  </pic:blipFill>
                  <pic:spPr>
                    <a:xfrm>
                      <a:off x="0" y="0"/>
                      <a:ext cx="5298948" cy="2025396"/>
                    </a:xfrm>
                    <a:prstGeom prst="rect">
                      <a:avLst/>
                    </a:prstGeom>
                  </pic:spPr>
                </pic:pic>
              </a:graphicData>
            </a:graphic>
          </wp:inline>
        </w:drawing>
      </w:r>
    </w:p>
    <w:p>
      <w:pPr>
        <w:numPr>
          <w:ilvl w:val="0"/>
          <w:numId w:val="79"/>
        </w:numPr>
        <w:spacing w:after="3" w:line="368" w:lineRule="auto"/>
        <w:ind w:right="135"/>
      </w:pPr>
      <w:r>
        <w:t>自动发现网络设备，点击网络设备页内“自动发现”按钮，即可进入自动扫描页面； a.点击设置图标进行扫描设置界面，添加网段及凭证，点击确定按钮返回自动扫 描工作台；</w:t>
      </w:r>
    </w:p>
    <w:p>
      <w:pPr>
        <w:spacing w:after="165" w:line="259" w:lineRule="auto"/>
        <w:ind w:left="0" w:firstLine="0"/>
      </w:pPr>
      <w:r>
        <w:drawing>
          <wp:inline distT="0" distB="0" distL="0" distR="0">
            <wp:extent cx="5303520" cy="2346960"/>
            <wp:effectExtent l="0" t="0" r="0" b="0"/>
            <wp:docPr id="4807" name="Picture 4807"/>
            <wp:cNvGraphicFramePr/>
            <a:graphic xmlns:a="http://schemas.openxmlformats.org/drawingml/2006/main">
              <a:graphicData uri="http://schemas.openxmlformats.org/drawingml/2006/picture">
                <pic:pic xmlns:pic="http://schemas.openxmlformats.org/drawingml/2006/picture">
                  <pic:nvPicPr>
                    <pic:cNvPr id="4807" name="Picture 4807"/>
                    <pic:cNvPicPr/>
                  </pic:nvPicPr>
                  <pic:blipFill>
                    <a:blip r:embed="rId248"/>
                    <a:stretch>
                      <a:fillRect/>
                    </a:stretch>
                  </pic:blipFill>
                  <pic:spPr>
                    <a:xfrm>
                      <a:off x="0" y="0"/>
                      <a:ext cx="5303520" cy="2346960"/>
                    </a:xfrm>
                    <a:prstGeom prst="rect">
                      <a:avLst/>
                    </a:prstGeom>
                  </pic:spPr>
                </pic:pic>
              </a:graphicData>
            </a:graphic>
          </wp:inline>
        </w:drawing>
      </w:r>
    </w:p>
    <w:p>
      <w:pPr>
        <w:spacing w:line="360" w:lineRule="auto"/>
        <w:ind w:left="-5"/>
      </w:pPr>
      <w:r>
        <w:rPr>
          <w:sz w:val="22"/>
        </w:rPr>
        <w:t>b.</w:t>
      </w:r>
      <w:r>
        <w:t>点击“立即扫描”按钮，系统提示后点击确定按钮，系统开始自动扫描网络设备，点击立即终止按钮可终止扫描；</w:t>
      </w:r>
    </w:p>
    <w:p>
      <w:pPr>
        <w:spacing w:after="120" w:line="259" w:lineRule="auto"/>
        <w:ind w:left="0" w:firstLine="0"/>
      </w:pPr>
      <w:r>
        <w:drawing>
          <wp:inline distT="0" distB="0" distL="0" distR="0">
            <wp:extent cx="5300345" cy="2191385"/>
            <wp:effectExtent l="0" t="0" r="0" b="0"/>
            <wp:docPr id="4817" name="Picture 4817"/>
            <wp:cNvGraphicFramePr/>
            <a:graphic xmlns:a="http://schemas.openxmlformats.org/drawingml/2006/main">
              <a:graphicData uri="http://schemas.openxmlformats.org/drawingml/2006/picture">
                <pic:pic xmlns:pic="http://schemas.openxmlformats.org/drawingml/2006/picture">
                  <pic:nvPicPr>
                    <pic:cNvPr id="4817" name="Picture 4817"/>
                    <pic:cNvPicPr/>
                  </pic:nvPicPr>
                  <pic:blipFill>
                    <a:blip r:embed="rId249"/>
                    <a:stretch>
                      <a:fillRect/>
                    </a:stretch>
                  </pic:blipFill>
                  <pic:spPr>
                    <a:xfrm>
                      <a:off x="0" y="0"/>
                      <a:ext cx="5300472" cy="2191512"/>
                    </a:xfrm>
                    <a:prstGeom prst="rect">
                      <a:avLst/>
                    </a:prstGeom>
                  </pic:spPr>
                </pic:pic>
              </a:graphicData>
            </a:graphic>
          </wp:inline>
        </w:drawing>
      </w:r>
    </w:p>
    <w:p>
      <w:pPr>
        <w:spacing w:after="47"/>
        <w:ind w:left="-5"/>
      </w:pPr>
      <w:r>
        <w:rPr>
          <w:sz w:val="22"/>
        </w:rPr>
        <w:t>c.</w:t>
      </w:r>
      <w:r>
        <w:t>支持扫描结果的一键导入及批量导出；</w:t>
      </w:r>
    </w:p>
    <w:p>
      <w:pPr>
        <w:spacing w:after="114" w:line="259" w:lineRule="auto"/>
        <w:ind w:left="0" w:firstLine="0"/>
      </w:pPr>
      <w:r>
        <w:drawing>
          <wp:inline distT="0" distB="0" distL="0" distR="0">
            <wp:extent cx="5300345" cy="2191385"/>
            <wp:effectExtent l="0" t="0" r="0" b="0"/>
            <wp:docPr id="4833" name="Picture 4833"/>
            <wp:cNvGraphicFramePr/>
            <a:graphic xmlns:a="http://schemas.openxmlformats.org/drawingml/2006/main">
              <a:graphicData uri="http://schemas.openxmlformats.org/drawingml/2006/picture">
                <pic:pic xmlns:pic="http://schemas.openxmlformats.org/drawingml/2006/picture">
                  <pic:nvPicPr>
                    <pic:cNvPr id="4833" name="Picture 4833"/>
                    <pic:cNvPicPr/>
                  </pic:nvPicPr>
                  <pic:blipFill>
                    <a:blip r:embed="rId250"/>
                    <a:stretch>
                      <a:fillRect/>
                    </a:stretch>
                  </pic:blipFill>
                  <pic:spPr>
                    <a:xfrm>
                      <a:off x="0" y="0"/>
                      <a:ext cx="5300472" cy="2191512"/>
                    </a:xfrm>
                    <a:prstGeom prst="rect">
                      <a:avLst/>
                    </a:prstGeom>
                  </pic:spPr>
                </pic:pic>
              </a:graphicData>
            </a:graphic>
          </wp:inline>
        </w:drawing>
      </w:r>
    </w:p>
    <w:p>
      <w:pPr>
        <w:numPr>
          <w:ilvl w:val="0"/>
          <w:numId w:val="80"/>
        </w:numPr>
        <w:spacing w:line="370" w:lineRule="auto"/>
        <w:ind w:hanging="360"/>
      </w:pPr>
      <w:r>
        <w:t>资源详情页，支持查看网络设备详情，点击列表中的 IP 可以进入设备资源详情页面，点击监控页图标可查看该设备的监控详情，点击编辑按钮可以编辑该设备的基本信息，点击返回按钮可以返回列表界面；</w:t>
      </w:r>
    </w:p>
    <w:p>
      <w:pPr>
        <w:spacing w:after="88" w:line="259" w:lineRule="auto"/>
        <w:ind w:left="0" w:firstLine="0"/>
      </w:pPr>
      <w:r>
        <w:drawing>
          <wp:inline distT="0" distB="0" distL="0" distR="0">
            <wp:extent cx="5301615" cy="2381885"/>
            <wp:effectExtent l="0" t="0" r="0" b="0"/>
            <wp:docPr id="4835" name="Picture 4835"/>
            <wp:cNvGraphicFramePr/>
            <a:graphic xmlns:a="http://schemas.openxmlformats.org/drawingml/2006/main">
              <a:graphicData uri="http://schemas.openxmlformats.org/drawingml/2006/picture">
                <pic:pic xmlns:pic="http://schemas.openxmlformats.org/drawingml/2006/picture">
                  <pic:nvPicPr>
                    <pic:cNvPr id="4835" name="Picture 4835"/>
                    <pic:cNvPicPr/>
                  </pic:nvPicPr>
                  <pic:blipFill>
                    <a:blip r:embed="rId251"/>
                    <a:stretch>
                      <a:fillRect/>
                    </a:stretch>
                  </pic:blipFill>
                  <pic:spPr>
                    <a:xfrm>
                      <a:off x="0" y="0"/>
                      <a:ext cx="5301996" cy="2382012"/>
                    </a:xfrm>
                    <a:prstGeom prst="rect">
                      <a:avLst/>
                    </a:prstGeom>
                  </pic:spPr>
                </pic:pic>
              </a:graphicData>
            </a:graphic>
          </wp:inline>
        </w:drawing>
      </w:r>
    </w:p>
    <w:p>
      <w:pPr>
        <w:numPr>
          <w:ilvl w:val="0"/>
          <w:numId w:val="80"/>
        </w:numPr>
        <w:ind w:hanging="360"/>
      </w:pPr>
      <w:r>
        <w:t>IP 配置，支持 IP 的新增、编辑、查看、删除操作；</w:t>
      </w:r>
    </w:p>
    <w:p>
      <w:pPr>
        <w:numPr>
          <w:ilvl w:val="0"/>
          <w:numId w:val="81"/>
        </w:numPr>
        <w:spacing w:after="85"/>
        <w:ind w:hanging="362"/>
      </w:pPr>
      <w:r>
        <w:t>点击新增 IP 配置按钮，填写必填项后点击确定按钮即可；</w:t>
      </w:r>
    </w:p>
    <w:p>
      <w:pPr>
        <w:spacing w:after="102" w:line="259" w:lineRule="auto"/>
        <w:ind w:left="0" w:firstLine="0"/>
      </w:pPr>
      <w:r>
        <w:drawing>
          <wp:inline distT="0" distB="0" distL="0" distR="0">
            <wp:extent cx="5295900" cy="2372360"/>
            <wp:effectExtent l="0" t="0" r="0" b="0"/>
            <wp:docPr id="4862" name="Picture 4862"/>
            <wp:cNvGraphicFramePr/>
            <a:graphic xmlns:a="http://schemas.openxmlformats.org/drawingml/2006/main">
              <a:graphicData uri="http://schemas.openxmlformats.org/drawingml/2006/picture">
                <pic:pic xmlns:pic="http://schemas.openxmlformats.org/drawingml/2006/picture">
                  <pic:nvPicPr>
                    <pic:cNvPr id="4862" name="Picture 4862"/>
                    <pic:cNvPicPr/>
                  </pic:nvPicPr>
                  <pic:blipFill>
                    <a:blip r:embed="rId252"/>
                    <a:stretch>
                      <a:fillRect/>
                    </a:stretch>
                  </pic:blipFill>
                  <pic:spPr>
                    <a:xfrm>
                      <a:off x="0" y="0"/>
                      <a:ext cx="5295900" cy="2372868"/>
                    </a:xfrm>
                    <a:prstGeom prst="rect">
                      <a:avLst/>
                    </a:prstGeom>
                  </pic:spPr>
                </pic:pic>
              </a:graphicData>
            </a:graphic>
          </wp:inline>
        </w:drawing>
      </w:r>
    </w:p>
    <w:p>
      <w:pPr>
        <w:numPr>
          <w:ilvl w:val="0"/>
          <w:numId w:val="81"/>
        </w:numPr>
        <w:spacing w:after="130"/>
        <w:ind w:hanging="362"/>
      </w:pPr>
      <w:r>
        <w:t xml:space="preserve">点击 </w:t>
      </w:r>
      <w:r>
        <w:rPr>
          <w:rFonts w:ascii="Calibri" w:hAnsi="Calibri" w:eastAsia="Calibri" w:cs="Calibri"/>
        </w:rPr>
        <w:t xml:space="preserve">IP </w:t>
      </w:r>
      <w:r>
        <w:t>中的编辑或删除按钮可进行对应操作；</w:t>
      </w:r>
    </w:p>
    <w:p>
      <w:pPr>
        <w:numPr>
          <w:ilvl w:val="0"/>
          <w:numId w:val="82"/>
        </w:numPr>
        <w:ind w:hanging="360"/>
      </w:pPr>
      <w:r>
        <w:t>设备操作日志，记录当前网络设备相关的所有操作信息；</w:t>
      </w:r>
    </w:p>
    <w:p>
      <w:pPr>
        <w:spacing w:after="294" w:line="259" w:lineRule="auto"/>
        <w:ind w:left="0" w:firstLine="0"/>
      </w:pPr>
      <w:r>
        <w:drawing>
          <wp:inline distT="0" distB="0" distL="0" distR="0">
            <wp:extent cx="5304790" cy="1993265"/>
            <wp:effectExtent l="0" t="0" r="0" b="0"/>
            <wp:docPr id="4864" name="Picture 4864"/>
            <wp:cNvGraphicFramePr/>
            <a:graphic xmlns:a="http://schemas.openxmlformats.org/drawingml/2006/main">
              <a:graphicData uri="http://schemas.openxmlformats.org/drawingml/2006/picture">
                <pic:pic xmlns:pic="http://schemas.openxmlformats.org/drawingml/2006/picture">
                  <pic:nvPicPr>
                    <pic:cNvPr id="4864" name="Picture 4864"/>
                    <pic:cNvPicPr/>
                  </pic:nvPicPr>
                  <pic:blipFill>
                    <a:blip r:embed="rId253"/>
                    <a:stretch>
                      <a:fillRect/>
                    </a:stretch>
                  </pic:blipFill>
                  <pic:spPr>
                    <a:xfrm>
                      <a:off x="0" y="0"/>
                      <a:ext cx="5305044" cy="1993392"/>
                    </a:xfrm>
                    <a:prstGeom prst="rect">
                      <a:avLst/>
                    </a:prstGeom>
                  </pic:spPr>
                </pic:pic>
              </a:graphicData>
            </a:graphic>
          </wp:inline>
        </w:drawing>
      </w:r>
    </w:p>
    <w:p>
      <w:pPr>
        <w:numPr>
          <w:ilvl w:val="0"/>
          <w:numId w:val="82"/>
        </w:numPr>
        <w:spacing w:line="360" w:lineRule="auto"/>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728" w:line="259" w:lineRule="auto"/>
        <w:ind w:left="0" w:firstLine="0"/>
      </w:pPr>
      <w:r>
        <w:drawing>
          <wp:inline distT="0" distB="0" distL="0" distR="0">
            <wp:extent cx="5292725" cy="1956435"/>
            <wp:effectExtent l="0" t="0" r="0" b="0"/>
            <wp:docPr id="4874" name="Picture 4874"/>
            <wp:cNvGraphicFramePr/>
            <a:graphic xmlns:a="http://schemas.openxmlformats.org/drawingml/2006/main">
              <a:graphicData uri="http://schemas.openxmlformats.org/drawingml/2006/picture">
                <pic:pic xmlns:pic="http://schemas.openxmlformats.org/drawingml/2006/picture">
                  <pic:nvPicPr>
                    <pic:cNvPr id="4874" name="Picture 4874"/>
                    <pic:cNvPicPr/>
                  </pic:nvPicPr>
                  <pic:blipFill>
                    <a:blip r:embed="rId254"/>
                    <a:stretch>
                      <a:fillRect/>
                    </a:stretch>
                  </pic:blipFill>
                  <pic:spPr>
                    <a:xfrm>
                      <a:off x="0" y="0"/>
                      <a:ext cx="5292852" cy="1956816"/>
                    </a:xfrm>
                    <a:prstGeom prst="rect">
                      <a:avLst/>
                    </a:prstGeom>
                  </pic:spPr>
                </pic:pic>
              </a:graphicData>
            </a:graphic>
          </wp:inline>
        </w:drawing>
      </w:r>
    </w:p>
    <w:p>
      <w:pPr>
        <w:pStyle w:val="4"/>
        <w:spacing w:after="497"/>
        <w:ind w:left="-5"/>
      </w:pPr>
      <w:bookmarkStart w:id="58" w:name="_Toc57900"/>
      <w:r>
        <w:t>4.5.</w:t>
      </w:r>
      <w:r>
        <w:rPr>
          <w:rFonts w:ascii="黑体" w:hAnsi="黑体" w:eastAsia="黑体" w:cs="黑体"/>
          <w:b w:val="0"/>
        </w:rPr>
        <w:t>负载均衡</w:t>
      </w:r>
      <w:bookmarkEnd w:id="58"/>
    </w:p>
    <w:p>
      <w:pPr>
        <w:pStyle w:val="5"/>
        <w:ind w:left="-5"/>
      </w:pPr>
      <w:bookmarkStart w:id="59" w:name="_Toc57901"/>
      <w:r>
        <w:t>4.5.1. F5</w:t>
      </w:r>
      <w:bookmarkEnd w:id="59"/>
    </w:p>
    <w:p>
      <w:pPr>
        <w:ind w:left="-5"/>
      </w:pPr>
      <w:r>
        <w:rPr>
          <w:rFonts w:ascii="Calibri" w:hAnsi="Calibri" w:eastAsia="Calibri" w:cs="Calibri"/>
        </w:rPr>
        <w:t>1</w:t>
      </w:r>
      <w:r>
        <w:t xml:space="preserve">、列表，支持所有 </w:t>
      </w:r>
      <w:r>
        <w:rPr>
          <w:rFonts w:ascii="Calibri" w:hAnsi="Calibri" w:eastAsia="Calibri" w:cs="Calibri"/>
        </w:rPr>
        <w:t xml:space="preserve">F5 </w:t>
      </w:r>
      <w:r>
        <w:t>设备的新增、查询、编辑、删除操作，还支持设备的批量导出操作；</w:t>
      </w:r>
    </w:p>
    <w:p>
      <w:pPr>
        <w:numPr>
          <w:ilvl w:val="0"/>
          <w:numId w:val="83"/>
        </w:numPr>
        <w:ind w:hanging="362"/>
      </w:pPr>
      <w:r>
        <w:t xml:space="preserve">可通过不同的筛选条件过滤列表中的 </w:t>
      </w:r>
      <w:r>
        <w:rPr>
          <w:rFonts w:ascii="Calibri" w:hAnsi="Calibri" w:eastAsia="Calibri" w:cs="Calibri"/>
        </w:rPr>
        <w:t xml:space="preserve">F5 </w:t>
      </w:r>
      <w:r>
        <w:t>设备信息；</w:t>
      </w:r>
    </w:p>
    <w:p>
      <w:pPr>
        <w:numPr>
          <w:ilvl w:val="0"/>
          <w:numId w:val="83"/>
        </w:numPr>
        <w:ind w:hanging="362"/>
      </w:pPr>
      <w:r>
        <w:t xml:space="preserve">点击列表中操作项下的按钮可编辑或删除 </w:t>
      </w:r>
      <w:r>
        <w:rPr>
          <w:rFonts w:ascii="Calibri" w:hAnsi="Calibri" w:eastAsia="Calibri" w:cs="Calibri"/>
        </w:rPr>
        <w:t xml:space="preserve">F5 </w:t>
      </w:r>
      <w:r>
        <w:t>设备；</w:t>
      </w:r>
    </w:p>
    <w:p>
      <w:pPr>
        <w:numPr>
          <w:ilvl w:val="0"/>
          <w:numId w:val="83"/>
        </w:numPr>
        <w:ind w:hanging="362"/>
      </w:pPr>
      <w:r>
        <w:t>点击列表中的监控页图标可以查看该设备的监控详情；</w:t>
      </w:r>
    </w:p>
    <w:p>
      <w:pPr>
        <w:numPr>
          <w:ilvl w:val="0"/>
          <w:numId w:val="83"/>
        </w:numPr>
        <w:spacing w:after="79"/>
        <w:ind w:hanging="362"/>
      </w:pPr>
      <w:r>
        <w:t xml:space="preserve">点击列表中的 </w:t>
      </w:r>
      <w:r>
        <w:rPr>
          <w:rFonts w:ascii="Calibri" w:hAnsi="Calibri" w:eastAsia="Calibri" w:cs="Calibri"/>
        </w:rPr>
        <w:t xml:space="preserve">IP </w:t>
      </w:r>
      <w:r>
        <w:t>可以跳转至相关设备的资源详情页面；</w:t>
      </w:r>
    </w:p>
    <w:p>
      <w:pPr>
        <w:spacing w:after="125" w:line="259" w:lineRule="auto"/>
        <w:ind w:left="0" w:firstLine="0"/>
      </w:pPr>
      <w:r>
        <w:drawing>
          <wp:inline distT="0" distB="0" distL="0" distR="0">
            <wp:extent cx="5292725" cy="2057400"/>
            <wp:effectExtent l="0" t="0" r="0" b="0"/>
            <wp:docPr id="4917" name="Picture 4917"/>
            <wp:cNvGraphicFramePr/>
            <a:graphic xmlns:a="http://schemas.openxmlformats.org/drawingml/2006/main">
              <a:graphicData uri="http://schemas.openxmlformats.org/drawingml/2006/picture">
                <pic:pic xmlns:pic="http://schemas.openxmlformats.org/drawingml/2006/picture">
                  <pic:nvPicPr>
                    <pic:cNvPr id="4917" name="Picture 4917"/>
                    <pic:cNvPicPr/>
                  </pic:nvPicPr>
                  <pic:blipFill>
                    <a:blip r:embed="rId255"/>
                    <a:stretch>
                      <a:fillRect/>
                    </a:stretch>
                  </pic:blipFill>
                  <pic:spPr>
                    <a:xfrm>
                      <a:off x="0" y="0"/>
                      <a:ext cx="5292852" cy="2057400"/>
                    </a:xfrm>
                    <a:prstGeom prst="rect">
                      <a:avLst/>
                    </a:prstGeom>
                  </pic:spPr>
                </pic:pic>
              </a:graphicData>
            </a:graphic>
          </wp:inline>
        </w:drawing>
      </w:r>
    </w:p>
    <w:p>
      <w:pPr>
        <w:ind w:left="-5"/>
      </w:pPr>
      <w:r>
        <w:rPr>
          <w:rFonts w:ascii="Calibri" w:hAnsi="Calibri" w:eastAsia="Calibri" w:cs="Calibri"/>
        </w:rPr>
        <w:t>2</w:t>
      </w:r>
      <w:r>
        <w:t>、新增</w:t>
      </w:r>
    </w:p>
    <w:p>
      <w:pPr>
        <w:ind w:left="-5"/>
      </w:pPr>
      <w:r>
        <w:rPr>
          <w:rFonts w:ascii="Calibri" w:hAnsi="Calibri" w:eastAsia="Calibri" w:cs="Calibri"/>
        </w:rPr>
        <w:t>1</w:t>
      </w:r>
      <w:r>
        <w:t xml:space="preserve">）点击新增按钮，填写必填项并点击确定按钮即可导入新增 </w:t>
      </w:r>
      <w:r>
        <w:rPr>
          <w:rFonts w:ascii="Calibri" w:hAnsi="Calibri" w:eastAsia="Calibri" w:cs="Calibri"/>
        </w:rPr>
        <w:t xml:space="preserve">F5 </w:t>
      </w:r>
      <w:r>
        <w:t>设备；</w:t>
      </w:r>
    </w:p>
    <w:p>
      <w:pPr>
        <w:spacing w:after="159" w:line="259" w:lineRule="auto"/>
        <w:ind w:left="0" w:firstLine="0"/>
      </w:pPr>
      <w:r>
        <w:drawing>
          <wp:inline distT="0" distB="0" distL="0" distR="0">
            <wp:extent cx="5295900" cy="2103120"/>
            <wp:effectExtent l="0" t="0" r="0" b="0"/>
            <wp:docPr id="4927" name="Picture 4927"/>
            <wp:cNvGraphicFramePr/>
            <a:graphic xmlns:a="http://schemas.openxmlformats.org/drawingml/2006/main">
              <a:graphicData uri="http://schemas.openxmlformats.org/drawingml/2006/picture">
                <pic:pic xmlns:pic="http://schemas.openxmlformats.org/drawingml/2006/picture">
                  <pic:nvPicPr>
                    <pic:cNvPr id="4927" name="Picture 4927"/>
                    <pic:cNvPicPr/>
                  </pic:nvPicPr>
                  <pic:blipFill>
                    <a:blip r:embed="rId256"/>
                    <a:stretch>
                      <a:fillRect/>
                    </a:stretch>
                  </pic:blipFill>
                  <pic:spPr>
                    <a:xfrm>
                      <a:off x="0" y="0"/>
                      <a:ext cx="5295900" cy="2103120"/>
                    </a:xfrm>
                    <a:prstGeom prst="rect">
                      <a:avLst/>
                    </a:prstGeom>
                  </pic:spPr>
                </pic:pic>
              </a:graphicData>
            </a:graphic>
          </wp:inline>
        </w:drawing>
      </w:r>
    </w:p>
    <w:p>
      <w:pPr>
        <w:ind w:left="-5"/>
      </w:pPr>
      <w:r>
        <w:rPr>
          <w:rFonts w:ascii="Calibri" w:hAnsi="Calibri" w:eastAsia="Calibri" w:cs="Calibri"/>
        </w:rPr>
        <w:t>3</w:t>
      </w:r>
      <w:r>
        <w:t xml:space="preserve">、操作选中项，支持批量导出选中的 </w:t>
      </w:r>
      <w:r>
        <w:rPr>
          <w:rFonts w:ascii="Calibri" w:hAnsi="Calibri" w:eastAsia="Calibri" w:cs="Calibri"/>
        </w:rPr>
        <w:t xml:space="preserve">F5 </w:t>
      </w:r>
      <w:r>
        <w:t>设备；</w:t>
      </w:r>
    </w:p>
    <w:p>
      <w:pPr>
        <w:spacing w:after="35"/>
        <w:ind w:left="-5"/>
      </w:pPr>
      <w:r>
        <w:rPr>
          <w:rFonts w:ascii="Calibri" w:hAnsi="Calibri" w:eastAsia="Calibri" w:cs="Calibri"/>
        </w:rPr>
        <w:t>1</w:t>
      </w:r>
      <w:r>
        <w:t xml:space="preserve">）导出选中的 </w:t>
      </w:r>
      <w:r>
        <w:rPr>
          <w:rFonts w:ascii="Calibri" w:hAnsi="Calibri" w:eastAsia="Calibri" w:cs="Calibri"/>
        </w:rPr>
        <w:t xml:space="preserve">F5 </w:t>
      </w:r>
      <w:r>
        <w:t xml:space="preserve">设备，勾选需要导出的 </w:t>
      </w:r>
      <w:r>
        <w:rPr>
          <w:rFonts w:ascii="Calibri" w:hAnsi="Calibri" w:eastAsia="Calibri" w:cs="Calibri"/>
        </w:rPr>
        <w:t xml:space="preserve">F5 </w:t>
      </w:r>
      <w:r>
        <w:t xml:space="preserve">设备，点击操作选中项选择导出选中负载均衡，即可导出列表中选中的 </w:t>
      </w:r>
      <w:r>
        <w:rPr>
          <w:rFonts w:ascii="Calibri" w:hAnsi="Calibri" w:eastAsia="Calibri" w:cs="Calibri"/>
        </w:rPr>
        <w:t xml:space="preserve">F5 </w:t>
      </w:r>
      <w:r>
        <w:t>设备；</w:t>
      </w:r>
    </w:p>
    <w:p>
      <w:pPr>
        <w:spacing w:after="75" w:line="259" w:lineRule="auto"/>
        <w:ind w:left="0" w:firstLine="0"/>
      </w:pPr>
      <w:r>
        <w:drawing>
          <wp:inline distT="0" distB="0" distL="0" distR="0">
            <wp:extent cx="5303520" cy="2116455"/>
            <wp:effectExtent l="0" t="0" r="0" b="0"/>
            <wp:docPr id="4962" name="Picture 4962"/>
            <wp:cNvGraphicFramePr/>
            <a:graphic xmlns:a="http://schemas.openxmlformats.org/drawingml/2006/main">
              <a:graphicData uri="http://schemas.openxmlformats.org/drawingml/2006/picture">
                <pic:pic xmlns:pic="http://schemas.openxmlformats.org/drawingml/2006/picture">
                  <pic:nvPicPr>
                    <pic:cNvPr id="4962" name="Picture 4962"/>
                    <pic:cNvPicPr/>
                  </pic:nvPicPr>
                  <pic:blipFill>
                    <a:blip r:embed="rId257"/>
                    <a:stretch>
                      <a:fillRect/>
                    </a:stretch>
                  </pic:blipFill>
                  <pic:spPr>
                    <a:xfrm>
                      <a:off x="0" y="0"/>
                      <a:ext cx="5303520" cy="2116836"/>
                    </a:xfrm>
                    <a:prstGeom prst="rect">
                      <a:avLst/>
                    </a:prstGeom>
                  </pic:spPr>
                </pic:pic>
              </a:graphicData>
            </a:graphic>
          </wp:inline>
        </w:drawing>
      </w:r>
    </w:p>
    <w:p>
      <w:pPr>
        <w:ind w:left="-5"/>
      </w:pPr>
      <w:r>
        <w:rPr>
          <w:rFonts w:ascii="Calibri" w:hAnsi="Calibri" w:eastAsia="Calibri" w:cs="Calibri"/>
        </w:rPr>
        <w:t>4</w:t>
      </w:r>
      <w:r>
        <w:t xml:space="preserve">、操作查询项，支持批量导出查询出的 </w:t>
      </w:r>
      <w:r>
        <w:rPr>
          <w:rFonts w:ascii="Calibri" w:hAnsi="Calibri" w:eastAsia="Calibri" w:cs="Calibri"/>
        </w:rPr>
        <w:t xml:space="preserve">F5 </w:t>
      </w:r>
      <w:r>
        <w:t>设备；</w:t>
      </w:r>
    </w:p>
    <w:p>
      <w:pPr>
        <w:ind w:left="-5"/>
      </w:pPr>
      <w:r>
        <w:rPr>
          <w:rFonts w:ascii="Calibri" w:hAnsi="Calibri" w:eastAsia="Calibri" w:cs="Calibri"/>
        </w:rPr>
        <w:t>1</w:t>
      </w:r>
      <w:r>
        <w:t xml:space="preserve">）导出查询出的 </w:t>
      </w:r>
      <w:r>
        <w:rPr>
          <w:rFonts w:ascii="Calibri" w:hAnsi="Calibri" w:eastAsia="Calibri" w:cs="Calibri"/>
        </w:rPr>
        <w:t xml:space="preserve">F5 </w:t>
      </w:r>
      <w:r>
        <w:t xml:space="preserve">设备，勾选需要导出的 </w:t>
      </w:r>
      <w:r>
        <w:rPr>
          <w:rFonts w:ascii="Calibri" w:hAnsi="Calibri" w:eastAsia="Calibri" w:cs="Calibri"/>
        </w:rPr>
        <w:t xml:space="preserve">F5 </w:t>
      </w:r>
      <w:r>
        <w:t xml:space="preserve">设备，点击操作查询项选择导出查询出的负载均衡，即可导出列表中查询出的 </w:t>
      </w:r>
      <w:r>
        <w:rPr>
          <w:rFonts w:ascii="Calibri" w:hAnsi="Calibri" w:eastAsia="Calibri" w:cs="Calibri"/>
        </w:rPr>
        <w:t xml:space="preserve">F5 </w:t>
      </w:r>
      <w:r>
        <w:t>设备；</w:t>
      </w:r>
    </w:p>
    <w:p>
      <w:pPr>
        <w:spacing w:after="77" w:line="259" w:lineRule="auto"/>
        <w:ind w:left="0" w:firstLine="0"/>
      </w:pPr>
      <w:r>
        <w:drawing>
          <wp:inline distT="0" distB="0" distL="0" distR="0">
            <wp:extent cx="5290820" cy="2157730"/>
            <wp:effectExtent l="0" t="0" r="0" b="0"/>
            <wp:docPr id="4964" name="Picture 4964"/>
            <wp:cNvGraphicFramePr/>
            <a:graphic xmlns:a="http://schemas.openxmlformats.org/drawingml/2006/main">
              <a:graphicData uri="http://schemas.openxmlformats.org/drawingml/2006/picture">
                <pic:pic xmlns:pic="http://schemas.openxmlformats.org/drawingml/2006/picture">
                  <pic:nvPicPr>
                    <pic:cNvPr id="4964" name="Picture 4964"/>
                    <pic:cNvPicPr/>
                  </pic:nvPicPr>
                  <pic:blipFill>
                    <a:blip r:embed="rId258"/>
                    <a:stretch>
                      <a:fillRect/>
                    </a:stretch>
                  </pic:blipFill>
                  <pic:spPr>
                    <a:xfrm>
                      <a:off x="0" y="0"/>
                      <a:ext cx="5291328" cy="2157984"/>
                    </a:xfrm>
                    <a:prstGeom prst="rect">
                      <a:avLst/>
                    </a:prstGeom>
                  </pic:spPr>
                </pic:pic>
              </a:graphicData>
            </a:graphic>
          </wp:inline>
        </w:drawing>
      </w:r>
    </w:p>
    <w:p>
      <w:pPr>
        <w:numPr>
          <w:ilvl w:val="0"/>
          <w:numId w:val="84"/>
        </w:numPr>
        <w:spacing w:after="58"/>
        <w:ind w:hanging="360"/>
      </w:pPr>
      <w:r>
        <w:t xml:space="preserve">资源详情页，支持查看 </w:t>
      </w:r>
      <w:r>
        <w:rPr>
          <w:rFonts w:ascii="Calibri" w:hAnsi="Calibri" w:eastAsia="Calibri" w:cs="Calibri"/>
        </w:rPr>
        <w:t xml:space="preserve">F5 </w:t>
      </w:r>
      <w:r>
        <w:t xml:space="preserve">设备详情，点击列表中的 </w:t>
      </w:r>
      <w:r>
        <w:rPr>
          <w:rFonts w:ascii="Calibri" w:hAnsi="Calibri" w:eastAsia="Calibri" w:cs="Calibri"/>
        </w:rPr>
        <w:t xml:space="preserve">IP </w:t>
      </w:r>
      <w:r>
        <w:t>可以进入设备资源详情页面，点击监控页图标可查看该设备的监控详情，点击编辑按钮可以编辑该设备的基本信息，点击返回按钮可以返回列表界面；</w:t>
      </w:r>
    </w:p>
    <w:p>
      <w:pPr>
        <w:spacing w:after="78" w:line="259" w:lineRule="auto"/>
        <w:ind w:left="0" w:firstLine="0"/>
      </w:pPr>
      <w:r>
        <w:drawing>
          <wp:inline distT="0" distB="0" distL="0" distR="0">
            <wp:extent cx="5315585" cy="2120900"/>
            <wp:effectExtent l="0" t="0" r="0" b="0"/>
            <wp:docPr id="4999" name="Picture 4999"/>
            <wp:cNvGraphicFramePr/>
            <a:graphic xmlns:a="http://schemas.openxmlformats.org/drawingml/2006/main">
              <a:graphicData uri="http://schemas.openxmlformats.org/drawingml/2006/picture">
                <pic:pic xmlns:pic="http://schemas.openxmlformats.org/drawingml/2006/picture">
                  <pic:nvPicPr>
                    <pic:cNvPr id="4999" name="Picture 4999"/>
                    <pic:cNvPicPr/>
                  </pic:nvPicPr>
                  <pic:blipFill>
                    <a:blip r:embed="rId259"/>
                    <a:stretch>
                      <a:fillRect/>
                    </a:stretch>
                  </pic:blipFill>
                  <pic:spPr>
                    <a:xfrm>
                      <a:off x="0" y="0"/>
                      <a:ext cx="5315712" cy="2121408"/>
                    </a:xfrm>
                    <a:prstGeom prst="rect">
                      <a:avLst/>
                    </a:prstGeom>
                  </pic:spPr>
                </pic:pic>
              </a:graphicData>
            </a:graphic>
          </wp:inline>
        </w:drawing>
      </w:r>
    </w:p>
    <w:p>
      <w:pPr>
        <w:numPr>
          <w:ilvl w:val="0"/>
          <w:numId w:val="84"/>
        </w:numPr>
        <w:ind w:hanging="360"/>
      </w:pPr>
      <w:r>
        <w:rPr>
          <w:rFonts w:ascii="Calibri" w:hAnsi="Calibri" w:eastAsia="Calibri" w:cs="Calibri"/>
        </w:rPr>
        <w:t xml:space="preserve">IP </w:t>
      </w:r>
      <w:r>
        <w:t xml:space="preserve">配置，支持 </w:t>
      </w:r>
      <w:r>
        <w:rPr>
          <w:rFonts w:ascii="Calibri" w:hAnsi="Calibri" w:eastAsia="Calibri" w:cs="Calibri"/>
        </w:rPr>
        <w:t xml:space="preserve">IP </w:t>
      </w:r>
      <w:r>
        <w:t>的新增、编辑、查看、删除操作；</w:t>
      </w:r>
    </w:p>
    <w:p>
      <w:pPr>
        <w:numPr>
          <w:ilvl w:val="0"/>
          <w:numId w:val="85"/>
        </w:numPr>
        <w:spacing w:after="43"/>
        <w:ind w:hanging="362"/>
      </w:pPr>
      <w:r>
        <w:t xml:space="preserve">点击新增 </w:t>
      </w:r>
      <w:r>
        <w:rPr>
          <w:rFonts w:ascii="Calibri" w:hAnsi="Calibri" w:eastAsia="Calibri" w:cs="Calibri"/>
        </w:rPr>
        <w:t xml:space="preserve">IP </w:t>
      </w:r>
      <w:r>
        <w:t>配置按钮，填写必填项后点击确定按钮即可；</w:t>
      </w:r>
    </w:p>
    <w:p>
      <w:pPr>
        <w:spacing w:after="102" w:line="259" w:lineRule="auto"/>
        <w:ind w:left="0" w:firstLine="0"/>
      </w:pPr>
      <w:r>
        <w:drawing>
          <wp:inline distT="0" distB="0" distL="0" distR="0">
            <wp:extent cx="5309235" cy="2095500"/>
            <wp:effectExtent l="0" t="0" r="0" b="0"/>
            <wp:docPr id="5001" name="Picture 5001"/>
            <wp:cNvGraphicFramePr/>
            <a:graphic xmlns:a="http://schemas.openxmlformats.org/drawingml/2006/main">
              <a:graphicData uri="http://schemas.openxmlformats.org/drawingml/2006/picture">
                <pic:pic xmlns:pic="http://schemas.openxmlformats.org/drawingml/2006/picture">
                  <pic:nvPicPr>
                    <pic:cNvPr id="5001" name="Picture 5001"/>
                    <pic:cNvPicPr/>
                  </pic:nvPicPr>
                  <pic:blipFill>
                    <a:blip r:embed="rId260"/>
                    <a:stretch>
                      <a:fillRect/>
                    </a:stretch>
                  </pic:blipFill>
                  <pic:spPr>
                    <a:xfrm>
                      <a:off x="0" y="0"/>
                      <a:ext cx="5309616" cy="2095500"/>
                    </a:xfrm>
                    <a:prstGeom prst="rect">
                      <a:avLst/>
                    </a:prstGeom>
                  </pic:spPr>
                </pic:pic>
              </a:graphicData>
            </a:graphic>
          </wp:inline>
        </w:drawing>
      </w:r>
    </w:p>
    <w:p>
      <w:pPr>
        <w:numPr>
          <w:ilvl w:val="0"/>
          <w:numId w:val="85"/>
        </w:numPr>
        <w:ind w:hanging="362"/>
      </w:pPr>
      <w:r>
        <w:t xml:space="preserve">点击 </w:t>
      </w:r>
      <w:r>
        <w:rPr>
          <w:rFonts w:ascii="Calibri" w:hAnsi="Calibri" w:eastAsia="Calibri" w:cs="Calibri"/>
        </w:rPr>
        <w:t xml:space="preserve">IP </w:t>
      </w:r>
      <w:r>
        <w:t>中的编辑或删除按钮可进行对应操作；</w:t>
      </w:r>
    </w:p>
    <w:p>
      <w:pPr>
        <w:numPr>
          <w:ilvl w:val="0"/>
          <w:numId w:val="86"/>
        </w:numPr>
        <w:spacing w:after="31"/>
        <w:ind w:hanging="360"/>
      </w:pPr>
      <w:r>
        <w:t xml:space="preserve">操作日志，记录当前 </w:t>
      </w:r>
      <w:r>
        <w:rPr>
          <w:rFonts w:ascii="Calibri" w:hAnsi="Calibri" w:eastAsia="Calibri" w:cs="Calibri"/>
        </w:rPr>
        <w:t xml:space="preserve">F5 </w:t>
      </w:r>
      <w:r>
        <w:t>设备相关的所有操作信息；</w:t>
      </w:r>
    </w:p>
    <w:p>
      <w:pPr>
        <w:spacing w:after="158" w:line="259" w:lineRule="auto"/>
        <w:ind w:left="0" w:firstLine="0"/>
      </w:pPr>
      <w:r>
        <w:drawing>
          <wp:inline distT="0" distB="0" distL="0" distR="0">
            <wp:extent cx="5298440" cy="2075180"/>
            <wp:effectExtent l="0" t="0" r="0" b="0"/>
            <wp:docPr id="5003" name="Picture 5003"/>
            <wp:cNvGraphicFramePr/>
            <a:graphic xmlns:a="http://schemas.openxmlformats.org/drawingml/2006/main">
              <a:graphicData uri="http://schemas.openxmlformats.org/drawingml/2006/picture">
                <pic:pic xmlns:pic="http://schemas.openxmlformats.org/drawingml/2006/picture">
                  <pic:nvPicPr>
                    <pic:cNvPr id="5003" name="Picture 5003"/>
                    <pic:cNvPicPr/>
                  </pic:nvPicPr>
                  <pic:blipFill>
                    <a:blip r:embed="rId261"/>
                    <a:stretch>
                      <a:fillRect/>
                    </a:stretch>
                  </pic:blipFill>
                  <pic:spPr>
                    <a:xfrm>
                      <a:off x="0" y="0"/>
                      <a:ext cx="5298948" cy="2075688"/>
                    </a:xfrm>
                    <a:prstGeom prst="rect">
                      <a:avLst/>
                    </a:prstGeom>
                  </pic:spPr>
                </pic:pic>
              </a:graphicData>
            </a:graphic>
          </wp:inline>
        </w:drawing>
      </w:r>
    </w:p>
    <w:p>
      <w:pPr>
        <w:numPr>
          <w:ilvl w:val="0"/>
          <w:numId w:val="86"/>
        </w:numPr>
        <w:spacing w:after="33"/>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412" w:line="259" w:lineRule="auto"/>
        <w:ind w:left="0" w:firstLine="0"/>
      </w:pPr>
      <w:r>
        <w:drawing>
          <wp:inline distT="0" distB="0" distL="0" distR="0">
            <wp:extent cx="5293995" cy="2139315"/>
            <wp:effectExtent l="0" t="0" r="0" b="0"/>
            <wp:docPr id="5054" name="Picture 5054"/>
            <wp:cNvGraphicFramePr/>
            <a:graphic xmlns:a="http://schemas.openxmlformats.org/drawingml/2006/main">
              <a:graphicData uri="http://schemas.openxmlformats.org/drawingml/2006/picture">
                <pic:pic xmlns:pic="http://schemas.openxmlformats.org/drawingml/2006/picture">
                  <pic:nvPicPr>
                    <pic:cNvPr id="5054" name="Picture 5054"/>
                    <pic:cNvPicPr/>
                  </pic:nvPicPr>
                  <pic:blipFill>
                    <a:blip r:embed="rId262"/>
                    <a:stretch>
                      <a:fillRect/>
                    </a:stretch>
                  </pic:blipFill>
                  <pic:spPr>
                    <a:xfrm>
                      <a:off x="0" y="0"/>
                      <a:ext cx="5294376" cy="2139696"/>
                    </a:xfrm>
                    <a:prstGeom prst="rect">
                      <a:avLst/>
                    </a:prstGeom>
                  </pic:spPr>
                </pic:pic>
              </a:graphicData>
            </a:graphic>
          </wp:inline>
        </w:drawing>
      </w:r>
    </w:p>
    <w:p>
      <w:pPr>
        <w:pStyle w:val="4"/>
        <w:spacing w:after="302"/>
        <w:ind w:left="-5"/>
      </w:pPr>
      <w:bookmarkStart w:id="60" w:name="_Toc57902"/>
      <w:r>
        <w:t>4.7.</w:t>
      </w:r>
      <w:r>
        <w:rPr>
          <w:rFonts w:ascii="黑体" w:hAnsi="黑体" w:eastAsia="黑体" w:cs="黑体"/>
          <w:b w:val="0"/>
        </w:rPr>
        <w:t>自定义对象</w:t>
      </w:r>
      <w:bookmarkEnd w:id="60"/>
    </w:p>
    <w:p>
      <w:pPr>
        <w:spacing w:after="3" w:line="260" w:lineRule="auto"/>
        <w:ind w:left="-5" w:right="120"/>
        <w:jc w:val="both"/>
      </w:pPr>
      <w:r>
        <w:rPr>
          <w:rFonts w:ascii="Calibri" w:hAnsi="Calibri" w:eastAsia="Calibri" w:cs="Calibri"/>
        </w:rPr>
        <w:t>1</w:t>
      </w:r>
      <w:r>
        <w:t xml:space="preserve">、前置条件：用户已添加自定义模型（详情参见 </w:t>
      </w:r>
      <w:r>
        <w:rPr>
          <w:rFonts w:ascii="Calibri" w:hAnsi="Calibri" w:eastAsia="Calibri" w:cs="Calibri"/>
        </w:rPr>
        <w:t>11.4.1</w:t>
      </w:r>
      <w:r>
        <w:t xml:space="preserve">），当自定义对象数量小于 </w:t>
      </w:r>
      <w:r>
        <w:rPr>
          <w:rFonts w:ascii="Calibri" w:hAnsi="Calibri" w:eastAsia="Calibri" w:cs="Calibri"/>
        </w:rPr>
        <w:t xml:space="preserve">4 </w:t>
      </w:r>
      <w:r>
        <w:t xml:space="preserve">时，自定义对象直接显示在左侧目录栏，自定义对象数量大于等于 </w:t>
      </w:r>
      <w:r>
        <w:rPr>
          <w:rFonts w:ascii="Calibri" w:hAnsi="Calibri" w:eastAsia="Calibri" w:cs="Calibri"/>
        </w:rPr>
        <w:t xml:space="preserve">4 </w:t>
      </w:r>
      <w:r>
        <w:t xml:space="preserve">时， 显示于自定义对象目录栏下。 </w:t>
      </w:r>
      <w:r>
        <w:rPr>
          <w:rFonts w:ascii="Calibri" w:hAnsi="Calibri" w:eastAsia="Calibri" w:cs="Calibri"/>
        </w:rPr>
        <w:t>2</w:t>
      </w:r>
      <w:r>
        <w:t>、列表，支持自定义对象实例的新增、查询、编辑、</w:t>
      </w:r>
    </w:p>
    <w:p>
      <w:pPr>
        <w:ind w:left="-5"/>
      </w:pPr>
      <w:r>
        <w:t xml:space="preserve">删除操作，还支持设备的 批量操作及导入导出操作； </w:t>
      </w:r>
      <w:r>
        <w:rPr>
          <w:rFonts w:ascii="Calibri" w:hAnsi="Calibri" w:eastAsia="Calibri" w:cs="Calibri"/>
        </w:rPr>
        <w:t>1</w:t>
      </w:r>
      <w:r>
        <w:t>）可通过不同的筛选条件过滤列表中的自定义对象实例信息；</w:t>
      </w:r>
      <w:r>
        <w:tab/>
      </w:r>
      <w:r>
        <w:rPr>
          <w:rFonts w:ascii="Calibri" w:hAnsi="Calibri" w:eastAsia="Calibri" w:cs="Calibri"/>
        </w:rPr>
        <w:t>2</w:t>
      </w:r>
      <w:r>
        <w:t>）点击列表中操作项下的按钮可编辑或删除自定义对象实例；</w:t>
      </w:r>
    </w:p>
    <w:p>
      <w:pPr>
        <w:numPr>
          <w:ilvl w:val="0"/>
          <w:numId w:val="87"/>
        </w:numPr>
        <w:ind w:hanging="362"/>
      </w:pPr>
      <w:r>
        <w:t>点击列表中的监控页图标可以查看该设备的监控详情；</w:t>
      </w:r>
    </w:p>
    <w:p>
      <w:pPr>
        <w:numPr>
          <w:ilvl w:val="0"/>
          <w:numId w:val="87"/>
        </w:numPr>
        <w:spacing w:after="77"/>
        <w:ind w:hanging="362"/>
      </w:pPr>
      <w:r>
        <w:t xml:space="preserve">点击列表中的 </w:t>
      </w:r>
      <w:r>
        <w:rPr>
          <w:rFonts w:ascii="Calibri" w:hAnsi="Calibri" w:eastAsia="Calibri" w:cs="Calibri"/>
        </w:rPr>
        <w:t xml:space="preserve">IP </w:t>
      </w:r>
      <w:r>
        <w:t>可以跳转至相关设备的资源详情页面；</w:t>
      </w:r>
    </w:p>
    <w:p>
      <w:pPr>
        <w:spacing w:after="135" w:line="259" w:lineRule="auto"/>
        <w:ind w:left="0" w:firstLine="0"/>
      </w:pPr>
      <w:r>
        <w:drawing>
          <wp:inline distT="0" distB="0" distL="0" distR="0">
            <wp:extent cx="5311140" cy="1856105"/>
            <wp:effectExtent l="0" t="0" r="0" b="0"/>
            <wp:docPr id="5056" name="Picture 5056"/>
            <wp:cNvGraphicFramePr/>
            <a:graphic xmlns:a="http://schemas.openxmlformats.org/drawingml/2006/main">
              <a:graphicData uri="http://schemas.openxmlformats.org/drawingml/2006/picture">
                <pic:pic xmlns:pic="http://schemas.openxmlformats.org/drawingml/2006/picture">
                  <pic:nvPicPr>
                    <pic:cNvPr id="5056" name="Picture 5056"/>
                    <pic:cNvPicPr/>
                  </pic:nvPicPr>
                  <pic:blipFill>
                    <a:blip r:embed="rId263"/>
                    <a:stretch>
                      <a:fillRect/>
                    </a:stretch>
                  </pic:blipFill>
                  <pic:spPr>
                    <a:xfrm>
                      <a:off x="0" y="0"/>
                      <a:ext cx="5311140" cy="1856232"/>
                    </a:xfrm>
                    <a:prstGeom prst="rect">
                      <a:avLst/>
                    </a:prstGeom>
                  </pic:spPr>
                </pic:pic>
              </a:graphicData>
            </a:graphic>
          </wp:inline>
        </w:drawing>
      </w:r>
    </w:p>
    <w:p>
      <w:pPr>
        <w:ind w:left="-5"/>
      </w:pPr>
      <w:r>
        <w:rPr>
          <w:rFonts w:ascii="Calibri" w:hAnsi="Calibri" w:eastAsia="Calibri" w:cs="Calibri"/>
        </w:rPr>
        <w:t>3</w:t>
      </w:r>
      <w:r>
        <w:t>、新增</w:t>
      </w:r>
    </w:p>
    <w:p>
      <w:pPr>
        <w:ind w:left="-5"/>
      </w:pPr>
      <w:r>
        <w:rPr>
          <w:rFonts w:ascii="Calibri" w:hAnsi="Calibri" w:eastAsia="Calibri" w:cs="Calibri"/>
        </w:rPr>
        <w:t>1</w:t>
      </w:r>
      <w:r>
        <w:t>）点击新增按钮，填写必填项并点击确定按钮即可导入新增自定义对象实例；</w:t>
      </w:r>
    </w:p>
    <w:p>
      <w:pPr>
        <w:spacing w:after="102" w:line="259" w:lineRule="auto"/>
        <w:ind w:left="0" w:firstLine="0"/>
      </w:pPr>
      <w:r>
        <w:drawing>
          <wp:inline distT="0" distB="0" distL="0" distR="0">
            <wp:extent cx="5306060" cy="2325370"/>
            <wp:effectExtent l="0" t="0" r="0" b="0"/>
            <wp:docPr id="5066" name="Picture 5066"/>
            <wp:cNvGraphicFramePr/>
            <a:graphic xmlns:a="http://schemas.openxmlformats.org/drawingml/2006/main">
              <a:graphicData uri="http://schemas.openxmlformats.org/drawingml/2006/picture">
                <pic:pic xmlns:pic="http://schemas.openxmlformats.org/drawingml/2006/picture">
                  <pic:nvPicPr>
                    <pic:cNvPr id="5066" name="Picture 5066"/>
                    <pic:cNvPicPr/>
                  </pic:nvPicPr>
                  <pic:blipFill>
                    <a:blip r:embed="rId264"/>
                    <a:stretch>
                      <a:fillRect/>
                    </a:stretch>
                  </pic:blipFill>
                  <pic:spPr>
                    <a:xfrm>
                      <a:off x="0" y="0"/>
                      <a:ext cx="5306568" cy="2325624"/>
                    </a:xfrm>
                    <a:prstGeom prst="rect">
                      <a:avLst/>
                    </a:prstGeom>
                  </pic:spPr>
                </pic:pic>
              </a:graphicData>
            </a:graphic>
          </wp:inline>
        </w:drawing>
      </w:r>
    </w:p>
    <w:p>
      <w:pPr>
        <w:ind w:left="-5"/>
      </w:pPr>
      <w:r>
        <w:rPr>
          <w:rFonts w:ascii="Calibri" w:hAnsi="Calibri" w:eastAsia="Calibri" w:cs="Calibri"/>
        </w:rPr>
        <w:t>4</w:t>
      </w:r>
      <w:r>
        <w:t>、操作选中项，支持批量删除、批量导出及批量更新选中的自定义对象实例；</w:t>
      </w:r>
    </w:p>
    <w:p>
      <w:pPr>
        <w:ind w:left="-5"/>
      </w:pPr>
      <w:r>
        <w:rPr>
          <w:rFonts w:ascii="Calibri" w:hAnsi="Calibri" w:eastAsia="Calibri" w:cs="Calibri"/>
        </w:rPr>
        <w:t>1</w:t>
      </w:r>
      <w:r>
        <w:t xml:space="preserve">）删除选中的实例，勾选需要删除的自定义对象实例，点击操作选中项选择删除选中自定义对象实例，即可删除列表中选中的自定义对象实例； </w:t>
      </w:r>
      <w:r>
        <w:rPr>
          <w:rFonts w:ascii="Calibri" w:hAnsi="Calibri" w:eastAsia="Calibri" w:cs="Calibri"/>
        </w:rPr>
        <w:t>2</w:t>
      </w:r>
      <w:r>
        <w:t xml:space="preserve">）导出选中的实例，勾选需要导出的自定义对象实例，点击操作选中项选择导 出选中自定义对象实例，即可导出列表中选中的自定义对象实例； </w:t>
      </w:r>
      <w:r>
        <w:rPr>
          <w:rFonts w:ascii="Calibri" w:hAnsi="Calibri" w:eastAsia="Calibri" w:cs="Calibri"/>
        </w:rPr>
        <w:t>3</w:t>
      </w:r>
      <w:r>
        <w:t>）更新选中的实例，勾选需要更新的自定义对象实例，点击操作选中项选择更 新选中自定义对象实例，即可更新列表中选中的自定义对象实例；</w:t>
      </w:r>
    </w:p>
    <w:p>
      <w:pPr>
        <w:spacing w:after="225" w:line="259" w:lineRule="auto"/>
        <w:ind w:left="7" w:firstLine="0"/>
      </w:pPr>
      <w:r>
        <w:drawing>
          <wp:inline distT="0" distB="0" distL="0" distR="0">
            <wp:extent cx="5290820" cy="1860550"/>
            <wp:effectExtent l="0" t="0" r="0" b="0"/>
            <wp:docPr id="5083" name="Picture 5083"/>
            <wp:cNvGraphicFramePr/>
            <a:graphic xmlns:a="http://schemas.openxmlformats.org/drawingml/2006/main">
              <a:graphicData uri="http://schemas.openxmlformats.org/drawingml/2006/picture">
                <pic:pic xmlns:pic="http://schemas.openxmlformats.org/drawingml/2006/picture">
                  <pic:nvPicPr>
                    <pic:cNvPr id="5083" name="Picture 5083"/>
                    <pic:cNvPicPr/>
                  </pic:nvPicPr>
                  <pic:blipFill>
                    <a:blip r:embed="rId265"/>
                    <a:stretch>
                      <a:fillRect/>
                    </a:stretch>
                  </pic:blipFill>
                  <pic:spPr>
                    <a:xfrm>
                      <a:off x="0" y="0"/>
                      <a:ext cx="5291328" cy="1860804"/>
                    </a:xfrm>
                    <a:prstGeom prst="rect">
                      <a:avLst/>
                    </a:prstGeom>
                  </pic:spPr>
                </pic:pic>
              </a:graphicData>
            </a:graphic>
          </wp:inline>
        </w:drawing>
      </w:r>
    </w:p>
    <w:p>
      <w:pPr>
        <w:numPr>
          <w:ilvl w:val="0"/>
          <w:numId w:val="88"/>
        </w:numPr>
        <w:ind w:hanging="360"/>
      </w:pPr>
      <w:r>
        <w:t>操作查询项，支持批量删除、批量导出及批量更新查询出的自定义对象实例；</w:t>
      </w:r>
      <w:r>
        <w:rPr>
          <w:rFonts w:ascii="Calibri" w:hAnsi="Calibri" w:eastAsia="Calibri" w:cs="Calibri"/>
        </w:rPr>
        <w:t>1</w:t>
      </w:r>
      <w:r>
        <w:t xml:space="preserve">）删除查询出的自定义对象实例，勾选需要删除的自定义对象实例，点击操作查询项选择删除查询出的实例，即可删除列表中查询出的自定义对象实例； </w:t>
      </w:r>
      <w:r>
        <w:rPr>
          <w:rFonts w:ascii="Calibri" w:hAnsi="Calibri" w:eastAsia="Calibri" w:cs="Calibri"/>
        </w:rPr>
        <w:t>2</w:t>
      </w:r>
      <w:r>
        <w:t xml:space="preserve">）导出查询出的自定义对象实例，勾选需要导出的自定义对象实例，点击操作 查询项选择导出查询出的实例，即可导出列表中查询出的自定义对象实例； </w:t>
      </w:r>
      <w:r>
        <w:rPr>
          <w:rFonts w:ascii="Calibri" w:hAnsi="Calibri" w:eastAsia="Calibri" w:cs="Calibri"/>
        </w:rPr>
        <w:t>2</w:t>
      </w:r>
      <w:r>
        <w:t>）更新查询出的自定义对象实例，勾选需要更新的自定义对象实例，点击操作 查询项选择更新查询出的实例，即可更新列表中查询出的自定义对象实例；</w:t>
      </w:r>
    </w:p>
    <w:p>
      <w:pPr>
        <w:spacing w:after="45" w:line="259" w:lineRule="auto"/>
        <w:ind w:left="0" w:firstLine="0"/>
      </w:pPr>
      <w:r>
        <w:drawing>
          <wp:inline distT="0" distB="0" distL="0" distR="0">
            <wp:extent cx="5297170" cy="1778000"/>
            <wp:effectExtent l="0" t="0" r="0" b="0"/>
            <wp:docPr id="5108" name="Picture 5108"/>
            <wp:cNvGraphicFramePr/>
            <a:graphic xmlns:a="http://schemas.openxmlformats.org/drawingml/2006/main">
              <a:graphicData uri="http://schemas.openxmlformats.org/drawingml/2006/picture">
                <pic:pic xmlns:pic="http://schemas.openxmlformats.org/drawingml/2006/picture">
                  <pic:nvPicPr>
                    <pic:cNvPr id="5108" name="Picture 5108"/>
                    <pic:cNvPicPr/>
                  </pic:nvPicPr>
                  <pic:blipFill>
                    <a:blip r:embed="rId266"/>
                    <a:stretch>
                      <a:fillRect/>
                    </a:stretch>
                  </pic:blipFill>
                  <pic:spPr>
                    <a:xfrm>
                      <a:off x="0" y="0"/>
                      <a:ext cx="5297424" cy="1778508"/>
                    </a:xfrm>
                    <a:prstGeom prst="rect">
                      <a:avLst/>
                    </a:prstGeom>
                  </pic:spPr>
                </pic:pic>
              </a:graphicData>
            </a:graphic>
          </wp:inline>
        </w:drawing>
      </w:r>
    </w:p>
    <w:p>
      <w:pPr>
        <w:numPr>
          <w:ilvl w:val="0"/>
          <w:numId w:val="88"/>
        </w:numPr>
        <w:ind w:hanging="360"/>
      </w:pPr>
      <w:r>
        <w:t>批量操作，支持导入自定义对象实例；</w:t>
      </w:r>
    </w:p>
    <w:p>
      <w:pPr>
        <w:ind w:left="-5"/>
      </w:pPr>
      <w:r>
        <w:rPr>
          <w:rFonts w:ascii="Calibri" w:hAnsi="Calibri" w:eastAsia="Calibri" w:cs="Calibri"/>
        </w:rPr>
        <w:t>1</w:t>
      </w:r>
      <w:r>
        <w:t>）导入：点击导入按钮，下载模板文件，按照模板文件填写相关信息后上传文件，并点击开始导入即可；</w:t>
      </w:r>
    </w:p>
    <w:p>
      <w:pPr>
        <w:spacing w:after="66" w:line="259" w:lineRule="auto"/>
        <w:ind w:left="0" w:firstLine="0"/>
      </w:pPr>
      <w:r>
        <w:drawing>
          <wp:inline distT="0" distB="0" distL="0" distR="0">
            <wp:extent cx="5190490" cy="1781175"/>
            <wp:effectExtent l="0" t="0" r="0" b="0"/>
            <wp:docPr id="5130" name="Picture 5130"/>
            <wp:cNvGraphicFramePr/>
            <a:graphic xmlns:a="http://schemas.openxmlformats.org/drawingml/2006/main">
              <a:graphicData uri="http://schemas.openxmlformats.org/drawingml/2006/picture">
                <pic:pic xmlns:pic="http://schemas.openxmlformats.org/drawingml/2006/picture">
                  <pic:nvPicPr>
                    <pic:cNvPr id="5130" name="Picture 5130"/>
                    <pic:cNvPicPr/>
                  </pic:nvPicPr>
                  <pic:blipFill>
                    <a:blip r:embed="rId267"/>
                    <a:stretch>
                      <a:fillRect/>
                    </a:stretch>
                  </pic:blipFill>
                  <pic:spPr>
                    <a:xfrm>
                      <a:off x="0" y="0"/>
                      <a:ext cx="5190744" cy="1781556"/>
                    </a:xfrm>
                    <a:prstGeom prst="rect">
                      <a:avLst/>
                    </a:prstGeom>
                  </pic:spPr>
                </pic:pic>
              </a:graphicData>
            </a:graphic>
          </wp:inline>
        </w:drawing>
      </w:r>
    </w:p>
    <w:p>
      <w:pPr>
        <w:numPr>
          <w:ilvl w:val="0"/>
          <w:numId w:val="89"/>
        </w:numPr>
        <w:ind w:hanging="360"/>
      </w:pPr>
      <w:r>
        <w:t>资源详情页，支持查看自定义对象实例详情，点击列表中的唯一属性可以进入设备资源详情页面，点击监控页图标可查看该设备的监控详情，点击编辑按钮可以编辑该设备的基本信息；</w:t>
      </w:r>
    </w:p>
    <w:p>
      <w:pPr>
        <w:spacing w:after="39" w:line="259" w:lineRule="auto"/>
        <w:ind w:left="0" w:firstLine="0"/>
      </w:pPr>
      <w:r>
        <w:drawing>
          <wp:inline distT="0" distB="0" distL="0" distR="0">
            <wp:extent cx="5307965" cy="1810385"/>
            <wp:effectExtent l="0" t="0" r="0" b="0"/>
            <wp:docPr id="5132" name="Picture 5132"/>
            <wp:cNvGraphicFramePr/>
            <a:graphic xmlns:a="http://schemas.openxmlformats.org/drawingml/2006/main">
              <a:graphicData uri="http://schemas.openxmlformats.org/drawingml/2006/picture">
                <pic:pic xmlns:pic="http://schemas.openxmlformats.org/drawingml/2006/picture">
                  <pic:nvPicPr>
                    <pic:cNvPr id="5132" name="Picture 5132"/>
                    <pic:cNvPicPr/>
                  </pic:nvPicPr>
                  <pic:blipFill>
                    <a:blip r:embed="rId268"/>
                    <a:stretch>
                      <a:fillRect/>
                    </a:stretch>
                  </pic:blipFill>
                  <pic:spPr>
                    <a:xfrm>
                      <a:off x="0" y="0"/>
                      <a:ext cx="5308092" cy="1810512"/>
                    </a:xfrm>
                    <a:prstGeom prst="rect">
                      <a:avLst/>
                    </a:prstGeom>
                  </pic:spPr>
                </pic:pic>
              </a:graphicData>
            </a:graphic>
          </wp:inline>
        </w:drawing>
      </w:r>
    </w:p>
    <w:p>
      <w:pPr>
        <w:numPr>
          <w:ilvl w:val="0"/>
          <w:numId w:val="89"/>
        </w:numPr>
        <w:ind w:hanging="360"/>
      </w:pPr>
      <w:r>
        <w:rPr>
          <w:rFonts w:ascii="Calibri" w:hAnsi="Calibri" w:eastAsia="Calibri" w:cs="Calibri"/>
        </w:rPr>
        <w:t xml:space="preserve">IP </w:t>
      </w:r>
      <w:r>
        <w:t xml:space="preserve">配置，支持 </w:t>
      </w:r>
      <w:r>
        <w:rPr>
          <w:rFonts w:ascii="Calibri" w:hAnsi="Calibri" w:eastAsia="Calibri" w:cs="Calibri"/>
        </w:rPr>
        <w:t xml:space="preserve">IP </w:t>
      </w:r>
      <w:r>
        <w:t>的新增、编辑、查看、删除操作；</w:t>
      </w:r>
    </w:p>
    <w:p>
      <w:pPr>
        <w:numPr>
          <w:ilvl w:val="0"/>
          <w:numId w:val="90"/>
        </w:numPr>
        <w:ind w:hanging="362"/>
      </w:pPr>
      <w:r>
        <w:t xml:space="preserve">点击新增 </w:t>
      </w:r>
      <w:r>
        <w:rPr>
          <w:rFonts w:ascii="Calibri" w:hAnsi="Calibri" w:eastAsia="Calibri" w:cs="Calibri"/>
        </w:rPr>
        <w:t xml:space="preserve">IP </w:t>
      </w:r>
      <w:r>
        <w:t>配置按钮，填写必填项后点击确定按钮即可；</w:t>
      </w:r>
    </w:p>
    <w:p>
      <w:pPr>
        <w:spacing w:after="157" w:line="259" w:lineRule="auto"/>
        <w:ind w:left="0" w:firstLine="0"/>
      </w:pPr>
      <w:r>
        <w:drawing>
          <wp:inline distT="0" distB="0" distL="0" distR="0">
            <wp:extent cx="5306060" cy="1872615"/>
            <wp:effectExtent l="0" t="0" r="0" b="0"/>
            <wp:docPr id="5142" name="Picture 5142"/>
            <wp:cNvGraphicFramePr/>
            <a:graphic xmlns:a="http://schemas.openxmlformats.org/drawingml/2006/main">
              <a:graphicData uri="http://schemas.openxmlformats.org/drawingml/2006/picture">
                <pic:pic xmlns:pic="http://schemas.openxmlformats.org/drawingml/2006/picture">
                  <pic:nvPicPr>
                    <pic:cNvPr id="5142" name="Picture 5142"/>
                    <pic:cNvPicPr/>
                  </pic:nvPicPr>
                  <pic:blipFill>
                    <a:blip r:embed="rId269"/>
                    <a:stretch>
                      <a:fillRect/>
                    </a:stretch>
                  </pic:blipFill>
                  <pic:spPr>
                    <a:xfrm>
                      <a:off x="0" y="0"/>
                      <a:ext cx="5306568" cy="1872996"/>
                    </a:xfrm>
                    <a:prstGeom prst="rect">
                      <a:avLst/>
                    </a:prstGeom>
                  </pic:spPr>
                </pic:pic>
              </a:graphicData>
            </a:graphic>
          </wp:inline>
        </w:drawing>
      </w:r>
    </w:p>
    <w:p>
      <w:pPr>
        <w:numPr>
          <w:ilvl w:val="0"/>
          <w:numId w:val="90"/>
        </w:numPr>
        <w:ind w:hanging="362"/>
      </w:pPr>
      <w:r>
        <w:t xml:space="preserve">点击 </w:t>
      </w:r>
      <w:r>
        <w:rPr>
          <w:rFonts w:ascii="Calibri" w:hAnsi="Calibri" w:eastAsia="Calibri" w:cs="Calibri"/>
        </w:rPr>
        <w:t xml:space="preserve">IP </w:t>
      </w:r>
      <w:r>
        <w:t>中的编辑或删除按钮可进行对应操作；</w:t>
      </w:r>
    </w:p>
    <w:p>
      <w:pPr>
        <w:numPr>
          <w:ilvl w:val="0"/>
          <w:numId w:val="91"/>
        </w:numPr>
        <w:ind w:hanging="360"/>
      </w:pPr>
      <w:r>
        <w:t>操作日志，记录当前自定义对象实例相关的所有操作信息；</w:t>
      </w:r>
    </w:p>
    <w:p>
      <w:pPr>
        <w:spacing w:after="141" w:line="259" w:lineRule="auto"/>
        <w:ind w:left="0" w:firstLine="0"/>
      </w:pPr>
      <w:r>
        <w:drawing>
          <wp:inline distT="0" distB="0" distL="0" distR="0">
            <wp:extent cx="5100320" cy="1746250"/>
            <wp:effectExtent l="0" t="0" r="0" b="0"/>
            <wp:docPr id="5156" name="Picture 5156"/>
            <wp:cNvGraphicFramePr/>
            <a:graphic xmlns:a="http://schemas.openxmlformats.org/drawingml/2006/main">
              <a:graphicData uri="http://schemas.openxmlformats.org/drawingml/2006/picture">
                <pic:pic xmlns:pic="http://schemas.openxmlformats.org/drawingml/2006/picture">
                  <pic:nvPicPr>
                    <pic:cNvPr id="5156" name="Picture 5156"/>
                    <pic:cNvPicPr/>
                  </pic:nvPicPr>
                  <pic:blipFill>
                    <a:blip r:embed="rId270"/>
                    <a:stretch>
                      <a:fillRect/>
                    </a:stretch>
                  </pic:blipFill>
                  <pic:spPr>
                    <a:xfrm>
                      <a:off x="0" y="0"/>
                      <a:ext cx="5100828" cy="1746504"/>
                    </a:xfrm>
                    <a:prstGeom prst="rect">
                      <a:avLst/>
                    </a:prstGeom>
                  </pic:spPr>
                </pic:pic>
              </a:graphicData>
            </a:graphic>
          </wp:inline>
        </w:drawing>
      </w:r>
    </w:p>
    <w:p>
      <w:pPr>
        <w:numPr>
          <w:ilvl w:val="0"/>
          <w:numId w:val="91"/>
        </w:numPr>
        <w:spacing w:after="33"/>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0" w:line="259" w:lineRule="auto"/>
        <w:ind w:left="0" w:firstLine="0"/>
      </w:pPr>
      <w:r>
        <w:drawing>
          <wp:inline distT="0" distB="0" distL="0" distR="0">
            <wp:extent cx="5117465" cy="2252345"/>
            <wp:effectExtent l="0" t="0" r="0" b="0"/>
            <wp:docPr id="5158" name="Picture 5158"/>
            <wp:cNvGraphicFramePr/>
            <a:graphic xmlns:a="http://schemas.openxmlformats.org/drawingml/2006/main">
              <a:graphicData uri="http://schemas.openxmlformats.org/drawingml/2006/picture">
                <pic:pic xmlns:pic="http://schemas.openxmlformats.org/drawingml/2006/picture">
                  <pic:nvPicPr>
                    <pic:cNvPr id="5158" name="Picture 5158"/>
                    <pic:cNvPicPr/>
                  </pic:nvPicPr>
                  <pic:blipFill>
                    <a:blip r:embed="rId271"/>
                    <a:stretch>
                      <a:fillRect/>
                    </a:stretch>
                  </pic:blipFill>
                  <pic:spPr>
                    <a:xfrm>
                      <a:off x="0" y="0"/>
                      <a:ext cx="5117592" cy="2252472"/>
                    </a:xfrm>
                    <a:prstGeom prst="rect">
                      <a:avLst/>
                    </a:prstGeom>
                  </pic:spPr>
                </pic:pic>
              </a:graphicData>
            </a:graphic>
          </wp:inline>
        </w:drawing>
      </w:r>
    </w:p>
    <w:p>
      <w:pPr>
        <w:pStyle w:val="4"/>
        <w:spacing w:after="441"/>
        <w:ind w:left="-5"/>
      </w:pPr>
      <w:bookmarkStart w:id="61" w:name="_Toc57903"/>
      <w:r>
        <w:t>4.8.</w:t>
      </w:r>
      <w:r>
        <w:rPr>
          <w:rFonts w:ascii="黑体" w:hAnsi="黑体" w:eastAsia="黑体" w:cs="黑体"/>
          <w:b w:val="0"/>
        </w:rPr>
        <w:t>存储设备</w:t>
      </w:r>
      <w:bookmarkEnd w:id="61"/>
    </w:p>
    <w:p>
      <w:pPr>
        <w:pStyle w:val="5"/>
        <w:spacing w:after="328"/>
        <w:ind w:left="-5"/>
      </w:pPr>
      <w:bookmarkStart w:id="62" w:name="_Toc57904"/>
      <w:r>
        <w:t xml:space="preserve">4.8.1. </w:t>
      </w:r>
      <w:r>
        <w:rPr>
          <w:rFonts w:ascii="FangSong" w:hAnsi="FangSong" w:eastAsia="FangSong" w:cs="FangSong"/>
          <w:b w:val="0"/>
        </w:rPr>
        <w:t>存储设备</w:t>
      </w:r>
      <w:bookmarkEnd w:id="62"/>
    </w:p>
    <w:p>
      <w:pPr>
        <w:spacing w:after="45" w:line="346" w:lineRule="auto"/>
        <w:ind w:left="-5"/>
      </w:pPr>
      <w:r>
        <w:rPr>
          <w:rFonts w:ascii="Calibri" w:hAnsi="Calibri" w:eastAsia="Calibri" w:cs="Calibri"/>
        </w:rPr>
        <w:t>1</w:t>
      </w:r>
      <w:r>
        <w:t>、列表，支持存储设备的新增、查询、编辑、删除操作，还支持设备的批量操作及导出操作；</w:t>
      </w:r>
    </w:p>
    <w:p>
      <w:pPr>
        <w:spacing w:line="355" w:lineRule="auto"/>
        <w:ind w:left="-5"/>
      </w:pPr>
      <w:r>
        <w:rPr>
          <w:rFonts w:ascii="Calibri" w:hAnsi="Calibri" w:eastAsia="Calibri" w:cs="Calibri"/>
          <w:sz w:val="22"/>
        </w:rPr>
        <w:t>1</w:t>
      </w:r>
      <w:r>
        <w:rPr>
          <w:sz w:val="22"/>
        </w:rPr>
        <w:t>）</w:t>
      </w:r>
      <w:r>
        <w:t xml:space="preserve">可通过不同的筛选条件过滤列表中的存储设备信息； </w:t>
      </w:r>
      <w:r>
        <w:rPr>
          <w:rFonts w:ascii="Calibri" w:hAnsi="Calibri" w:eastAsia="Calibri" w:cs="Calibri"/>
          <w:sz w:val="22"/>
        </w:rPr>
        <w:t>2</w:t>
      </w:r>
      <w:r>
        <w:rPr>
          <w:sz w:val="22"/>
        </w:rPr>
        <w:t>）</w:t>
      </w:r>
      <w:r>
        <w:t>点击列表中操作项下的按钮可编辑或删除存储设备；</w:t>
      </w:r>
    </w:p>
    <w:p>
      <w:pPr>
        <w:numPr>
          <w:ilvl w:val="0"/>
          <w:numId w:val="92"/>
        </w:numPr>
        <w:spacing w:after="131"/>
        <w:ind w:hanging="362"/>
      </w:pPr>
      <w:r>
        <w:t>点击列表中的监控页图标可以查看该设备的监控详情；</w:t>
      </w:r>
    </w:p>
    <w:p>
      <w:pPr>
        <w:numPr>
          <w:ilvl w:val="0"/>
          <w:numId w:val="92"/>
        </w:numPr>
        <w:spacing w:after="115"/>
        <w:ind w:hanging="362"/>
      </w:pPr>
      <w:r>
        <w:t xml:space="preserve">点击列表中的 </w:t>
      </w:r>
      <w:r>
        <w:rPr>
          <w:rFonts w:ascii="Calibri" w:hAnsi="Calibri" w:eastAsia="Calibri" w:cs="Calibri"/>
        </w:rPr>
        <w:t xml:space="preserve">IP </w:t>
      </w:r>
      <w:r>
        <w:t>可以跳转至相关设备的资源详情页面；</w:t>
      </w:r>
    </w:p>
    <w:p>
      <w:pPr>
        <w:spacing w:after="118" w:line="259" w:lineRule="auto"/>
        <w:ind w:left="0" w:firstLine="0"/>
      </w:pPr>
      <w:r>
        <w:drawing>
          <wp:inline distT="0" distB="0" distL="0" distR="0">
            <wp:extent cx="5285105" cy="1334770"/>
            <wp:effectExtent l="0" t="0" r="0" b="0"/>
            <wp:docPr id="5209" name="Picture 5209"/>
            <wp:cNvGraphicFramePr/>
            <a:graphic xmlns:a="http://schemas.openxmlformats.org/drawingml/2006/main">
              <a:graphicData uri="http://schemas.openxmlformats.org/drawingml/2006/picture">
                <pic:pic xmlns:pic="http://schemas.openxmlformats.org/drawingml/2006/picture">
                  <pic:nvPicPr>
                    <pic:cNvPr id="5209" name="Picture 5209"/>
                    <pic:cNvPicPr/>
                  </pic:nvPicPr>
                  <pic:blipFill>
                    <a:blip r:embed="rId272"/>
                    <a:stretch>
                      <a:fillRect/>
                    </a:stretch>
                  </pic:blipFill>
                  <pic:spPr>
                    <a:xfrm>
                      <a:off x="0" y="0"/>
                      <a:ext cx="5285232" cy="1335024"/>
                    </a:xfrm>
                    <a:prstGeom prst="rect">
                      <a:avLst/>
                    </a:prstGeom>
                  </pic:spPr>
                </pic:pic>
              </a:graphicData>
            </a:graphic>
          </wp:inline>
        </w:drawing>
      </w:r>
    </w:p>
    <w:p>
      <w:pPr>
        <w:spacing w:after="128"/>
        <w:ind w:left="-5"/>
      </w:pPr>
      <w:r>
        <w:rPr>
          <w:rFonts w:ascii="Calibri" w:hAnsi="Calibri" w:eastAsia="Calibri" w:cs="Calibri"/>
        </w:rPr>
        <w:t>2</w:t>
      </w:r>
      <w:r>
        <w:t>、新增</w:t>
      </w:r>
    </w:p>
    <w:p>
      <w:pPr>
        <w:spacing w:after="65"/>
        <w:ind w:left="-5"/>
      </w:pPr>
      <w:r>
        <w:rPr>
          <w:rFonts w:ascii="Calibri" w:hAnsi="Calibri" w:eastAsia="Calibri" w:cs="Calibri"/>
        </w:rPr>
        <w:t>1</w:t>
      </w:r>
      <w:r>
        <w:t>）点击新增按钮，填写必填项并点击确定按钮即可导入新增存储设备；</w:t>
      </w:r>
    </w:p>
    <w:p>
      <w:pPr>
        <w:spacing w:after="78" w:line="259" w:lineRule="auto"/>
        <w:ind w:left="0" w:firstLine="0"/>
      </w:pPr>
      <w:r>
        <w:drawing>
          <wp:inline distT="0" distB="0" distL="0" distR="0">
            <wp:extent cx="5303520" cy="2183765"/>
            <wp:effectExtent l="0" t="0" r="0" b="0"/>
            <wp:docPr id="5211" name="Picture 5211"/>
            <wp:cNvGraphicFramePr/>
            <a:graphic xmlns:a="http://schemas.openxmlformats.org/drawingml/2006/main">
              <a:graphicData uri="http://schemas.openxmlformats.org/drawingml/2006/picture">
                <pic:pic xmlns:pic="http://schemas.openxmlformats.org/drawingml/2006/picture">
                  <pic:nvPicPr>
                    <pic:cNvPr id="5211" name="Picture 5211"/>
                    <pic:cNvPicPr/>
                  </pic:nvPicPr>
                  <pic:blipFill>
                    <a:blip r:embed="rId273"/>
                    <a:stretch>
                      <a:fillRect/>
                    </a:stretch>
                  </pic:blipFill>
                  <pic:spPr>
                    <a:xfrm>
                      <a:off x="0" y="0"/>
                      <a:ext cx="5303520" cy="2183892"/>
                    </a:xfrm>
                    <a:prstGeom prst="rect">
                      <a:avLst/>
                    </a:prstGeom>
                  </pic:spPr>
                </pic:pic>
              </a:graphicData>
            </a:graphic>
          </wp:inline>
        </w:drawing>
      </w:r>
    </w:p>
    <w:p>
      <w:pPr>
        <w:spacing w:after="134"/>
        <w:ind w:left="-5"/>
      </w:pPr>
      <w:r>
        <w:rPr>
          <w:rFonts w:ascii="Calibri" w:hAnsi="Calibri" w:eastAsia="Calibri" w:cs="Calibri"/>
        </w:rPr>
        <w:t>3</w:t>
      </w:r>
      <w:r>
        <w:t>、操作选中项，支持批量删除、批量导出选中的存储设备；</w:t>
      </w:r>
    </w:p>
    <w:p>
      <w:pPr>
        <w:spacing w:after="230" w:line="361" w:lineRule="auto"/>
        <w:ind w:left="-5"/>
      </w:pPr>
      <w:r>
        <w:rPr>
          <w:rFonts w:ascii="Calibri" w:hAnsi="Calibri" w:eastAsia="Calibri" w:cs="Calibri"/>
        </w:rPr>
        <w:t>1</w:t>
      </w:r>
      <w:r>
        <w:t xml:space="preserve">）删除选中的存储设备，勾选需要删除的存储设备，点击操作选中项选择删除选中存储设备，即可删除列表中选中的存储设备； </w:t>
      </w:r>
      <w:r>
        <w:rPr>
          <w:rFonts w:ascii="Calibri" w:hAnsi="Calibri" w:eastAsia="Calibri" w:cs="Calibri"/>
        </w:rPr>
        <w:t>2</w:t>
      </w:r>
      <w:r>
        <w:t>）导出选中的存储设备，勾选需要导出的存储设备，点击操作选中项选择导出选中存储设备，即可导出列表中选中的存储设备；</w:t>
      </w:r>
    </w:p>
    <w:p>
      <w:pPr>
        <w:spacing w:after="186" w:line="259" w:lineRule="auto"/>
        <w:ind w:left="0" w:firstLine="0"/>
      </w:pPr>
      <w:r>
        <w:drawing>
          <wp:inline distT="0" distB="0" distL="0" distR="0">
            <wp:extent cx="5298440" cy="1430655"/>
            <wp:effectExtent l="0" t="0" r="0" b="0"/>
            <wp:docPr id="5238" name="Picture 5238"/>
            <wp:cNvGraphicFramePr/>
            <a:graphic xmlns:a="http://schemas.openxmlformats.org/drawingml/2006/main">
              <a:graphicData uri="http://schemas.openxmlformats.org/drawingml/2006/picture">
                <pic:pic xmlns:pic="http://schemas.openxmlformats.org/drawingml/2006/picture">
                  <pic:nvPicPr>
                    <pic:cNvPr id="5238" name="Picture 5238"/>
                    <pic:cNvPicPr/>
                  </pic:nvPicPr>
                  <pic:blipFill>
                    <a:blip r:embed="rId274"/>
                    <a:stretch>
                      <a:fillRect/>
                    </a:stretch>
                  </pic:blipFill>
                  <pic:spPr>
                    <a:xfrm>
                      <a:off x="0" y="0"/>
                      <a:ext cx="5298948" cy="1431036"/>
                    </a:xfrm>
                    <a:prstGeom prst="rect">
                      <a:avLst/>
                    </a:prstGeom>
                  </pic:spPr>
                </pic:pic>
              </a:graphicData>
            </a:graphic>
          </wp:inline>
        </w:drawing>
      </w:r>
    </w:p>
    <w:p>
      <w:pPr>
        <w:spacing w:after="132"/>
        <w:ind w:left="-5"/>
      </w:pPr>
      <w:r>
        <w:rPr>
          <w:rFonts w:ascii="Calibri" w:hAnsi="Calibri" w:eastAsia="Calibri" w:cs="Calibri"/>
        </w:rPr>
        <w:t>4</w:t>
      </w:r>
      <w:r>
        <w:t>、操作查询项，支持批量删除、批量导出查询出的存储设备；</w:t>
      </w:r>
    </w:p>
    <w:p>
      <w:pPr>
        <w:spacing w:after="136"/>
        <w:ind w:left="-5"/>
      </w:pPr>
      <w:r>
        <w:rPr>
          <w:rFonts w:ascii="Calibri" w:hAnsi="Calibri" w:eastAsia="Calibri" w:cs="Calibri"/>
        </w:rPr>
        <w:t>1</w:t>
      </w:r>
      <w:r>
        <w:t>）删除查询出的存储设备，勾选需要删除的存储设备，点击操作查询项选择删</w:t>
      </w:r>
    </w:p>
    <w:p>
      <w:pPr>
        <w:spacing w:after="47" w:line="368" w:lineRule="auto"/>
        <w:ind w:left="-5" w:right="91"/>
        <w:jc w:val="both"/>
      </w:pPr>
      <w:r>
        <w:t xml:space="preserve">除查询出的存储设备，即可删除列表中查询出的存储设备； </w:t>
      </w:r>
      <w:r>
        <w:rPr>
          <w:rFonts w:ascii="Calibri" w:hAnsi="Calibri" w:eastAsia="Calibri" w:cs="Calibri"/>
        </w:rPr>
        <w:t>2</w:t>
      </w:r>
      <w:r>
        <w:t>）导出查询出的存储设备，勾选需要导出的存储设备，点击操作查询项选择导 出查询出的存储设备，即可导出列表中查询出的存储设备；</w:t>
      </w:r>
    </w:p>
    <w:p>
      <w:pPr>
        <w:spacing w:after="132" w:line="259" w:lineRule="auto"/>
        <w:ind w:left="0" w:firstLine="0"/>
      </w:pPr>
      <w:r>
        <w:drawing>
          <wp:inline distT="0" distB="0" distL="0" distR="0">
            <wp:extent cx="5293995" cy="1316355"/>
            <wp:effectExtent l="0" t="0" r="0" b="0"/>
            <wp:docPr id="5240" name="Picture 5240"/>
            <wp:cNvGraphicFramePr/>
            <a:graphic xmlns:a="http://schemas.openxmlformats.org/drawingml/2006/main">
              <a:graphicData uri="http://schemas.openxmlformats.org/drawingml/2006/picture">
                <pic:pic xmlns:pic="http://schemas.openxmlformats.org/drawingml/2006/picture">
                  <pic:nvPicPr>
                    <pic:cNvPr id="5240" name="Picture 5240"/>
                    <pic:cNvPicPr/>
                  </pic:nvPicPr>
                  <pic:blipFill>
                    <a:blip r:embed="rId275"/>
                    <a:stretch>
                      <a:fillRect/>
                    </a:stretch>
                  </pic:blipFill>
                  <pic:spPr>
                    <a:xfrm>
                      <a:off x="0" y="0"/>
                      <a:ext cx="5294376" cy="1316736"/>
                    </a:xfrm>
                    <a:prstGeom prst="rect">
                      <a:avLst/>
                    </a:prstGeom>
                  </pic:spPr>
                </pic:pic>
              </a:graphicData>
            </a:graphic>
          </wp:inline>
        </w:drawing>
      </w:r>
    </w:p>
    <w:p>
      <w:pPr>
        <w:numPr>
          <w:ilvl w:val="0"/>
          <w:numId w:val="93"/>
        </w:numPr>
        <w:spacing w:after="177" w:line="352" w:lineRule="auto"/>
        <w:ind w:hanging="360"/>
      </w:pPr>
      <w:r>
        <w:t xml:space="preserve">资源详情页，支持查看存储设备详情，点击列表中的 </w:t>
      </w:r>
      <w:r>
        <w:rPr>
          <w:rFonts w:ascii="Calibri" w:hAnsi="Calibri" w:eastAsia="Calibri" w:cs="Calibri"/>
        </w:rPr>
        <w:t xml:space="preserve">IP </w:t>
      </w:r>
      <w:r>
        <w:t>可以进入设备资源详情页面，点击监控页图标可查看该设备的监控详情，点击编辑按钮可以编辑该设备的基本信息，点击返回按钮可以返回列表界面；</w:t>
      </w:r>
    </w:p>
    <w:p>
      <w:pPr>
        <w:spacing w:after="0" w:line="259" w:lineRule="auto"/>
        <w:ind w:left="0" w:firstLine="0"/>
      </w:pPr>
      <w:r>
        <w:drawing>
          <wp:inline distT="0" distB="0" distL="0" distR="0">
            <wp:extent cx="5187315" cy="2160905"/>
            <wp:effectExtent l="0" t="0" r="0" b="0"/>
            <wp:docPr id="5242" name="Picture 5242"/>
            <wp:cNvGraphicFramePr/>
            <a:graphic xmlns:a="http://schemas.openxmlformats.org/drawingml/2006/main">
              <a:graphicData uri="http://schemas.openxmlformats.org/drawingml/2006/picture">
                <pic:pic xmlns:pic="http://schemas.openxmlformats.org/drawingml/2006/picture">
                  <pic:nvPicPr>
                    <pic:cNvPr id="5242" name="Picture 5242"/>
                    <pic:cNvPicPr/>
                  </pic:nvPicPr>
                  <pic:blipFill>
                    <a:blip r:embed="rId276"/>
                    <a:stretch>
                      <a:fillRect/>
                    </a:stretch>
                  </pic:blipFill>
                  <pic:spPr>
                    <a:xfrm>
                      <a:off x="0" y="0"/>
                      <a:ext cx="5187696" cy="2161033"/>
                    </a:xfrm>
                    <a:prstGeom prst="rect">
                      <a:avLst/>
                    </a:prstGeom>
                  </pic:spPr>
                </pic:pic>
              </a:graphicData>
            </a:graphic>
          </wp:inline>
        </w:drawing>
      </w:r>
    </w:p>
    <w:p>
      <w:pPr>
        <w:sectPr>
          <w:headerReference r:id="rId23" w:type="first"/>
          <w:footerReference r:id="rId26" w:type="first"/>
          <w:headerReference r:id="rId21" w:type="default"/>
          <w:footerReference r:id="rId24" w:type="default"/>
          <w:headerReference r:id="rId22" w:type="even"/>
          <w:footerReference r:id="rId25" w:type="even"/>
          <w:pgSz w:w="11920" w:h="16850"/>
          <w:pgMar w:top="1432" w:right="1360" w:bottom="1618" w:left="1800" w:header="943" w:footer="1011" w:gutter="0"/>
          <w:pgNumType w:start="70"/>
          <w:cols w:space="720" w:num="1"/>
        </w:sectPr>
      </w:pPr>
    </w:p>
    <w:p>
      <w:pPr>
        <w:numPr>
          <w:ilvl w:val="0"/>
          <w:numId w:val="93"/>
        </w:numPr>
        <w:spacing w:after="131"/>
        <w:ind w:hanging="360"/>
      </w:pPr>
      <w:r>
        <w:rPr>
          <w:rFonts w:ascii="Calibri" w:hAnsi="Calibri" w:eastAsia="Calibri" w:cs="Calibri"/>
        </w:rPr>
        <w:t xml:space="preserve">IP </w:t>
      </w:r>
      <w:r>
        <w:t xml:space="preserve">配置，支持 </w:t>
      </w:r>
      <w:r>
        <w:rPr>
          <w:rFonts w:ascii="Calibri" w:hAnsi="Calibri" w:eastAsia="Calibri" w:cs="Calibri"/>
        </w:rPr>
        <w:t xml:space="preserve">IP </w:t>
      </w:r>
      <w:r>
        <w:t>的新增、编辑、查看、删除操作；</w:t>
      </w:r>
    </w:p>
    <w:p>
      <w:pPr>
        <w:numPr>
          <w:ilvl w:val="0"/>
          <w:numId w:val="94"/>
        </w:numPr>
        <w:spacing w:after="154"/>
        <w:ind w:hanging="362"/>
      </w:pPr>
      <w:r>
        <w:t xml:space="preserve">点击新增 </w:t>
      </w:r>
      <w:r>
        <w:rPr>
          <w:rFonts w:ascii="Calibri" w:hAnsi="Calibri" w:eastAsia="Calibri" w:cs="Calibri"/>
        </w:rPr>
        <w:t xml:space="preserve">IP </w:t>
      </w:r>
      <w:r>
        <w:t>配置按钮，填写必填项后点击确定按钮即可；</w:t>
      </w:r>
    </w:p>
    <w:p>
      <w:pPr>
        <w:spacing w:after="131" w:line="259" w:lineRule="auto"/>
        <w:ind w:left="0" w:firstLine="0"/>
      </w:pPr>
      <w:r>
        <w:drawing>
          <wp:inline distT="0" distB="0" distL="0" distR="0">
            <wp:extent cx="5316855" cy="2095500"/>
            <wp:effectExtent l="0" t="0" r="0" b="0"/>
            <wp:docPr id="5275" name="Picture 5275"/>
            <wp:cNvGraphicFramePr/>
            <a:graphic xmlns:a="http://schemas.openxmlformats.org/drawingml/2006/main">
              <a:graphicData uri="http://schemas.openxmlformats.org/drawingml/2006/picture">
                <pic:pic xmlns:pic="http://schemas.openxmlformats.org/drawingml/2006/picture">
                  <pic:nvPicPr>
                    <pic:cNvPr id="5275" name="Picture 5275"/>
                    <pic:cNvPicPr/>
                  </pic:nvPicPr>
                  <pic:blipFill>
                    <a:blip r:embed="rId277"/>
                    <a:stretch>
                      <a:fillRect/>
                    </a:stretch>
                  </pic:blipFill>
                  <pic:spPr>
                    <a:xfrm>
                      <a:off x="0" y="0"/>
                      <a:ext cx="5317236" cy="2095500"/>
                    </a:xfrm>
                    <a:prstGeom prst="rect">
                      <a:avLst/>
                    </a:prstGeom>
                  </pic:spPr>
                </pic:pic>
              </a:graphicData>
            </a:graphic>
          </wp:inline>
        </w:drawing>
      </w:r>
    </w:p>
    <w:p>
      <w:pPr>
        <w:numPr>
          <w:ilvl w:val="0"/>
          <w:numId w:val="94"/>
        </w:numPr>
        <w:spacing w:after="133"/>
        <w:ind w:hanging="362"/>
      </w:pPr>
      <w:r>
        <w:t xml:space="preserve">点击 </w:t>
      </w:r>
      <w:r>
        <w:rPr>
          <w:rFonts w:ascii="Calibri" w:hAnsi="Calibri" w:eastAsia="Calibri" w:cs="Calibri"/>
        </w:rPr>
        <w:t xml:space="preserve">IP </w:t>
      </w:r>
      <w:r>
        <w:t>中的编辑或删除按钮可进行对应操作；</w:t>
      </w:r>
    </w:p>
    <w:p>
      <w:pPr>
        <w:numPr>
          <w:ilvl w:val="0"/>
          <w:numId w:val="95"/>
        </w:numPr>
        <w:spacing w:after="63"/>
        <w:ind w:hanging="360"/>
      </w:pPr>
      <w:r>
        <w:t>操作日志，记录当前存储设备相关的所有操作信息；</w:t>
      </w:r>
    </w:p>
    <w:p>
      <w:pPr>
        <w:spacing w:after="54" w:line="259" w:lineRule="auto"/>
        <w:ind w:left="0" w:firstLine="0"/>
      </w:pPr>
      <w:r>
        <w:drawing>
          <wp:inline distT="0" distB="0" distL="0" distR="0">
            <wp:extent cx="5301615" cy="2199005"/>
            <wp:effectExtent l="0" t="0" r="0" b="0"/>
            <wp:docPr id="5277" name="Picture 5277"/>
            <wp:cNvGraphicFramePr/>
            <a:graphic xmlns:a="http://schemas.openxmlformats.org/drawingml/2006/main">
              <a:graphicData uri="http://schemas.openxmlformats.org/drawingml/2006/picture">
                <pic:pic xmlns:pic="http://schemas.openxmlformats.org/drawingml/2006/picture">
                  <pic:nvPicPr>
                    <pic:cNvPr id="5277" name="Picture 5277"/>
                    <pic:cNvPicPr/>
                  </pic:nvPicPr>
                  <pic:blipFill>
                    <a:blip r:embed="rId278"/>
                    <a:stretch>
                      <a:fillRect/>
                    </a:stretch>
                  </pic:blipFill>
                  <pic:spPr>
                    <a:xfrm>
                      <a:off x="0" y="0"/>
                      <a:ext cx="5301996" cy="2199132"/>
                    </a:xfrm>
                    <a:prstGeom prst="rect">
                      <a:avLst/>
                    </a:prstGeom>
                  </pic:spPr>
                </pic:pic>
              </a:graphicData>
            </a:graphic>
          </wp:inline>
        </w:drawing>
      </w:r>
    </w:p>
    <w:p>
      <w:pPr>
        <w:numPr>
          <w:ilvl w:val="0"/>
          <w:numId w:val="95"/>
        </w:numPr>
        <w:spacing w:after="141" w:line="358" w:lineRule="auto"/>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0" w:line="259" w:lineRule="auto"/>
        <w:ind w:left="0" w:firstLine="0"/>
      </w:pPr>
      <w:r>
        <w:drawing>
          <wp:inline distT="0" distB="0" distL="0" distR="0">
            <wp:extent cx="5114290" cy="1186815"/>
            <wp:effectExtent l="0" t="0" r="0" b="0"/>
            <wp:docPr id="5279" name="Picture 5279"/>
            <wp:cNvGraphicFramePr/>
            <a:graphic xmlns:a="http://schemas.openxmlformats.org/drawingml/2006/main">
              <a:graphicData uri="http://schemas.openxmlformats.org/drawingml/2006/picture">
                <pic:pic xmlns:pic="http://schemas.openxmlformats.org/drawingml/2006/picture">
                  <pic:nvPicPr>
                    <pic:cNvPr id="5279" name="Picture 5279"/>
                    <pic:cNvPicPr/>
                  </pic:nvPicPr>
                  <pic:blipFill>
                    <a:blip r:embed="rId279"/>
                    <a:stretch>
                      <a:fillRect/>
                    </a:stretch>
                  </pic:blipFill>
                  <pic:spPr>
                    <a:xfrm>
                      <a:off x="0" y="0"/>
                      <a:ext cx="5114544" cy="1187196"/>
                    </a:xfrm>
                    <a:prstGeom prst="rect">
                      <a:avLst/>
                    </a:prstGeom>
                  </pic:spPr>
                </pic:pic>
              </a:graphicData>
            </a:graphic>
          </wp:inline>
        </w:drawing>
      </w:r>
    </w:p>
    <w:p>
      <w:pPr>
        <w:pStyle w:val="5"/>
        <w:ind w:left="-5"/>
      </w:pPr>
      <w:bookmarkStart w:id="63" w:name="_Toc57905"/>
      <w:r>
        <w:t xml:space="preserve">4.8.2. SAN </w:t>
      </w:r>
      <w:r>
        <w:rPr>
          <w:rFonts w:ascii="FangSong" w:hAnsi="FangSong" w:eastAsia="FangSong" w:cs="FangSong"/>
          <w:b w:val="0"/>
        </w:rPr>
        <w:t>交换机</w:t>
      </w:r>
      <w:bookmarkEnd w:id="63"/>
    </w:p>
    <w:p>
      <w:pPr>
        <w:ind w:left="-5"/>
      </w:pPr>
      <w:r>
        <w:rPr>
          <w:rFonts w:ascii="Calibri" w:hAnsi="Calibri" w:eastAsia="Calibri" w:cs="Calibri"/>
        </w:rPr>
        <w:t>1</w:t>
      </w:r>
      <w:r>
        <w:t xml:space="preserve">、列表，支持 </w:t>
      </w:r>
      <w:r>
        <w:rPr>
          <w:rFonts w:ascii="Calibri" w:hAnsi="Calibri" w:eastAsia="Calibri" w:cs="Calibri"/>
        </w:rPr>
        <w:t xml:space="preserve">SAN </w:t>
      </w:r>
      <w:r>
        <w:t>交换机的新增、查询、编辑、删除操作，还支持设备的批量操作及导出操作；</w:t>
      </w:r>
    </w:p>
    <w:p>
      <w:pPr>
        <w:numPr>
          <w:ilvl w:val="0"/>
          <w:numId w:val="96"/>
        </w:numPr>
        <w:ind w:hanging="362"/>
      </w:pPr>
      <w:r>
        <w:t xml:space="preserve">可通过不同的筛选条件过滤列表中的 </w:t>
      </w:r>
      <w:r>
        <w:rPr>
          <w:rFonts w:ascii="Calibri" w:hAnsi="Calibri" w:eastAsia="Calibri" w:cs="Calibri"/>
        </w:rPr>
        <w:t xml:space="preserve">SAN </w:t>
      </w:r>
      <w:r>
        <w:t>交换机信息；</w:t>
      </w:r>
    </w:p>
    <w:p>
      <w:pPr>
        <w:numPr>
          <w:ilvl w:val="0"/>
          <w:numId w:val="96"/>
        </w:numPr>
        <w:ind w:hanging="362"/>
      </w:pPr>
      <w:r>
        <w:t xml:space="preserve">点击列表中操作项下的按钮可编辑或删除 </w:t>
      </w:r>
      <w:r>
        <w:rPr>
          <w:rFonts w:ascii="Calibri" w:hAnsi="Calibri" w:eastAsia="Calibri" w:cs="Calibri"/>
        </w:rPr>
        <w:t xml:space="preserve">SAN </w:t>
      </w:r>
      <w:r>
        <w:t>交换机；</w:t>
      </w:r>
    </w:p>
    <w:p>
      <w:pPr>
        <w:numPr>
          <w:ilvl w:val="0"/>
          <w:numId w:val="96"/>
        </w:numPr>
        <w:ind w:hanging="362"/>
      </w:pPr>
      <w:r>
        <w:t>点击列表中的监控页图标可以查看该设备的监控详情；</w:t>
      </w:r>
    </w:p>
    <w:p>
      <w:pPr>
        <w:numPr>
          <w:ilvl w:val="0"/>
          <w:numId w:val="96"/>
        </w:numPr>
        <w:spacing w:after="74"/>
        <w:ind w:hanging="362"/>
      </w:pPr>
      <w:r>
        <w:t xml:space="preserve">点击列表中的 </w:t>
      </w:r>
      <w:r>
        <w:rPr>
          <w:rFonts w:ascii="Calibri" w:hAnsi="Calibri" w:eastAsia="Calibri" w:cs="Calibri"/>
        </w:rPr>
        <w:t xml:space="preserve">IP </w:t>
      </w:r>
      <w:r>
        <w:t>可以跳转至相关设备的资源详情页面；</w:t>
      </w:r>
    </w:p>
    <w:p>
      <w:pPr>
        <w:spacing w:after="84" w:line="259" w:lineRule="auto"/>
        <w:ind w:left="0" w:firstLine="0"/>
      </w:pPr>
      <w:r>
        <w:drawing>
          <wp:inline distT="0" distB="0" distL="0" distR="0">
            <wp:extent cx="5292725" cy="1293495"/>
            <wp:effectExtent l="0" t="0" r="0" b="0"/>
            <wp:docPr id="5350" name="Picture 5350"/>
            <wp:cNvGraphicFramePr/>
            <a:graphic xmlns:a="http://schemas.openxmlformats.org/drawingml/2006/main">
              <a:graphicData uri="http://schemas.openxmlformats.org/drawingml/2006/picture">
                <pic:pic xmlns:pic="http://schemas.openxmlformats.org/drawingml/2006/picture">
                  <pic:nvPicPr>
                    <pic:cNvPr id="5350" name="Picture 5350"/>
                    <pic:cNvPicPr/>
                  </pic:nvPicPr>
                  <pic:blipFill>
                    <a:blip r:embed="rId280"/>
                    <a:stretch>
                      <a:fillRect/>
                    </a:stretch>
                  </pic:blipFill>
                  <pic:spPr>
                    <a:xfrm>
                      <a:off x="0" y="0"/>
                      <a:ext cx="5292852" cy="1293876"/>
                    </a:xfrm>
                    <a:prstGeom prst="rect">
                      <a:avLst/>
                    </a:prstGeom>
                  </pic:spPr>
                </pic:pic>
              </a:graphicData>
            </a:graphic>
          </wp:inline>
        </w:drawing>
      </w:r>
    </w:p>
    <w:p>
      <w:pPr>
        <w:ind w:left="-5"/>
      </w:pPr>
      <w:r>
        <w:rPr>
          <w:rFonts w:ascii="Calibri" w:hAnsi="Calibri" w:eastAsia="Calibri" w:cs="Calibri"/>
        </w:rPr>
        <w:t>2</w:t>
      </w:r>
      <w:r>
        <w:t>、新增</w:t>
      </w:r>
    </w:p>
    <w:p>
      <w:pPr>
        <w:ind w:left="-5"/>
      </w:pPr>
      <w:r>
        <w:rPr>
          <w:rFonts w:ascii="Calibri" w:hAnsi="Calibri" w:eastAsia="Calibri" w:cs="Calibri"/>
        </w:rPr>
        <w:t>1</w:t>
      </w:r>
      <w:r>
        <w:t xml:space="preserve">）点击新增按钮，填写必填项并点击确定按钮即可导入新增 </w:t>
      </w:r>
      <w:r>
        <w:rPr>
          <w:rFonts w:ascii="Calibri" w:hAnsi="Calibri" w:eastAsia="Calibri" w:cs="Calibri"/>
        </w:rPr>
        <w:t xml:space="preserve">SAN </w:t>
      </w:r>
      <w:r>
        <w:t>交换机；</w:t>
      </w:r>
    </w:p>
    <w:p>
      <w:pPr>
        <w:spacing w:after="56" w:line="259" w:lineRule="auto"/>
        <w:ind w:left="0" w:firstLine="0"/>
      </w:pPr>
      <w:r>
        <w:drawing>
          <wp:inline distT="0" distB="0" distL="0" distR="0">
            <wp:extent cx="5309235" cy="1970405"/>
            <wp:effectExtent l="0" t="0" r="0" b="0"/>
            <wp:docPr id="5352" name="Picture 5352"/>
            <wp:cNvGraphicFramePr/>
            <a:graphic xmlns:a="http://schemas.openxmlformats.org/drawingml/2006/main">
              <a:graphicData uri="http://schemas.openxmlformats.org/drawingml/2006/picture">
                <pic:pic xmlns:pic="http://schemas.openxmlformats.org/drawingml/2006/picture">
                  <pic:nvPicPr>
                    <pic:cNvPr id="5352" name="Picture 5352"/>
                    <pic:cNvPicPr/>
                  </pic:nvPicPr>
                  <pic:blipFill>
                    <a:blip r:embed="rId281"/>
                    <a:stretch>
                      <a:fillRect/>
                    </a:stretch>
                  </pic:blipFill>
                  <pic:spPr>
                    <a:xfrm>
                      <a:off x="0" y="0"/>
                      <a:ext cx="5309616" cy="1970532"/>
                    </a:xfrm>
                    <a:prstGeom prst="rect">
                      <a:avLst/>
                    </a:prstGeom>
                  </pic:spPr>
                </pic:pic>
              </a:graphicData>
            </a:graphic>
          </wp:inline>
        </w:drawing>
      </w:r>
    </w:p>
    <w:p>
      <w:pPr>
        <w:ind w:left="-5"/>
      </w:pPr>
      <w:r>
        <w:rPr>
          <w:rFonts w:ascii="Calibri" w:hAnsi="Calibri" w:eastAsia="Calibri" w:cs="Calibri"/>
        </w:rPr>
        <w:t>3</w:t>
      </w:r>
      <w:r>
        <w:t xml:space="preserve">、操作选中项，支持批量删除、批量导出选中的 </w:t>
      </w:r>
      <w:r>
        <w:rPr>
          <w:rFonts w:ascii="Calibri" w:hAnsi="Calibri" w:eastAsia="Calibri" w:cs="Calibri"/>
        </w:rPr>
        <w:t xml:space="preserve">SAN </w:t>
      </w:r>
      <w:r>
        <w:t>交换机；</w:t>
      </w:r>
    </w:p>
    <w:p>
      <w:pPr>
        <w:numPr>
          <w:ilvl w:val="0"/>
          <w:numId w:val="97"/>
        </w:numPr>
      </w:pPr>
      <w:r>
        <w:t xml:space="preserve">删除选中的 </w:t>
      </w:r>
      <w:r>
        <w:rPr>
          <w:rFonts w:ascii="Calibri" w:hAnsi="Calibri" w:eastAsia="Calibri" w:cs="Calibri"/>
        </w:rPr>
        <w:t xml:space="preserve">SAN </w:t>
      </w:r>
      <w:r>
        <w:t xml:space="preserve">交换机，勾选需要删除的 </w:t>
      </w:r>
      <w:r>
        <w:rPr>
          <w:rFonts w:ascii="Calibri" w:hAnsi="Calibri" w:eastAsia="Calibri" w:cs="Calibri"/>
        </w:rPr>
        <w:t xml:space="preserve">SAN </w:t>
      </w:r>
      <w:r>
        <w:t xml:space="preserve">交换机，点击操作选中项选择删除选中交换机设备，即可删除列表中选中的 </w:t>
      </w:r>
      <w:r>
        <w:rPr>
          <w:rFonts w:ascii="Calibri" w:hAnsi="Calibri" w:eastAsia="Calibri" w:cs="Calibri"/>
        </w:rPr>
        <w:t xml:space="preserve">SAN </w:t>
      </w:r>
      <w:r>
        <w:t>交换机；</w:t>
      </w:r>
    </w:p>
    <w:p>
      <w:pPr>
        <w:numPr>
          <w:ilvl w:val="0"/>
          <w:numId w:val="97"/>
        </w:numPr>
        <w:spacing w:after="61"/>
      </w:pPr>
      <w:r>
        <w:t xml:space="preserve">导出选中的 </w:t>
      </w:r>
      <w:r>
        <w:rPr>
          <w:rFonts w:ascii="Calibri" w:hAnsi="Calibri" w:eastAsia="Calibri" w:cs="Calibri"/>
        </w:rPr>
        <w:t xml:space="preserve">SAN </w:t>
      </w:r>
      <w:r>
        <w:t xml:space="preserve">交换机，勾选需要导出的 </w:t>
      </w:r>
      <w:r>
        <w:rPr>
          <w:rFonts w:ascii="Calibri" w:hAnsi="Calibri" w:eastAsia="Calibri" w:cs="Calibri"/>
        </w:rPr>
        <w:t xml:space="preserve">SAN </w:t>
      </w:r>
      <w:r>
        <w:t xml:space="preserve">交换机，点击操作选中项选择导出选中交换机设备，即可导出列表中选中的 </w:t>
      </w:r>
      <w:r>
        <w:rPr>
          <w:rFonts w:ascii="Calibri" w:hAnsi="Calibri" w:eastAsia="Calibri" w:cs="Calibri"/>
        </w:rPr>
        <w:t xml:space="preserve">SAN </w:t>
      </w:r>
      <w:r>
        <w:t>交换机；</w:t>
      </w:r>
    </w:p>
    <w:p>
      <w:pPr>
        <w:spacing w:after="0" w:line="259" w:lineRule="auto"/>
        <w:ind w:left="0" w:firstLine="0"/>
      </w:pPr>
      <w:r>
        <w:drawing>
          <wp:inline distT="0" distB="0" distL="0" distR="0">
            <wp:extent cx="5118735" cy="1417320"/>
            <wp:effectExtent l="0" t="0" r="0" b="0"/>
            <wp:docPr id="5354" name="Picture 5354"/>
            <wp:cNvGraphicFramePr/>
            <a:graphic xmlns:a="http://schemas.openxmlformats.org/drawingml/2006/main">
              <a:graphicData uri="http://schemas.openxmlformats.org/drawingml/2006/picture">
                <pic:pic xmlns:pic="http://schemas.openxmlformats.org/drawingml/2006/picture">
                  <pic:nvPicPr>
                    <pic:cNvPr id="5354" name="Picture 5354"/>
                    <pic:cNvPicPr/>
                  </pic:nvPicPr>
                  <pic:blipFill>
                    <a:blip r:embed="rId282"/>
                    <a:stretch>
                      <a:fillRect/>
                    </a:stretch>
                  </pic:blipFill>
                  <pic:spPr>
                    <a:xfrm>
                      <a:off x="0" y="0"/>
                      <a:ext cx="5119116" cy="1417320"/>
                    </a:xfrm>
                    <a:prstGeom prst="rect">
                      <a:avLst/>
                    </a:prstGeom>
                  </pic:spPr>
                </pic:pic>
              </a:graphicData>
            </a:graphic>
          </wp:inline>
        </w:drawing>
      </w:r>
    </w:p>
    <w:p>
      <w:pPr>
        <w:ind w:left="-5"/>
      </w:pPr>
      <w:r>
        <w:rPr>
          <w:rFonts w:ascii="Calibri" w:hAnsi="Calibri" w:eastAsia="Calibri" w:cs="Calibri"/>
        </w:rPr>
        <w:t>4</w:t>
      </w:r>
      <w:r>
        <w:t xml:space="preserve">、操作查询项，支持批量删除、批量导出查询出的 </w:t>
      </w:r>
      <w:r>
        <w:rPr>
          <w:rFonts w:ascii="Calibri" w:hAnsi="Calibri" w:eastAsia="Calibri" w:cs="Calibri"/>
        </w:rPr>
        <w:t xml:space="preserve">SAN </w:t>
      </w:r>
      <w:r>
        <w:t>交换机</w:t>
      </w:r>
    </w:p>
    <w:p>
      <w:pPr>
        <w:ind w:left="-5"/>
      </w:pPr>
      <w:r>
        <w:rPr>
          <w:rFonts w:ascii="Calibri" w:hAnsi="Calibri" w:eastAsia="Calibri" w:cs="Calibri"/>
        </w:rPr>
        <w:t>1</w:t>
      </w:r>
      <w:r>
        <w:t xml:space="preserve">）删除查询出的 </w:t>
      </w:r>
      <w:r>
        <w:rPr>
          <w:rFonts w:ascii="Calibri" w:hAnsi="Calibri" w:eastAsia="Calibri" w:cs="Calibri"/>
        </w:rPr>
        <w:t xml:space="preserve">SAN </w:t>
      </w:r>
      <w:r>
        <w:t xml:space="preserve">交换机，勾选需要删除的 </w:t>
      </w:r>
      <w:r>
        <w:rPr>
          <w:rFonts w:ascii="Calibri" w:hAnsi="Calibri" w:eastAsia="Calibri" w:cs="Calibri"/>
        </w:rPr>
        <w:t xml:space="preserve">SAN </w:t>
      </w:r>
      <w:r>
        <w:t xml:space="preserve">交换机，点击操作查询项选择删除查询出的交换机设备，即可删除列表中查询出的 </w:t>
      </w:r>
      <w:r>
        <w:rPr>
          <w:rFonts w:ascii="Calibri" w:hAnsi="Calibri" w:eastAsia="Calibri" w:cs="Calibri"/>
        </w:rPr>
        <w:t xml:space="preserve">SAN </w:t>
      </w:r>
      <w:r>
        <w:t xml:space="preserve">交换机； </w:t>
      </w:r>
      <w:r>
        <w:rPr>
          <w:rFonts w:ascii="Calibri" w:hAnsi="Calibri" w:eastAsia="Calibri" w:cs="Calibri"/>
        </w:rPr>
        <w:t>2</w:t>
      </w:r>
      <w:r>
        <w:t xml:space="preserve">）导出查询出的 </w:t>
      </w:r>
      <w:r>
        <w:rPr>
          <w:rFonts w:ascii="Calibri" w:hAnsi="Calibri" w:eastAsia="Calibri" w:cs="Calibri"/>
        </w:rPr>
        <w:t xml:space="preserve">SAN </w:t>
      </w:r>
      <w:r>
        <w:t xml:space="preserve">交换机，勾选需要导出的 </w:t>
      </w:r>
      <w:r>
        <w:rPr>
          <w:rFonts w:ascii="Calibri" w:hAnsi="Calibri" w:eastAsia="Calibri" w:cs="Calibri"/>
        </w:rPr>
        <w:t xml:space="preserve">SAN </w:t>
      </w:r>
      <w:r>
        <w:t xml:space="preserve">交换机，点击操作查询项选 择导出查询出的交换机设备，即可导出列表中查询出的 </w:t>
      </w:r>
      <w:r>
        <w:rPr>
          <w:rFonts w:ascii="Calibri" w:hAnsi="Calibri" w:eastAsia="Calibri" w:cs="Calibri"/>
        </w:rPr>
        <w:t xml:space="preserve">SAN </w:t>
      </w:r>
      <w:r>
        <w:t>交换机；</w:t>
      </w:r>
    </w:p>
    <w:p>
      <w:pPr>
        <w:spacing w:after="104" w:line="259" w:lineRule="auto"/>
        <w:ind w:left="0" w:firstLine="0"/>
      </w:pPr>
      <w:r>
        <w:drawing>
          <wp:inline distT="0" distB="0" distL="0" distR="0">
            <wp:extent cx="5295900" cy="1348740"/>
            <wp:effectExtent l="0" t="0" r="0" b="0"/>
            <wp:docPr id="5416" name="Picture 5416"/>
            <wp:cNvGraphicFramePr/>
            <a:graphic xmlns:a="http://schemas.openxmlformats.org/drawingml/2006/main">
              <a:graphicData uri="http://schemas.openxmlformats.org/drawingml/2006/picture">
                <pic:pic xmlns:pic="http://schemas.openxmlformats.org/drawingml/2006/picture">
                  <pic:nvPicPr>
                    <pic:cNvPr id="5416" name="Picture 5416"/>
                    <pic:cNvPicPr/>
                  </pic:nvPicPr>
                  <pic:blipFill>
                    <a:blip r:embed="rId283"/>
                    <a:stretch>
                      <a:fillRect/>
                    </a:stretch>
                  </pic:blipFill>
                  <pic:spPr>
                    <a:xfrm>
                      <a:off x="0" y="0"/>
                      <a:ext cx="5295900" cy="1348740"/>
                    </a:xfrm>
                    <a:prstGeom prst="rect">
                      <a:avLst/>
                    </a:prstGeom>
                  </pic:spPr>
                </pic:pic>
              </a:graphicData>
            </a:graphic>
          </wp:inline>
        </w:drawing>
      </w:r>
    </w:p>
    <w:p>
      <w:pPr>
        <w:numPr>
          <w:ilvl w:val="0"/>
          <w:numId w:val="98"/>
        </w:numPr>
        <w:ind w:hanging="360"/>
      </w:pPr>
      <w:r>
        <w:t xml:space="preserve">资源详情页，支持查看 </w:t>
      </w:r>
      <w:r>
        <w:rPr>
          <w:rFonts w:ascii="Calibri" w:hAnsi="Calibri" w:eastAsia="Calibri" w:cs="Calibri"/>
        </w:rPr>
        <w:t xml:space="preserve">SAN </w:t>
      </w:r>
      <w:r>
        <w:t xml:space="preserve">交换机详情，点击列表中的 </w:t>
      </w:r>
      <w:r>
        <w:rPr>
          <w:rFonts w:ascii="Calibri" w:hAnsi="Calibri" w:eastAsia="Calibri" w:cs="Calibri"/>
        </w:rPr>
        <w:t xml:space="preserve">IP </w:t>
      </w:r>
      <w:r>
        <w:t>可以进入设备资源详情页面，点击监控页图标可查看该设备的监控详情，点击编辑按钮可以编辑该设备的基本信息，点击返回按钮可以列表界面；</w:t>
      </w:r>
    </w:p>
    <w:p>
      <w:pPr>
        <w:spacing w:after="39" w:line="259" w:lineRule="auto"/>
        <w:ind w:left="0" w:firstLine="0"/>
      </w:pPr>
      <w:r>
        <w:drawing>
          <wp:inline distT="0" distB="0" distL="0" distR="0">
            <wp:extent cx="5309235" cy="2183765"/>
            <wp:effectExtent l="0" t="0" r="0" b="0"/>
            <wp:docPr id="5418" name="Picture 5418"/>
            <wp:cNvGraphicFramePr/>
            <a:graphic xmlns:a="http://schemas.openxmlformats.org/drawingml/2006/main">
              <a:graphicData uri="http://schemas.openxmlformats.org/drawingml/2006/picture">
                <pic:pic xmlns:pic="http://schemas.openxmlformats.org/drawingml/2006/picture">
                  <pic:nvPicPr>
                    <pic:cNvPr id="5418" name="Picture 5418"/>
                    <pic:cNvPicPr/>
                  </pic:nvPicPr>
                  <pic:blipFill>
                    <a:blip r:embed="rId284"/>
                    <a:stretch>
                      <a:fillRect/>
                    </a:stretch>
                  </pic:blipFill>
                  <pic:spPr>
                    <a:xfrm>
                      <a:off x="0" y="0"/>
                      <a:ext cx="5309616" cy="2183892"/>
                    </a:xfrm>
                    <a:prstGeom prst="rect">
                      <a:avLst/>
                    </a:prstGeom>
                  </pic:spPr>
                </pic:pic>
              </a:graphicData>
            </a:graphic>
          </wp:inline>
        </w:drawing>
      </w:r>
    </w:p>
    <w:p>
      <w:pPr>
        <w:numPr>
          <w:ilvl w:val="0"/>
          <w:numId w:val="98"/>
        </w:numPr>
        <w:ind w:hanging="360"/>
      </w:pPr>
      <w:r>
        <w:rPr>
          <w:rFonts w:ascii="Calibri" w:hAnsi="Calibri" w:eastAsia="Calibri" w:cs="Calibri"/>
        </w:rPr>
        <w:t xml:space="preserve">IP </w:t>
      </w:r>
      <w:r>
        <w:t xml:space="preserve">配置，支持 </w:t>
      </w:r>
      <w:r>
        <w:rPr>
          <w:rFonts w:ascii="Calibri" w:hAnsi="Calibri" w:eastAsia="Calibri" w:cs="Calibri"/>
        </w:rPr>
        <w:t xml:space="preserve">IP </w:t>
      </w:r>
      <w:r>
        <w:t>的新增、编辑、查看、删除操作；</w:t>
      </w:r>
    </w:p>
    <w:p>
      <w:pPr>
        <w:numPr>
          <w:ilvl w:val="0"/>
          <w:numId w:val="99"/>
        </w:numPr>
        <w:ind w:hanging="362"/>
      </w:pPr>
      <w:r>
        <w:t xml:space="preserve">点击新增 </w:t>
      </w:r>
      <w:r>
        <w:rPr>
          <w:rFonts w:ascii="Calibri" w:hAnsi="Calibri" w:eastAsia="Calibri" w:cs="Calibri"/>
        </w:rPr>
        <w:t xml:space="preserve">IP </w:t>
      </w:r>
      <w:r>
        <w:t>配置按钮，填写必填项后点击确定按钮即可</w:t>
      </w:r>
    </w:p>
    <w:p>
      <w:pPr>
        <w:spacing w:after="73" w:line="259" w:lineRule="auto"/>
        <w:ind w:left="0" w:firstLine="0"/>
      </w:pPr>
      <w:r>
        <w:drawing>
          <wp:inline distT="0" distB="0" distL="0" distR="0">
            <wp:extent cx="5312410" cy="2141220"/>
            <wp:effectExtent l="0" t="0" r="0" b="0"/>
            <wp:docPr id="5420" name="Picture 5420"/>
            <wp:cNvGraphicFramePr/>
            <a:graphic xmlns:a="http://schemas.openxmlformats.org/drawingml/2006/main">
              <a:graphicData uri="http://schemas.openxmlformats.org/drawingml/2006/picture">
                <pic:pic xmlns:pic="http://schemas.openxmlformats.org/drawingml/2006/picture">
                  <pic:nvPicPr>
                    <pic:cNvPr id="5420" name="Picture 5420"/>
                    <pic:cNvPicPr/>
                  </pic:nvPicPr>
                  <pic:blipFill>
                    <a:blip r:embed="rId285"/>
                    <a:stretch>
                      <a:fillRect/>
                    </a:stretch>
                  </pic:blipFill>
                  <pic:spPr>
                    <a:xfrm>
                      <a:off x="0" y="0"/>
                      <a:ext cx="5312664" cy="2141220"/>
                    </a:xfrm>
                    <a:prstGeom prst="rect">
                      <a:avLst/>
                    </a:prstGeom>
                  </pic:spPr>
                </pic:pic>
              </a:graphicData>
            </a:graphic>
          </wp:inline>
        </w:drawing>
      </w:r>
    </w:p>
    <w:p>
      <w:pPr>
        <w:numPr>
          <w:ilvl w:val="0"/>
          <w:numId w:val="99"/>
        </w:numPr>
        <w:ind w:hanging="362"/>
      </w:pPr>
      <w:r>
        <w:t xml:space="preserve">点击 </w:t>
      </w:r>
      <w:r>
        <w:rPr>
          <w:rFonts w:ascii="Calibri" w:hAnsi="Calibri" w:eastAsia="Calibri" w:cs="Calibri"/>
        </w:rPr>
        <w:t xml:space="preserve">IP </w:t>
      </w:r>
      <w:r>
        <w:t>中的编辑或删除按钮可进行对应操作；</w:t>
      </w:r>
    </w:p>
    <w:p>
      <w:pPr>
        <w:numPr>
          <w:ilvl w:val="0"/>
          <w:numId w:val="100"/>
        </w:numPr>
        <w:ind w:hanging="360"/>
      </w:pPr>
      <w:r>
        <w:t xml:space="preserve">操作日志，记录当前 </w:t>
      </w:r>
      <w:r>
        <w:rPr>
          <w:rFonts w:ascii="Calibri" w:hAnsi="Calibri" w:eastAsia="Calibri" w:cs="Calibri"/>
        </w:rPr>
        <w:t xml:space="preserve">SAN </w:t>
      </w:r>
      <w:r>
        <w:t>交换机相关的所有操作信息</w:t>
      </w:r>
    </w:p>
    <w:p>
      <w:pPr>
        <w:spacing w:after="59" w:line="259" w:lineRule="auto"/>
        <w:ind w:left="0" w:firstLine="0"/>
      </w:pPr>
      <w:r>
        <w:drawing>
          <wp:inline distT="0" distB="0" distL="0" distR="0">
            <wp:extent cx="5290820" cy="1604645"/>
            <wp:effectExtent l="0" t="0" r="0" b="0"/>
            <wp:docPr id="5430" name="Picture 5430"/>
            <wp:cNvGraphicFramePr/>
            <a:graphic xmlns:a="http://schemas.openxmlformats.org/drawingml/2006/main">
              <a:graphicData uri="http://schemas.openxmlformats.org/drawingml/2006/picture">
                <pic:pic xmlns:pic="http://schemas.openxmlformats.org/drawingml/2006/picture">
                  <pic:nvPicPr>
                    <pic:cNvPr id="5430" name="Picture 5430"/>
                    <pic:cNvPicPr/>
                  </pic:nvPicPr>
                  <pic:blipFill>
                    <a:blip r:embed="rId286"/>
                    <a:stretch>
                      <a:fillRect/>
                    </a:stretch>
                  </pic:blipFill>
                  <pic:spPr>
                    <a:xfrm>
                      <a:off x="0" y="0"/>
                      <a:ext cx="5291328" cy="1604772"/>
                    </a:xfrm>
                    <a:prstGeom prst="rect">
                      <a:avLst/>
                    </a:prstGeom>
                  </pic:spPr>
                </pic:pic>
              </a:graphicData>
            </a:graphic>
          </wp:inline>
        </w:drawing>
      </w:r>
    </w:p>
    <w:p>
      <w:pPr>
        <w:numPr>
          <w:ilvl w:val="0"/>
          <w:numId w:val="100"/>
        </w:numPr>
        <w:ind w:hanging="360"/>
      </w:pPr>
      <w:r>
        <w:t>告警看板，分为当前告警及历史告警，当前告警指的是正在发生告警，历史告警包含历史告警及当前告警，用户可根据不同的条件过滤告警，点击告警列表中操作下的名称可以对告警进行建单或忽略操作，点击告警标题可以查看告警详情，并可直接选择建单或忽略告警，点击通知次数可以查看告警通知；</w:t>
      </w:r>
    </w:p>
    <w:p>
      <w:pPr>
        <w:spacing w:after="399" w:line="259" w:lineRule="auto"/>
        <w:ind w:left="0" w:firstLine="0"/>
      </w:pPr>
      <w:r>
        <w:drawing>
          <wp:inline distT="0" distB="0" distL="0" distR="0">
            <wp:extent cx="5289550" cy="1371600"/>
            <wp:effectExtent l="0" t="0" r="0" b="0"/>
            <wp:docPr id="5449" name="Picture 5449"/>
            <wp:cNvGraphicFramePr/>
            <a:graphic xmlns:a="http://schemas.openxmlformats.org/drawingml/2006/main">
              <a:graphicData uri="http://schemas.openxmlformats.org/drawingml/2006/picture">
                <pic:pic xmlns:pic="http://schemas.openxmlformats.org/drawingml/2006/picture">
                  <pic:nvPicPr>
                    <pic:cNvPr id="5449" name="Picture 5449"/>
                    <pic:cNvPicPr/>
                  </pic:nvPicPr>
                  <pic:blipFill>
                    <a:blip r:embed="rId287"/>
                    <a:stretch>
                      <a:fillRect/>
                    </a:stretch>
                  </pic:blipFill>
                  <pic:spPr>
                    <a:xfrm>
                      <a:off x="0" y="0"/>
                      <a:ext cx="5289804" cy="1371600"/>
                    </a:xfrm>
                    <a:prstGeom prst="rect">
                      <a:avLst/>
                    </a:prstGeom>
                  </pic:spPr>
                </pic:pic>
              </a:graphicData>
            </a:graphic>
          </wp:inline>
        </w:drawing>
      </w:r>
    </w:p>
    <w:p>
      <w:pPr>
        <w:pStyle w:val="4"/>
        <w:spacing w:after="340"/>
        <w:ind w:left="-5"/>
      </w:pPr>
      <w:bookmarkStart w:id="64" w:name="_Toc57906"/>
      <w:r>
        <w:t>4.9.</w:t>
      </w:r>
      <w:r>
        <w:rPr>
          <w:rFonts w:ascii="黑体" w:hAnsi="黑体" w:eastAsia="黑体" w:cs="黑体"/>
          <w:b w:val="0"/>
        </w:rPr>
        <w:t>机房机柜</w:t>
      </w:r>
      <w:bookmarkEnd w:id="64"/>
    </w:p>
    <w:p>
      <w:pPr>
        <w:numPr>
          <w:ilvl w:val="0"/>
          <w:numId w:val="101"/>
        </w:numPr>
        <w:spacing w:after="83" w:line="352" w:lineRule="auto"/>
        <w:ind w:hanging="360"/>
      </w:pPr>
      <w:r>
        <w:t>列表，显示所有的机房信息，支持新增、编辑、查询、删除、导出操作，点击机房名称可进入机房详情界面，主要包含基本信息、设备汇总、出口专线及操作日志四个模块；</w:t>
      </w:r>
    </w:p>
    <w:p>
      <w:pPr>
        <w:spacing w:after="189" w:line="259" w:lineRule="auto"/>
        <w:ind w:left="0" w:firstLine="0"/>
      </w:pPr>
      <w:r>
        <w:drawing>
          <wp:inline distT="0" distB="0" distL="0" distR="0">
            <wp:extent cx="5300345" cy="1467485"/>
            <wp:effectExtent l="0" t="0" r="0" b="0"/>
            <wp:docPr id="5451" name="Picture 5451"/>
            <wp:cNvGraphicFramePr/>
            <a:graphic xmlns:a="http://schemas.openxmlformats.org/drawingml/2006/main">
              <a:graphicData uri="http://schemas.openxmlformats.org/drawingml/2006/picture">
                <pic:pic xmlns:pic="http://schemas.openxmlformats.org/drawingml/2006/picture">
                  <pic:nvPicPr>
                    <pic:cNvPr id="5451" name="Picture 5451"/>
                    <pic:cNvPicPr/>
                  </pic:nvPicPr>
                  <pic:blipFill>
                    <a:blip r:embed="rId288"/>
                    <a:stretch>
                      <a:fillRect/>
                    </a:stretch>
                  </pic:blipFill>
                  <pic:spPr>
                    <a:xfrm>
                      <a:off x="0" y="0"/>
                      <a:ext cx="5300472" cy="1467612"/>
                    </a:xfrm>
                    <a:prstGeom prst="rect">
                      <a:avLst/>
                    </a:prstGeom>
                  </pic:spPr>
                </pic:pic>
              </a:graphicData>
            </a:graphic>
          </wp:inline>
        </w:drawing>
      </w:r>
    </w:p>
    <w:p>
      <w:pPr>
        <w:numPr>
          <w:ilvl w:val="0"/>
          <w:numId w:val="101"/>
        </w:numPr>
        <w:spacing w:line="348" w:lineRule="auto"/>
        <w:ind w:hanging="360"/>
      </w:pPr>
      <w:r>
        <w:t>机房基本信息，支持查看机房信息，区域信息，机柜信息及机柜下的设备信息，同时支持区域及机柜的新增、编辑及删除操作；</w:t>
      </w:r>
    </w:p>
    <w:p>
      <w:pPr>
        <w:spacing w:after="212" w:line="259" w:lineRule="auto"/>
        <w:ind w:left="0" w:firstLine="0"/>
      </w:pPr>
      <w:r>
        <w:drawing>
          <wp:inline distT="0" distB="0" distL="0" distR="0">
            <wp:extent cx="5312410" cy="2040255"/>
            <wp:effectExtent l="0" t="0" r="0" b="0"/>
            <wp:docPr id="5461" name="Picture 5461"/>
            <wp:cNvGraphicFramePr/>
            <a:graphic xmlns:a="http://schemas.openxmlformats.org/drawingml/2006/main">
              <a:graphicData uri="http://schemas.openxmlformats.org/drawingml/2006/picture">
                <pic:pic xmlns:pic="http://schemas.openxmlformats.org/drawingml/2006/picture">
                  <pic:nvPicPr>
                    <pic:cNvPr id="5461" name="Picture 5461"/>
                    <pic:cNvPicPr/>
                  </pic:nvPicPr>
                  <pic:blipFill>
                    <a:blip r:embed="rId289"/>
                    <a:stretch>
                      <a:fillRect/>
                    </a:stretch>
                  </pic:blipFill>
                  <pic:spPr>
                    <a:xfrm>
                      <a:off x="0" y="0"/>
                      <a:ext cx="5312664" cy="2040636"/>
                    </a:xfrm>
                    <a:prstGeom prst="rect">
                      <a:avLst/>
                    </a:prstGeom>
                  </pic:spPr>
                </pic:pic>
              </a:graphicData>
            </a:graphic>
          </wp:inline>
        </w:drawing>
      </w:r>
    </w:p>
    <w:p>
      <w:pPr>
        <w:numPr>
          <w:ilvl w:val="0"/>
          <w:numId w:val="101"/>
        </w:numPr>
        <w:spacing w:line="358" w:lineRule="auto"/>
        <w:ind w:hanging="360"/>
      </w:pPr>
      <w:r>
        <w:t>机房设备汇总：支持查看机房内的所有设备：包括服务器、网络设备、存储设备、负载均衡；</w:t>
      </w:r>
    </w:p>
    <w:p>
      <w:pPr>
        <w:spacing w:after="92" w:line="259" w:lineRule="auto"/>
        <w:ind w:left="0" w:firstLine="0"/>
      </w:pPr>
      <w:r>
        <w:drawing>
          <wp:inline distT="0" distB="0" distL="0" distR="0">
            <wp:extent cx="5289550" cy="2377440"/>
            <wp:effectExtent l="0" t="0" r="0" b="0"/>
            <wp:docPr id="5471" name="Picture 5471"/>
            <wp:cNvGraphicFramePr/>
            <a:graphic xmlns:a="http://schemas.openxmlformats.org/drawingml/2006/main">
              <a:graphicData uri="http://schemas.openxmlformats.org/drawingml/2006/picture">
                <pic:pic xmlns:pic="http://schemas.openxmlformats.org/drawingml/2006/picture">
                  <pic:nvPicPr>
                    <pic:cNvPr id="5471" name="Picture 5471"/>
                    <pic:cNvPicPr/>
                  </pic:nvPicPr>
                  <pic:blipFill>
                    <a:blip r:embed="rId290"/>
                    <a:stretch>
                      <a:fillRect/>
                    </a:stretch>
                  </pic:blipFill>
                  <pic:spPr>
                    <a:xfrm>
                      <a:off x="0" y="0"/>
                      <a:ext cx="5289804" cy="2377440"/>
                    </a:xfrm>
                    <a:prstGeom prst="rect">
                      <a:avLst/>
                    </a:prstGeom>
                  </pic:spPr>
                </pic:pic>
              </a:graphicData>
            </a:graphic>
          </wp:inline>
        </w:drawing>
      </w:r>
    </w:p>
    <w:p>
      <w:pPr>
        <w:numPr>
          <w:ilvl w:val="0"/>
          <w:numId w:val="101"/>
        </w:numPr>
        <w:spacing w:after="54" w:line="360" w:lineRule="auto"/>
        <w:ind w:hanging="360"/>
      </w:pPr>
      <w:r>
        <w:t>出口专线：支持出口信息及专线信息的新增、编辑、删除、查看操作，点击关联设备的资产编号可以跳转至该设备的资源详情页。</w:t>
      </w:r>
    </w:p>
    <w:p>
      <w:pPr>
        <w:spacing w:after="146" w:line="259" w:lineRule="auto"/>
        <w:ind w:left="0" w:firstLine="0"/>
      </w:pPr>
      <w:r>
        <w:drawing>
          <wp:inline distT="0" distB="0" distL="0" distR="0">
            <wp:extent cx="5315585" cy="2103120"/>
            <wp:effectExtent l="0" t="0" r="0" b="0"/>
            <wp:docPr id="5473" name="Picture 5473"/>
            <wp:cNvGraphicFramePr/>
            <a:graphic xmlns:a="http://schemas.openxmlformats.org/drawingml/2006/main">
              <a:graphicData uri="http://schemas.openxmlformats.org/drawingml/2006/picture">
                <pic:pic xmlns:pic="http://schemas.openxmlformats.org/drawingml/2006/picture">
                  <pic:nvPicPr>
                    <pic:cNvPr id="5473" name="Picture 5473"/>
                    <pic:cNvPicPr/>
                  </pic:nvPicPr>
                  <pic:blipFill>
                    <a:blip r:embed="rId291"/>
                    <a:stretch>
                      <a:fillRect/>
                    </a:stretch>
                  </pic:blipFill>
                  <pic:spPr>
                    <a:xfrm>
                      <a:off x="0" y="0"/>
                      <a:ext cx="5315712" cy="2103121"/>
                    </a:xfrm>
                    <a:prstGeom prst="rect">
                      <a:avLst/>
                    </a:prstGeom>
                  </pic:spPr>
                </pic:pic>
              </a:graphicData>
            </a:graphic>
          </wp:inline>
        </w:drawing>
      </w:r>
    </w:p>
    <w:p>
      <w:pPr>
        <w:numPr>
          <w:ilvl w:val="0"/>
          <w:numId w:val="101"/>
        </w:numPr>
        <w:ind w:hanging="360"/>
      </w:pPr>
      <w:r>
        <w:t>操作日志查看，显示机房、区域及机柜相关的所有操作信息；</w:t>
      </w:r>
    </w:p>
    <w:p>
      <w:pPr>
        <w:spacing w:after="0" w:line="259" w:lineRule="auto"/>
        <w:ind w:left="0" w:firstLine="0"/>
      </w:pPr>
      <w:r>
        <w:drawing>
          <wp:inline distT="0" distB="0" distL="0" distR="0">
            <wp:extent cx="5107940" cy="1874520"/>
            <wp:effectExtent l="0" t="0" r="0" b="0"/>
            <wp:docPr id="5483" name="Picture 5483"/>
            <wp:cNvGraphicFramePr/>
            <a:graphic xmlns:a="http://schemas.openxmlformats.org/drawingml/2006/main">
              <a:graphicData uri="http://schemas.openxmlformats.org/drawingml/2006/picture">
                <pic:pic xmlns:pic="http://schemas.openxmlformats.org/drawingml/2006/picture">
                  <pic:nvPicPr>
                    <pic:cNvPr id="5483" name="Picture 5483"/>
                    <pic:cNvPicPr/>
                  </pic:nvPicPr>
                  <pic:blipFill>
                    <a:blip r:embed="rId292"/>
                    <a:stretch>
                      <a:fillRect/>
                    </a:stretch>
                  </pic:blipFill>
                  <pic:spPr>
                    <a:xfrm>
                      <a:off x="0" y="0"/>
                      <a:ext cx="5108448" cy="1874520"/>
                    </a:xfrm>
                    <a:prstGeom prst="rect">
                      <a:avLst/>
                    </a:prstGeom>
                  </pic:spPr>
                </pic:pic>
              </a:graphicData>
            </a:graphic>
          </wp:inline>
        </w:drawing>
      </w:r>
      <w:r>
        <w:br w:type="page"/>
      </w:r>
    </w:p>
    <w:p>
      <w:pPr>
        <w:pStyle w:val="4"/>
        <w:spacing w:after="342"/>
        <w:ind w:left="-5"/>
      </w:pPr>
      <w:bookmarkStart w:id="65" w:name="_Toc57907"/>
      <w:r>
        <w:t xml:space="preserve">4.10. IP </w:t>
      </w:r>
      <w:r>
        <w:rPr>
          <w:rFonts w:ascii="黑体" w:hAnsi="黑体" w:eastAsia="黑体" w:cs="黑体"/>
          <w:b w:val="0"/>
        </w:rPr>
        <w:t>资源</w:t>
      </w:r>
      <w:bookmarkEnd w:id="65"/>
    </w:p>
    <w:p>
      <w:pPr>
        <w:spacing w:after="236"/>
        <w:ind w:left="-5"/>
      </w:pPr>
      <w:r>
        <w:t>1、IP 网段：支持 IP 网段的查看、新增、编辑、裂解、删除、导入导出等功能；</w:t>
      </w:r>
    </w:p>
    <w:p>
      <w:pPr>
        <w:spacing w:after="184" w:line="259" w:lineRule="auto"/>
        <w:ind w:left="0" w:firstLine="0"/>
      </w:pPr>
      <w:r>
        <w:drawing>
          <wp:inline distT="0" distB="0" distL="0" distR="0">
            <wp:extent cx="5289550" cy="2029460"/>
            <wp:effectExtent l="0" t="0" r="0" b="0"/>
            <wp:docPr id="5534" name="Picture 5534"/>
            <wp:cNvGraphicFramePr/>
            <a:graphic xmlns:a="http://schemas.openxmlformats.org/drawingml/2006/main">
              <a:graphicData uri="http://schemas.openxmlformats.org/drawingml/2006/picture">
                <pic:pic xmlns:pic="http://schemas.openxmlformats.org/drawingml/2006/picture">
                  <pic:nvPicPr>
                    <pic:cNvPr id="5534" name="Picture 5534"/>
                    <pic:cNvPicPr/>
                  </pic:nvPicPr>
                  <pic:blipFill>
                    <a:blip r:embed="rId293"/>
                    <a:stretch>
                      <a:fillRect/>
                    </a:stretch>
                  </pic:blipFill>
                  <pic:spPr>
                    <a:xfrm>
                      <a:off x="0" y="0"/>
                      <a:ext cx="5289804" cy="2029968"/>
                    </a:xfrm>
                    <a:prstGeom prst="rect">
                      <a:avLst/>
                    </a:prstGeom>
                  </pic:spPr>
                </pic:pic>
              </a:graphicData>
            </a:graphic>
          </wp:inline>
        </w:drawing>
      </w:r>
    </w:p>
    <w:p>
      <w:pPr>
        <w:numPr>
          <w:ilvl w:val="0"/>
          <w:numId w:val="102"/>
        </w:numPr>
        <w:spacing w:after="46" w:line="377" w:lineRule="auto"/>
        <w:ind w:hanging="360"/>
      </w:pPr>
      <w:r>
        <w:t>点击列表内的网段可以查看该网段下的所有 IP 使用信息，支持 IP 的新增、查询、批量删除、删除、全部导出、查看日志、查看 IP 绑定设备等操作；</w:t>
      </w:r>
    </w:p>
    <w:p>
      <w:pPr>
        <w:spacing w:after="204" w:line="259" w:lineRule="auto"/>
        <w:ind w:left="0" w:firstLine="0"/>
      </w:pPr>
      <w:r>
        <w:drawing>
          <wp:inline distT="0" distB="0" distL="0" distR="0">
            <wp:extent cx="5298440" cy="2057400"/>
            <wp:effectExtent l="0" t="0" r="0" b="0"/>
            <wp:docPr id="5536" name="Picture 5536"/>
            <wp:cNvGraphicFramePr/>
            <a:graphic xmlns:a="http://schemas.openxmlformats.org/drawingml/2006/main">
              <a:graphicData uri="http://schemas.openxmlformats.org/drawingml/2006/picture">
                <pic:pic xmlns:pic="http://schemas.openxmlformats.org/drawingml/2006/picture">
                  <pic:nvPicPr>
                    <pic:cNvPr id="5536" name="Picture 5536"/>
                    <pic:cNvPicPr/>
                  </pic:nvPicPr>
                  <pic:blipFill>
                    <a:blip r:embed="rId294"/>
                    <a:stretch>
                      <a:fillRect/>
                    </a:stretch>
                  </pic:blipFill>
                  <pic:spPr>
                    <a:xfrm>
                      <a:off x="0" y="0"/>
                      <a:ext cx="5298948" cy="2057400"/>
                    </a:xfrm>
                    <a:prstGeom prst="rect">
                      <a:avLst/>
                    </a:prstGeom>
                  </pic:spPr>
                </pic:pic>
              </a:graphicData>
            </a:graphic>
          </wp:inline>
        </w:drawing>
      </w:r>
    </w:p>
    <w:p>
      <w:pPr>
        <w:numPr>
          <w:ilvl w:val="0"/>
          <w:numId w:val="102"/>
        </w:numPr>
        <w:spacing w:after="187"/>
        <w:ind w:hanging="360"/>
      </w:pPr>
      <w:r>
        <w:t>裂解网段： a.点击列表内的</w:t>
      </w:r>
    </w:p>
    <w:p>
      <w:pPr>
        <w:spacing w:line="428" w:lineRule="auto"/>
        <w:ind w:left="-5" w:right="3005"/>
      </w:pPr>
      <w:r>
        <w:drawing>
          <wp:inline distT="0" distB="0" distL="0" distR="0">
            <wp:extent cx="152400" cy="152400"/>
            <wp:effectExtent l="0" t="0" r="0" b="0"/>
            <wp:docPr id="5493" name="Picture 5493"/>
            <wp:cNvGraphicFramePr/>
            <a:graphic xmlns:a="http://schemas.openxmlformats.org/drawingml/2006/main">
              <a:graphicData uri="http://schemas.openxmlformats.org/drawingml/2006/picture">
                <pic:pic xmlns:pic="http://schemas.openxmlformats.org/drawingml/2006/picture">
                  <pic:nvPicPr>
                    <pic:cNvPr id="5493" name="Picture 5493"/>
                    <pic:cNvPicPr/>
                  </pic:nvPicPr>
                  <pic:blipFill>
                    <a:blip r:embed="rId295"/>
                    <a:stretch>
                      <a:fillRect/>
                    </a:stretch>
                  </pic:blipFill>
                  <pic:spPr>
                    <a:xfrm>
                      <a:off x="0" y="0"/>
                      <a:ext cx="152400" cy="152400"/>
                    </a:xfrm>
                    <a:prstGeom prst="rect">
                      <a:avLst/>
                    </a:prstGeom>
                  </pic:spPr>
                </pic:pic>
              </a:graphicData>
            </a:graphic>
          </wp:inline>
        </w:drawing>
      </w:r>
      <w:r>
        <w:t>进行裂解操作； b.选择按子网数量或主机号划分；</w:t>
      </w:r>
    </w:p>
    <w:p>
      <w:pPr>
        <w:spacing w:line="371" w:lineRule="auto"/>
        <w:ind w:left="-5" w:right="3528"/>
      </w:pPr>
      <w:r>
        <w:t>c.选择裂解数量； d.查看裂解结果（可修改）； e.点击保存即可。</w:t>
      </w:r>
    </w:p>
    <w:p>
      <w:pPr>
        <w:spacing w:after="208" w:line="259" w:lineRule="auto"/>
        <w:ind w:left="0" w:firstLine="0"/>
      </w:pPr>
      <w:r>
        <w:drawing>
          <wp:inline distT="0" distB="0" distL="0" distR="0">
            <wp:extent cx="5295900" cy="2084705"/>
            <wp:effectExtent l="0" t="0" r="0" b="0"/>
            <wp:docPr id="5546" name="Picture 5546"/>
            <wp:cNvGraphicFramePr/>
            <a:graphic xmlns:a="http://schemas.openxmlformats.org/drawingml/2006/main">
              <a:graphicData uri="http://schemas.openxmlformats.org/drawingml/2006/picture">
                <pic:pic xmlns:pic="http://schemas.openxmlformats.org/drawingml/2006/picture">
                  <pic:nvPicPr>
                    <pic:cNvPr id="5546" name="Picture 5546"/>
                    <pic:cNvPicPr/>
                  </pic:nvPicPr>
                  <pic:blipFill>
                    <a:blip r:embed="rId296"/>
                    <a:stretch>
                      <a:fillRect/>
                    </a:stretch>
                  </pic:blipFill>
                  <pic:spPr>
                    <a:xfrm>
                      <a:off x="0" y="0"/>
                      <a:ext cx="5295900" cy="2084832"/>
                    </a:xfrm>
                    <a:prstGeom prst="rect">
                      <a:avLst/>
                    </a:prstGeom>
                  </pic:spPr>
                </pic:pic>
              </a:graphicData>
            </a:graphic>
          </wp:inline>
        </w:drawing>
      </w:r>
    </w:p>
    <w:p>
      <w:pPr>
        <w:numPr>
          <w:ilvl w:val="0"/>
          <w:numId w:val="103"/>
        </w:numPr>
        <w:spacing w:line="375" w:lineRule="auto"/>
        <w:ind w:hanging="360"/>
      </w:pPr>
      <w:r>
        <w:t>IP 地址：支持查看 IP 的使用情况、同时还支持新增、查询、批量删除、查看日志、查看 IP 绑定设备等操作；</w:t>
      </w:r>
    </w:p>
    <w:p>
      <w:pPr>
        <w:spacing w:after="104" w:line="259" w:lineRule="auto"/>
        <w:ind w:left="0" w:firstLine="0"/>
      </w:pPr>
      <w:r>
        <w:drawing>
          <wp:inline distT="0" distB="0" distL="0" distR="0">
            <wp:extent cx="5298440" cy="1951990"/>
            <wp:effectExtent l="0" t="0" r="0" b="0"/>
            <wp:docPr id="5572" name="Picture 5572"/>
            <wp:cNvGraphicFramePr/>
            <a:graphic xmlns:a="http://schemas.openxmlformats.org/drawingml/2006/main">
              <a:graphicData uri="http://schemas.openxmlformats.org/drawingml/2006/picture">
                <pic:pic xmlns:pic="http://schemas.openxmlformats.org/drawingml/2006/picture">
                  <pic:nvPicPr>
                    <pic:cNvPr id="5572" name="Picture 5572"/>
                    <pic:cNvPicPr/>
                  </pic:nvPicPr>
                  <pic:blipFill>
                    <a:blip r:embed="rId297"/>
                    <a:stretch>
                      <a:fillRect/>
                    </a:stretch>
                  </pic:blipFill>
                  <pic:spPr>
                    <a:xfrm>
                      <a:off x="0" y="0"/>
                      <a:ext cx="5298948" cy="1952244"/>
                    </a:xfrm>
                    <a:prstGeom prst="rect">
                      <a:avLst/>
                    </a:prstGeom>
                  </pic:spPr>
                </pic:pic>
              </a:graphicData>
            </a:graphic>
          </wp:inline>
        </w:drawing>
      </w:r>
    </w:p>
    <w:p>
      <w:pPr>
        <w:numPr>
          <w:ilvl w:val="0"/>
          <w:numId w:val="103"/>
        </w:numPr>
        <w:spacing w:after="116"/>
        <w:ind w:hanging="360"/>
      </w:pPr>
      <w:r>
        <w:t>临时 IP 列表：支持查看临时 IP 列表的基本信息，及查看 IP 绑定的设备；</w:t>
      </w:r>
    </w:p>
    <w:p>
      <w:pPr>
        <w:spacing w:after="57" w:line="259" w:lineRule="auto"/>
        <w:ind w:left="0" w:firstLine="0"/>
      </w:pPr>
      <w:r>
        <w:drawing>
          <wp:inline distT="0" distB="0" distL="0" distR="0">
            <wp:extent cx="5295900" cy="1960880"/>
            <wp:effectExtent l="0" t="0" r="0" b="0"/>
            <wp:docPr id="5574" name="Picture 5574"/>
            <wp:cNvGraphicFramePr/>
            <a:graphic xmlns:a="http://schemas.openxmlformats.org/drawingml/2006/main">
              <a:graphicData uri="http://schemas.openxmlformats.org/drawingml/2006/picture">
                <pic:pic xmlns:pic="http://schemas.openxmlformats.org/drawingml/2006/picture">
                  <pic:nvPicPr>
                    <pic:cNvPr id="5574" name="Picture 5574"/>
                    <pic:cNvPicPr/>
                  </pic:nvPicPr>
                  <pic:blipFill>
                    <a:blip r:embed="rId298"/>
                    <a:stretch>
                      <a:fillRect/>
                    </a:stretch>
                  </pic:blipFill>
                  <pic:spPr>
                    <a:xfrm>
                      <a:off x="0" y="0"/>
                      <a:ext cx="5295900" cy="1961388"/>
                    </a:xfrm>
                    <a:prstGeom prst="rect">
                      <a:avLst/>
                    </a:prstGeom>
                  </pic:spPr>
                </pic:pic>
              </a:graphicData>
            </a:graphic>
          </wp:inline>
        </w:drawing>
      </w:r>
    </w:p>
    <w:p>
      <w:pPr>
        <w:numPr>
          <w:ilvl w:val="0"/>
          <w:numId w:val="103"/>
        </w:numPr>
        <w:ind w:hanging="360"/>
      </w:pPr>
      <w:r>
        <w:t xml:space="preserve">自动扫描：通过设定自动扫描条件进行设备扫描，其中包含网络设备及主机设备。 </w:t>
      </w:r>
      <w:r>
        <w:rPr>
          <w:rFonts w:ascii="Calibri" w:hAnsi="Calibri" w:eastAsia="Calibri" w:cs="Calibri"/>
        </w:rPr>
        <w:t>1</w:t>
      </w:r>
      <w:r>
        <w:t>）点击设置图标进行扫描设置界面，添加网段及凭证，点击确定按钮返回自动 扫描工作台；</w:t>
      </w:r>
    </w:p>
    <w:p>
      <w:pPr>
        <w:spacing w:after="87" w:line="259" w:lineRule="auto"/>
        <w:ind w:left="0" w:firstLine="0"/>
      </w:pPr>
      <w:r>
        <w:drawing>
          <wp:inline distT="0" distB="0" distL="0" distR="0">
            <wp:extent cx="5307965" cy="2002155"/>
            <wp:effectExtent l="0" t="0" r="0" b="0"/>
            <wp:docPr id="5584" name="Picture 5584"/>
            <wp:cNvGraphicFramePr/>
            <a:graphic xmlns:a="http://schemas.openxmlformats.org/drawingml/2006/main">
              <a:graphicData uri="http://schemas.openxmlformats.org/drawingml/2006/picture">
                <pic:pic xmlns:pic="http://schemas.openxmlformats.org/drawingml/2006/picture">
                  <pic:nvPicPr>
                    <pic:cNvPr id="5584" name="Picture 5584"/>
                    <pic:cNvPicPr/>
                  </pic:nvPicPr>
                  <pic:blipFill>
                    <a:blip r:embed="rId299"/>
                    <a:stretch>
                      <a:fillRect/>
                    </a:stretch>
                  </pic:blipFill>
                  <pic:spPr>
                    <a:xfrm>
                      <a:off x="0" y="0"/>
                      <a:ext cx="5308092" cy="2002536"/>
                    </a:xfrm>
                    <a:prstGeom prst="rect">
                      <a:avLst/>
                    </a:prstGeom>
                  </pic:spPr>
                </pic:pic>
              </a:graphicData>
            </a:graphic>
          </wp:inline>
        </w:drawing>
      </w:r>
    </w:p>
    <w:p>
      <w:pPr>
        <w:numPr>
          <w:ilvl w:val="0"/>
          <w:numId w:val="104"/>
        </w:numPr>
        <w:spacing w:after="31"/>
        <w:ind w:hanging="362"/>
      </w:pPr>
      <w:r>
        <w:t>点击</w:t>
      </w:r>
      <w:r>
        <w:rPr>
          <w:rFonts w:ascii="Calibri" w:hAnsi="Calibri" w:eastAsia="Calibri" w:cs="Calibri"/>
        </w:rPr>
        <w:t>“</w:t>
      </w:r>
      <w:r>
        <w:t>立即扫描</w:t>
      </w:r>
      <w:r>
        <w:rPr>
          <w:rFonts w:ascii="Calibri" w:hAnsi="Calibri" w:eastAsia="Calibri" w:cs="Calibri"/>
        </w:rPr>
        <w:t>”</w:t>
      </w:r>
      <w:r>
        <w:t>按钮，系统提示后点击确定按钮，系统开始自动扫描服务器设备，点击立即终止按钮可终止扫描；</w:t>
      </w:r>
    </w:p>
    <w:p>
      <w:pPr>
        <w:spacing w:after="353" w:line="259" w:lineRule="auto"/>
        <w:ind w:left="0" w:firstLine="0"/>
      </w:pPr>
      <w:r>
        <w:drawing>
          <wp:inline distT="0" distB="0" distL="0" distR="0">
            <wp:extent cx="5316855" cy="1939925"/>
            <wp:effectExtent l="0" t="0" r="0" b="0"/>
            <wp:docPr id="5606" name="Picture 5606"/>
            <wp:cNvGraphicFramePr/>
            <a:graphic xmlns:a="http://schemas.openxmlformats.org/drawingml/2006/main">
              <a:graphicData uri="http://schemas.openxmlformats.org/drawingml/2006/picture">
                <pic:pic xmlns:pic="http://schemas.openxmlformats.org/drawingml/2006/picture">
                  <pic:nvPicPr>
                    <pic:cNvPr id="5606" name="Picture 5606"/>
                    <pic:cNvPicPr/>
                  </pic:nvPicPr>
                  <pic:blipFill>
                    <a:blip r:embed="rId300"/>
                    <a:stretch>
                      <a:fillRect/>
                    </a:stretch>
                  </pic:blipFill>
                  <pic:spPr>
                    <a:xfrm>
                      <a:off x="0" y="0"/>
                      <a:ext cx="5317236" cy="1940052"/>
                    </a:xfrm>
                    <a:prstGeom prst="rect">
                      <a:avLst/>
                    </a:prstGeom>
                  </pic:spPr>
                </pic:pic>
              </a:graphicData>
            </a:graphic>
          </wp:inline>
        </w:drawing>
      </w:r>
    </w:p>
    <w:p>
      <w:pPr>
        <w:numPr>
          <w:ilvl w:val="0"/>
          <w:numId w:val="104"/>
        </w:numPr>
        <w:spacing w:after="412"/>
        <w:ind w:hanging="362"/>
      </w:pPr>
      <w:r>
        <w:t>支持扫描结果的一键导入及批量导出；</w:t>
      </w:r>
    </w:p>
    <w:p>
      <w:pPr>
        <w:pStyle w:val="4"/>
        <w:spacing w:after="342"/>
        <w:ind w:left="-5"/>
      </w:pPr>
      <w:bookmarkStart w:id="66" w:name="_Toc57908"/>
      <w:r>
        <w:t xml:space="preserve">4.11. </w:t>
      </w:r>
      <w:r>
        <w:rPr>
          <w:rFonts w:ascii="黑体" w:hAnsi="黑体" w:eastAsia="黑体" w:cs="黑体"/>
          <w:b w:val="0"/>
        </w:rPr>
        <w:t>专线</w:t>
      </w:r>
      <w:bookmarkEnd w:id="66"/>
    </w:p>
    <w:p>
      <w:pPr>
        <w:spacing w:line="348" w:lineRule="auto"/>
        <w:ind w:left="-5"/>
      </w:pPr>
      <w:r>
        <w:rPr>
          <w:rFonts w:ascii="Calibri" w:hAnsi="Calibri" w:eastAsia="Calibri" w:cs="Calibri"/>
        </w:rPr>
        <w:t>1</w:t>
      </w:r>
      <w:r>
        <w:t>、专线列表支持查询、新增专线、导出、编辑、删除、查看日志、查看机房、查看设备等功能；</w:t>
      </w:r>
    </w:p>
    <w:p>
      <w:pPr>
        <w:spacing w:after="0" w:line="259" w:lineRule="auto"/>
        <w:ind w:left="0" w:firstLine="0"/>
      </w:pPr>
      <w:r>
        <w:drawing>
          <wp:inline distT="0" distB="0" distL="0" distR="0">
            <wp:extent cx="5107940" cy="1889760"/>
            <wp:effectExtent l="0" t="0" r="0" b="0"/>
            <wp:docPr id="5608" name="Picture 5608"/>
            <wp:cNvGraphicFramePr/>
            <a:graphic xmlns:a="http://schemas.openxmlformats.org/drawingml/2006/main">
              <a:graphicData uri="http://schemas.openxmlformats.org/drawingml/2006/picture">
                <pic:pic xmlns:pic="http://schemas.openxmlformats.org/drawingml/2006/picture">
                  <pic:nvPicPr>
                    <pic:cNvPr id="5608" name="Picture 5608"/>
                    <pic:cNvPicPr/>
                  </pic:nvPicPr>
                  <pic:blipFill>
                    <a:blip r:embed="rId301"/>
                    <a:stretch>
                      <a:fillRect/>
                    </a:stretch>
                  </pic:blipFill>
                  <pic:spPr>
                    <a:xfrm>
                      <a:off x="0" y="0"/>
                      <a:ext cx="5108448" cy="1889760"/>
                    </a:xfrm>
                    <a:prstGeom prst="rect">
                      <a:avLst/>
                    </a:prstGeom>
                  </pic:spPr>
                </pic:pic>
              </a:graphicData>
            </a:graphic>
          </wp:inline>
        </w:drawing>
      </w:r>
    </w:p>
    <w:p>
      <w:pPr>
        <w:spacing w:after="35" w:line="346" w:lineRule="auto"/>
        <w:ind w:left="-5"/>
      </w:pPr>
      <w:r>
        <w:rPr>
          <w:rFonts w:ascii="Calibri" w:hAnsi="Calibri" w:eastAsia="Calibri" w:cs="Calibri"/>
        </w:rPr>
        <w:t>1</w:t>
      </w:r>
      <w:r>
        <w:t>）新增专线，点击新增按钮，填写相关信息（必须有两个机房才可增加专线），点击确认即可新增专线；</w:t>
      </w:r>
    </w:p>
    <w:p>
      <w:pPr>
        <w:spacing w:after="351" w:line="259" w:lineRule="auto"/>
        <w:ind w:left="0" w:firstLine="0"/>
      </w:pPr>
      <w:r>
        <w:drawing>
          <wp:inline distT="0" distB="0" distL="0" distR="0">
            <wp:extent cx="5303520" cy="2363470"/>
            <wp:effectExtent l="0" t="0" r="0" b="0"/>
            <wp:docPr id="5645" name="Picture 5645"/>
            <wp:cNvGraphicFramePr/>
            <a:graphic xmlns:a="http://schemas.openxmlformats.org/drawingml/2006/main">
              <a:graphicData uri="http://schemas.openxmlformats.org/drawingml/2006/picture">
                <pic:pic xmlns:pic="http://schemas.openxmlformats.org/drawingml/2006/picture">
                  <pic:nvPicPr>
                    <pic:cNvPr id="5645" name="Picture 5645"/>
                    <pic:cNvPicPr/>
                  </pic:nvPicPr>
                  <pic:blipFill>
                    <a:blip r:embed="rId302"/>
                    <a:stretch>
                      <a:fillRect/>
                    </a:stretch>
                  </pic:blipFill>
                  <pic:spPr>
                    <a:xfrm>
                      <a:off x="0" y="0"/>
                      <a:ext cx="5303520" cy="2363724"/>
                    </a:xfrm>
                    <a:prstGeom prst="rect">
                      <a:avLst/>
                    </a:prstGeom>
                  </pic:spPr>
                </pic:pic>
              </a:graphicData>
            </a:graphic>
          </wp:inline>
        </w:drawing>
      </w:r>
    </w:p>
    <w:p>
      <w:pPr>
        <w:pStyle w:val="4"/>
        <w:spacing w:after="343"/>
        <w:ind w:left="-5"/>
      </w:pPr>
      <w:bookmarkStart w:id="67" w:name="_Toc57909"/>
      <w:r>
        <w:t xml:space="preserve">4.12. </w:t>
      </w:r>
      <w:r>
        <w:rPr>
          <w:rFonts w:ascii="黑体" w:hAnsi="黑体" w:eastAsia="黑体" w:cs="黑体"/>
          <w:b w:val="0"/>
        </w:rPr>
        <w:t>业务</w:t>
      </w:r>
      <w:bookmarkEnd w:id="67"/>
    </w:p>
    <w:p>
      <w:pPr>
        <w:spacing w:line="358" w:lineRule="auto"/>
        <w:ind w:left="-5"/>
      </w:pPr>
      <w:r>
        <w:rPr>
          <w:rFonts w:ascii="Calibri" w:hAnsi="Calibri" w:eastAsia="Calibri" w:cs="Calibri"/>
        </w:rPr>
        <w:t>1</w:t>
      </w:r>
      <w:r>
        <w:t>）业务结构由树状图展现、支持业务的新增、更新、删除和导出操作、选择相应业务可以查看该业务的基本信息及该业务绑定的设备（包含主机设备，应用，中间件，数据库），支持批量绑定和批量解绑，设备在新增或编辑时也可以绑定业务；</w:t>
      </w:r>
    </w:p>
    <w:p>
      <w:pPr>
        <w:spacing w:after="408" w:line="259" w:lineRule="auto"/>
        <w:ind w:left="0" w:firstLine="0"/>
      </w:pPr>
      <w:r>
        <w:drawing>
          <wp:inline distT="0" distB="0" distL="0" distR="0">
            <wp:extent cx="5292725" cy="1929130"/>
            <wp:effectExtent l="0" t="0" r="0" b="0"/>
            <wp:docPr id="5647" name="Picture 5647"/>
            <wp:cNvGraphicFramePr/>
            <a:graphic xmlns:a="http://schemas.openxmlformats.org/drawingml/2006/main">
              <a:graphicData uri="http://schemas.openxmlformats.org/drawingml/2006/picture">
                <pic:pic xmlns:pic="http://schemas.openxmlformats.org/drawingml/2006/picture">
                  <pic:nvPicPr>
                    <pic:cNvPr id="5647" name="Picture 5647"/>
                    <pic:cNvPicPr/>
                  </pic:nvPicPr>
                  <pic:blipFill>
                    <a:blip r:embed="rId303"/>
                    <a:stretch>
                      <a:fillRect/>
                    </a:stretch>
                  </pic:blipFill>
                  <pic:spPr>
                    <a:xfrm>
                      <a:off x="0" y="0"/>
                      <a:ext cx="5292852" cy="1929384"/>
                    </a:xfrm>
                    <a:prstGeom prst="rect">
                      <a:avLst/>
                    </a:prstGeom>
                  </pic:spPr>
                </pic:pic>
              </a:graphicData>
            </a:graphic>
          </wp:inline>
        </w:drawing>
      </w:r>
    </w:p>
    <w:p>
      <w:pPr>
        <w:pStyle w:val="4"/>
        <w:ind w:left="-5"/>
      </w:pPr>
      <w:bookmarkStart w:id="68" w:name="_Toc57910"/>
      <w:r>
        <w:t xml:space="preserve">4.13. </w:t>
      </w:r>
      <w:r>
        <w:rPr>
          <w:rFonts w:ascii="黑体" w:hAnsi="黑体" w:eastAsia="黑体" w:cs="黑体"/>
          <w:b w:val="0"/>
        </w:rPr>
        <w:t>智能机柜</w:t>
      </w:r>
      <w:bookmarkEnd w:id="68"/>
    </w:p>
    <w:p>
      <w:pPr>
        <w:numPr>
          <w:ilvl w:val="0"/>
          <w:numId w:val="105"/>
        </w:numPr>
      </w:pPr>
      <w:r>
        <w:t>新增区控主机，点击新增区控主机按钮，填写参数并点击提交按钮即可新增区控主机，区控主机与机房以柱状图显示在界面左侧的树状图中；</w:t>
      </w:r>
    </w:p>
    <w:p>
      <w:pPr>
        <w:spacing w:after="194" w:line="259" w:lineRule="auto"/>
        <w:ind w:left="0" w:firstLine="0"/>
      </w:pPr>
      <w:r>
        <w:drawing>
          <wp:inline distT="0" distB="0" distL="0" distR="0">
            <wp:extent cx="5315585" cy="2044700"/>
            <wp:effectExtent l="0" t="0" r="0" b="0"/>
            <wp:docPr id="5657" name="Picture 5657"/>
            <wp:cNvGraphicFramePr/>
            <a:graphic xmlns:a="http://schemas.openxmlformats.org/drawingml/2006/main">
              <a:graphicData uri="http://schemas.openxmlformats.org/drawingml/2006/picture">
                <pic:pic xmlns:pic="http://schemas.openxmlformats.org/drawingml/2006/picture">
                  <pic:nvPicPr>
                    <pic:cNvPr id="5657" name="Picture 5657"/>
                    <pic:cNvPicPr/>
                  </pic:nvPicPr>
                  <pic:blipFill>
                    <a:blip r:embed="rId304"/>
                    <a:stretch>
                      <a:fillRect/>
                    </a:stretch>
                  </pic:blipFill>
                  <pic:spPr>
                    <a:xfrm>
                      <a:off x="0" y="0"/>
                      <a:ext cx="5315712" cy="2045208"/>
                    </a:xfrm>
                    <a:prstGeom prst="rect">
                      <a:avLst/>
                    </a:prstGeom>
                  </pic:spPr>
                </pic:pic>
              </a:graphicData>
            </a:graphic>
          </wp:inline>
        </w:drawing>
      </w:r>
    </w:p>
    <w:p>
      <w:pPr>
        <w:numPr>
          <w:ilvl w:val="0"/>
          <w:numId w:val="105"/>
        </w:numPr>
      </w:pPr>
      <w:r>
        <w:t xml:space="preserve">点击对应的区控主机，界面右上方显示对应的区控主机的基本信息，点击编辑右侧的按钮可以进行编辑或删除操作，右下方显示智能机柜的基本信息，点击对应机柜可以查看机柜绑定的设备，并支持对设备进行关联及解关联操作，点击机柜上的 </w:t>
      </w:r>
      <w:r>
        <w:rPr>
          <w:rFonts w:ascii="Calibri" w:hAnsi="Calibri" w:eastAsia="Calibri" w:cs="Calibri"/>
        </w:rPr>
        <w:t xml:space="preserve">IP </w:t>
      </w:r>
      <w:r>
        <w:t>可以查看该设备的资源详情；</w:t>
      </w:r>
    </w:p>
    <w:p>
      <w:pPr>
        <w:spacing w:after="357" w:line="259" w:lineRule="auto"/>
        <w:ind w:left="0" w:firstLine="0"/>
      </w:pPr>
      <w:r>
        <w:drawing>
          <wp:inline distT="0" distB="0" distL="0" distR="0">
            <wp:extent cx="5312410" cy="2011680"/>
            <wp:effectExtent l="0" t="0" r="0" b="0"/>
            <wp:docPr id="5695" name="Picture 5695"/>
            <wp:cNvGraphicFramePr/>
            <a:graphic xmlns:a="http://schemas.openxmlformats.org/drawingml/2006/main">
              <a:graphicData uri="http://schemas.openxmlformats.org/drawingml/2006/picture">
                <pic:pic xmlns:pic="http://schemas.openxmlformats.org/drawingml/2006/picture">
                  <pic:nvPicPr>
                    <pic:cNvPr id="5695" name="Picture 5695"/>
                    <pic:cNvPicPr/>
                  </pic:nvPicPr>
                  <pic:blipFill>
                    <a:blip r:embed="rId305"/>
                    <a:stretch>
                      <a:fillRect/>
                    </a:stretch>
                  </pic:blipFill>
                  <pic:spPr>
                    <a:xfrm>
                      <a:off x="0" y="0"/>
                      <a:ext cx="5312664" cy="2011680"/>
                    </a:xfrm>
                    <a:prstGeom prst="rect">
                      <a:avLst/>
                    </a:prstGeom>
                  </pic:spPr>
                </pic:pic>
              </a:graphicData>
            </a:graphic>
          </wp:inline>
        </w:drawing>
      </w:r>
    </w:p>
    <w:p>
      <w:pPr>
        <w:pStyle w:val="4"/>
        <w:spacing w:after="453"/>
        <w:ind w:left="-5"/>
      </w:pPr>
      <w:bookmarkStart w:id="69" w:name="_Toc57911"/>
      <w:r>
        <w:t xml:space="preserve">4.14. </w:t>
      </w:r>
      <w:r>
        <w:rPr>
          <w:rFonts w:ascii="黑体" w:hAnsi="黑体" w:eastAsia="黑体" w:cs="黑体"/>
          <w:b w:val="0"/>
        </w:rPr>
        <w:t>凭证管理</w:t>
      </w:r>
      <w:bookmarkEnd w:id="69"/>
    </w:p>
    <w:p>
      <w:pPr>
        <w:pStyle w:val="5"/>
        <w:ind w:left="-5"/>
      </w:pPr>
      <w:bookmarkStart w:id="70" w:name="_Toc57912"/>
      <w:r>
        <w:t xml:space="preserve">4.14.1. </w:t>
      </w:r>
      <w:r>
        <w:rPr>
          <w:rFonts w:ascii="FangSong" w:hAnsi="FangSong" w:eastAsia="FangSong" w:cs="FangSong"/>
          <w:b w:val="0"/>
        </w:rPr>
        <w:t>主机设备凭证</w:t>
      </w:r>
      <w:bookmarkEnd w:id="70"/>
    </w:p>
    <w:p>
      <w:pPr>
        <w:ind w:left="-5"/>
      </w:pPr>
      <w:r>
        <w:rPr>
          <w:rFonts w:ascii="Calibri" w:hAnsi="Calibri" w:eastAsia="Calibri" w:cs="Calibri"/>
        </w:rPr>
        <w:t>1</w:t>
      </w:r>
      <w:r>
        <w:t>、支持主机凭证的查询、配置、批量操作等；</w:t>
      </w:r>
    </w:p>
    <w:p>
      <w:pPr>
        <w:numPr>
          <w:ilvl w:val="0"/>
          <w:numId w:val="106"/>
        </w:numPr>
        <w:ind w:hanging="362"/>
      </w:pPr>
      <w:r>
        <w:t>支持通过不同的筛选条件过滤列表中的主机设备；</w:t>
      </w:r>
    </w:p>
    <w:p>
      <w:pPr>
        <w:numPr>
          <w:ilvl w:val="0"/>
          <w:numId w:val="106"/>
        </w:numPr>
        <w:ind w:hanging="362"/>
      </w:pPr>
      <w:r>
        <w:t>点击凭证项下的配置按钮可以配置凭证；</w:t>
      </w:r>
    </w:p>
    <w:p>
      <w:pPr>
        <w:numPr>
          <w:ilvl w:val="0"/>
          <w:numId w:val="106"/>
        </w:numPr>
        <w:ind w:hanging="362"/>
      </w:pPr>
      <w:r>
        <w:t>对已配置的配置可进行编辑和删除操作；</w:t>
      </w:r>
    </w:p>
    <w:p>
      <w:pPr>
        <w:numPr>
          <w:ilvl w:val="0"/>
          <w:numId w:val="106"/>
        </w:numPr>
        <w:ind w:hanging="362"/>
      </w:pPr>
      <w:r>
        <w:t>点击资产编号可查看对应设备的资产详情；</w:t>
      </w:r>
    </w:p>
    <w:p>
      <w:pPr>
        <w:spacing w:after="129" w:line="259" w:lineRule="auto"/>
        <w:ind w:left="0" w:firstLine="0"/>
      </w:pPr>
      <w:r>
        <w:drawing>
          <wp:inline distT="0" distB="0" distL="0" distR="0">
            <wp:extent cx="5292725" cy="2326640"/>
            <wp:effectExtent l="0" t="0" r="0" b="0"/>
            <wp:docPr id="5705" name="Picture 5705"/>
            <wp:cNvGraphicFramePr/>
            <a:graphic xmlns:a="http://schemas.openxmlformats.org/drawingml/2006/main">
              <a:graphicData uri="http://schemas.openxmlformats.org/drawingml/2006/picture">
                <pic:pic xmlns:pic="http://schemas.openxmlformats.org/drawingml/2006/picture">
                  <pic:nvPicPr>
                    <pic:cNvPr id="5705" name="Picture 5705"/>
                    <pic:cNvPicPr/>
                  </pic:nvPicPr>
                  <pic:blipFill>
                    <a:blip r:embed="rId306"/>
                    <a:stretch>
                      <a:fillRect/>
                    </a:stretch>
                  </pic:blipFill>
                  <pic:spPr>
                    <a:xfrm>
                      <a:off x="0" y="0"/>
                      <a:ext cx="5292852" cy="2327148"/>
                    </a:xfrm>
                    <a:prstGeom prst="rect">
                      <a:avLst/>
                    </a:prstGeom>
                  </pic:spPr>
                </pic:pic>
              </a:graphicData>
            </a:graphic>
          </wp:inline>
        </w:drawing>
      </w:r>
    </w:p>
    <w:p>
      <w:pPr>
        <w:numPr>
          <w:ilvl w:val="0"/>
          <w:numId w:val="106"/>
        </w:numPr>
        <w:ind w:hanging="362"/>
      </w:pPr>
      <w:r>
        <w:t>勾选需要操作的设备，点击操作选中项可对选中设备进行批量操作，包括修改选中密钥、绑定选中凭证、解绑选中凭证等操作；</w:t>
      </w:r>
    </w:p>
    <w:p>
      <w:pPr>
        <w:spacing w:after="40" w:line="259" w:lineRule="auto"/>
        <w:ind w:left="0" w:firstLine="0"/>
      </w:pPr>
      <w:r>
        <w:drawing>
          <wp:inline distT="0" distB="0" distL="0" distR="0">
            <wp:extent cx="5289550" cy="2221865"/>
            <wp:effectExtent l="0" t="0" r="0" b="0"/>
            <wp:docPr id="5716" name="Picture 5716"/>
            <wp:cNvGraphicFramePr/>
            <a:graphic xmlns:a="http://schemas.openxmlformats.org/drawingml/2006/main">
              <a:graphicData uri="http://schemas.openxmlformats.org/drawingml/2006/picture">
                <pic:pic xmlns:pic="http://schemas.openxmlformats.org/drawingml/2006/picture">
                  <pic:nvPicPr>
                    <pic:cNvPr id="5716" name="Picture 5716"/>
                    <pic:cNvPicPr/>
                  </pic:nvPicPr>
                  <pic:blipFill>
                    <a:blip r:embed="rId307"/>
                    <a:stretch>
                      <a:fillRect/>
                    </a:stretch>
                  </pic:blipFill>
                  <pic:spPr>
                    <a:xfrm>
                      <a:off x="0" y="0"/>
                      <a:ext cx="5289804" cy="2221992"/>
                    </a:xfrm>
                    <a:prstGeom prst="rect">
                      <a:avLst/>
                    </a:prstGeom>
                  </pic:spPr>
                </pic:pic>
              </a:graphicData>
            </a:graphic>
          </wp:inline>
        </w:drawing>
      </w:r>
    </w:p>
    <w:p>
      <w:pPr>
        <w:numPr>
          <w:ilvl w:val="0"/>
          <w:numId w:val="106"/>
        </w:numPr>
        <w:spacing w:after="105"/>
        <w:ind w:hanging="362"/>
      </w:pPr>
      <w:r>
        <w:t>通过不同的筛选条件过滤列表中的主机设备，点击操作查询项可对查询出的设备进行批量操作，包括修改查询出的密钥、绑定查询出的凭证、解绑查询出的凭证等操作；</w:t>
      </w:r>
    </w:p>
    <w:p>
      <w:pPr>
        <w:spacing w:after="0" w:line="259" w:lineRule="auto"/>
        <w:ind w:left="0" w:firstLine="0"/>
      </w:pPr>
      <w:r>
        <w:drawing>
          <wp:inline distT="0" distB="0" distL="0" distR="0">
            <wp:extent cx="5128260" cy="2207895"/>
            <wp:effectExtent l="0" t="0" r="0" b="0"/>
            <wp:docPr id="5718" name="Picture 5718"/>
            <wp:cNvGraphicFramePr/>
            <a:graphic xmlns:a="http://schemas.openxmlformats.org/drawingml/2006/main">
              <a:graphicData uri="http://schemas.openxmlformats.org/drawingml/2006/picture">
                <pic:pic xmlns:pic="http://schemas.openxmlformats.org/drawingml/2006/picture">
                  <pic:nvPicPr>
                    <pic:cNvPr id="5718" name="Picture 5718"/>
                    <pic:cNvPicPr/>
                  </pic:nvPicPr>
                  <pic:blipFill>
                    <a:blip r:embed="rId308"/>
                    <a:stretch>
                      <a:fillRect/>
                    </a:stretch>
                  </pic:blipFill>
                  <pic:spPr>
                    <a:xfrm>
                      <a:off x="0" y="0"/>
                      <a:ext cx="5128260" cy="2208276"/>
                    </a:xfrm>
                    <a:prstGeom prst="rect">
                      <a:avLst/>
                    </a:prstGeom>
                  </pic:spPr>
                </pic:pic>
              </a:graphicData>
            </a:graphic>
          </wp:inline>
        </w:drawing>
      </w:r>
    </w:p>
    <w:p>
      <w:pPr>
        <w:pStyle w:val="5"/>
        <w:ind w:left="-5"/>
      </w:pPr>
      <w:bookmarkStart w:id="71" w:name="_Toc57913"/>
      <w:r>
        <w:t xml:space="preserve">4.14.2. </w:t>
      </w:r>
      <w:r>
        <w:rPr>
          <w:rFonts w:ascii="FangSong" w:hAnsi="FangSong" w:eastAsia="FangSong" w:cs="FangSong"/>
          <w:b w:val="0"/>
        </w:rPr>
        <w:t>网络设备凭证</w:t>
      </w:r>
      <w:bookmarkEnd w:id="71"/>
    </w:p>
    <w:p>
      <w:pPr>
        <w:ind w:left="-5"/>
      </w:pPr>
      <w:r>
        <w:rPr>
          <w:rFonts w:ascii="Calibri" w:hAnsi="Calibri" w:eastAsia="Calibri" w:cs="Calibri"/>
        </w:rPr>
        <w:t>1</w:t>
      </w:r>
      <w:r>
        <w:t>、支持网络设备凭证的查询、配置、批量操作等；</w:t>
      </w:r>
    </w:p>
    <w:p>
      <w:pPr>
        <w:numPr>
          <w:ilvl w:val="0"/>
          <w:numId w:val="107"/>
        </w:numPr>
        <w:ind w:hanging="362"/>
      </w:pPr>
      <w:r>
        <w:t>支持通过不同的筛选条件过滤列表中的网络设备；</w:t>
      </w:r>
    </w:p>
    <w:p>
      <w:pPr>
        <w:numPr>
          <w:ilvl w:val="0"/>
          <w:numId w:val="107"/>
        </w:numPr>
        <w:ind w:hanging="362"/>
      </w:pPr>
      <w:r>
        <w:t>点击凭证项下的配置按钮可以配置凭证；</w:t>
      </w:r>
    </w:p>
    <w:p>
      <w:pPr>
        <w:numPr>
          <w:ilvl w:val="0"/>
          <w:numId w:val="107"/>
        </w:numPr>
        <w:ind w:hanging="362"/>
      </w:pPr>
      <w:r>
        <w:t>对已配置的配置可进行编辑和删除操作；</w:t>
      </w:r>
    </w:p>
    <w:p>
      <w:pPr>
        <w:numPr>
          <w:ilvl w:val="0"/>
          <w:numId w:val="107"/>
        </w:numPr>
        <w:ind w:hanging="362"/>
      </w:pPr>
      <w:r>
        <w:t>点击资产编号可查看对应设备的资产详情；</w:t>
      </w:r>
    </w:p>
    <w:p>
      <w:pPr>
        <w:spacing w:after="101" w:line="259" w:lineRule="auto"/>
        <w:ind w:left="0" w:firstLine="0"/>
      </w:pPr>
      <w:r>
        <w:drawing>
          <wp:inline distT="0" distB="0" distL="0" distR="0">
            <wp:extent cx="5300345" cy="2326640"/>
            <wp:effectExtent l="0" t="0" r="0" b="0"/>
            <wp:docPr id="5758" name="Picture 5758"/>
            <wp:cNvGraphicFramePr/>
            <a:graphic xmlns:a="http://schemas.openxmlformats.org/drawingml/2006/main">
              <a:graphicData uri="http://schemas.openxmlformats.org/drawingml/2006/picture">
                <pic:pic xmlns:pic="http://schemas.openxmlformats.org/drawingml/2006/picture">
                  <pic:nvPicPr>
                    <pic:cNvPr id="5758" name="Picture 5758"/>
                    <pic:cNvPicPr/>
                  </pic:nvPicPr>
                  <pic:blipFill>
                    <a:blip r:embed="rId309"/>
                    <a:stretch>
                      <a:fillRect/>
                    </a:stretch>
                  </pic:blipFill>
                  <pic:spPr>
                    <a:xfrm>
                      <a:off x="0" y="0"/>
                      <a:ext cx="5300472" cy="2327148"/>
                    </a:xfrm>
                    <a:prstGeom prst="rect">
                      <a:avLst/>
                    </a:prstGeom>
                  </pic:spPr>
                </pic:pic>
              </a:graphicData>
            </a:graphic>
          </wp:inline>
        </w:drawing>
      </w:r>
    </w:p>
    <w:p>
      <w:pPr>
        <w:numPr>
          <w:ilvl w:val="0"/>
          <w:numId w:val="107"/>
        </w:numPr>
        <w:ind w:hanging="362"/>
      </w:pPr>
      <w:r>
        <w:t>勾选需要操作的设备，点击操作选中项可对选中设备进行批量操作，包括修改选中密钥、绑定选中凭证、解绑选中凭证等操作；</w:t>
      </w:r>
    </w:p>
    <w:p>
      <w:pPr>
        <w:spacing w:after="105" w:line="259" w:lineRule="auto"/>
        <w:ind w:left="0" w:firstLine="0"/>
      </w:pPr>
      <w:r>
        <w:drawing>
          <wp:inline distT="0" distB="0" distL="0" distR="0">
            <wp:extent cx="5286375" cy="2308860"/>
            <wp:effectExtent l="0" t="0" r="0" b="0"/>
            <wp:docPr id="5760" name="Picture 5760"/>
            <wp:cNvGraphicFramePr/>
            <a:graphic xmlns:a="http://schemas.openxmlformats.org/drawingml/2006/main">
              <a:graphicData uri="http://schemas.openxmlformats.org/drawingml/2006/picture">
                <pic:pic xmlns:pic="http://schemas.openxmlformats.org/drawingml/2006/picture">
                  <pic:nvPicPr>
                    <pic:cNvPr id="5760" name="Picture 5760"/>
                    <pic:cNvPicPr/>
                  </pic:nvPicPr>
                  <pic:blipFill>
                    <a:blip r:embed="rId310"/>
                    <a:stretch>
                      <a:fillRect/>
                    </a:stretch>
                  </pic:blipFill>
                  <pic:spPr>
                    <a:xfrm>
                      <a:off x="0" y="0"/>
                      <a:ext cx="5286756" cy="2308860"/>
                    </a:xfrm>
                    <a:prstGeom prst="rect">
                      <a:avLst/>
                    </a:prstGeom>
                  </pic:spPr>
                </pic:pic>
              </a:graphicData>
            </a:graphic>
          </wp:inline>
        </w:drawing>
      </w:r>
    </w:p>
    <w:p>
      <w:pPr>
        <w:numPr>
          <w:ilvl w:val="0"/>
          <w:numId w:val="107"/>
        </w:numPr>
        <w:ind w:hanging="362"/>
      </w:pPr>
      <w:r>
        <w:t>通过不同的筛选条件过滤列表中的网络设备，点击操作查询项可对查询出的设备进行批量操作，包括修改查询出的密钥、解绑查询出的凭证等操作；</w:t>
      </w:r>
    </w:p>
    <w:p>
      <w:pPr>
        <w:spacing w:after="454" w:line="259" w:lineRule="auto"/>
        <w:ind w:left="0" w:firstLine="0"/>
      </w:pPr>
      <w:r>
        <w:drawing>
          <wp:inline distT="0" distB="0" distL="0" distR="0">
            <wp:extent cx="5293995" cy="2354580"/>
            <wp:effectExtent l="0" t="0" r="0" b="0"/>
            <wp:docPr id="5770" name="Picture 5770"/>
            <wp:cNvGraphicFramePr/>
            <a:graphic xmlns:a="http://schemas.openxmlformats.org/drawingml/2006/main">
              <a:graphicData uri="http://schemas.openxmlformats.org/drawingml/2006/picture">
                <pic:pic xmlns:pic="http://schemas.openxmlformats.org/drawingml/2006/picture">
                  <pic:nvPicPr>
                    <pic:cNvPr id="5770" name="Picture 5770"/>
                    <pic:cNvPicPr/>
                  </pic:nvPicPr>
                  <pic:blipFill>
                    <a:blip r:embed="rId311"/>
                    <a:stretch>
                      <a:fillRect/>
                    </a:stretch>
                  </pic:blipFill>
                  <pic:spPr>
                    <a:xfrm>
                      <a:off x="0" y="0"/>
                      <a:ext cx="5294376" cy="2354580"/>
                    </a:xfrm>
                    <a:prstGeom prst="rect">
                      <a:avLst/>
                    </a:prstGeom>
                  </pic:spPr>
                </pic:pic>
              </a:graphicData>
            </a:graphic>
          </wp:inline>
        </w:drawing>
      </w:r>
    </w:p>
    <w:p>
      <w:pPr>
        <w:pStyle w:val="5"/>
        <w:spacing w:after="242"/>
        <w:ind w:left="-5"/>
      </w:pPr>
      <w:bookmarkStart w:id="72" w:name="_Toc57914"/>
      <w:r>
        <w:t xml:space="preserve">4.14.3. </w:t>
      </w:r>
      <w:r>
        <w:rPr>
          <w:rFonts w:ascii="FangSong" w:hAnsi="FangSong" w:eastAsia="FangSong" w:cs="FangSong"/>
          <w:b w:val="0"/>
        </w:rPr>
        <w:t>凭证库</w:t>
      </w:r>
      <w:bookmarkEnd w:id="72"/>
    </w:p>
    <w:p>
      <w:pPr>
        <w:ind w:left="-5"/>
      </w:pPr>
      <w:r>
        <w:rPr>
          <w:rFonts w:ascii="Calibri" w:hAnsi="Calibri" w:eastAsia="Calibri" w:cs="Calibri"/>
        </w:rPr>
        <w:t>1</w:t>
      </w:r>
      <w:r>
        <w:t>、支持凭证的查询、新增、批量删除、编辑、删除等操作；</w:t>
      </w:r>
    </w:p>
    <w:p>
      <w:pPr>
        <w:spacing w:after="0" w:line="259" w:lineRule="auto"/>
        <w:ind w:left="0" w:firstLine="0"/>
      </w:pPr>
      <w:r>
        <w:drawing>
          <wp:inline distT="0" distB="0" distL="0" distR="0">
            <wp:extent cx="5117465" cy="2105660"/>
            <wp:effectExtent l="0" t="0" r="0" b="0"/>
            <wp:docPr id="5782" name="Picture 5782"/>
            <wp:cNvGraphicFramePr/>
            <a:graphic xmlns:a="http://schemas.openxmlformats.org/drawingml/2006/main">
              <a:graphicData uri="http://schemas.openxmlformats.org/drawingml/2006/picture">
                <pic:pic xmlns:pic="http://schemas.openxmlformats.org/drawingml/2006/picture">
                  <pic:nvPicPr>
                    <pic:cNvPr id="5782" name="Picture 5782"/>
                    <pic:cNvPicPr/>
                  </pic:nvPicPr>
                  <pic:blipFill>
                    <a:blip r:embed="rId312"/>
                    <a:stretch>
                      <a:fillRect/>
                    </a:stretch>
                  </pic:blipFill>
                  <pic:spPr>
                    <a:xfrm>
                      <a:off x="0" y="0"/>
                      <a:ext cx="5117592" cy="2106168"/>
                    </a:xfrm>
                    <a:prstGeom prst="rect">
                      <a:avLst/>
                    </a:prstGeom>
                  </pic:spPr>
                </pic:pic>
              </a:graphicData>
            </a:graphic>
          </wp:inline>
        </w:drawing>
      </w:r>
    </w:p>
    <w:p>
      <w:pPr>
        <w:pStyle w:val="4"/>
        <w:spacing w:after="344"/>
        <w:ind w:left="-5"/>
      </w:pPr>
      <w:bookmarkStart w:id="73" w:name="_Toc57915"/>
      <w:r>
        <w:t xml:space="preserve">4.15. </w:t>
      </w:r>
      <w:r>
        <w:rPr>
          <w:rFonts w:ascii="黑体" w:hAnsi="黑体" w:eastAsia="黑体" w:cs="黑体"/>
          <w:b w:val="0"/>
        </w:rPr>
        <w:t>操作日志</w:t>
      </w:r>
      <w:bookmarkEnd w:id="73"/>
    </w:p>
    <w:p>
      <w:pPr>
        <w:spacing w:after="52" w:line="360" w:lineRule="auto"/>
        <w:ind w:left="-5"/>
      </w:pPr>
      <w:r>
        <w:rPr>
          <w:sz w:val="22"/>
        </w:rPr>
        <w:t>1）</w:t>
      </w:r>
      <w:r>
        <w:t>记录资源配置管理内所有操作的历史记录，方便管理员查看，支持通过不同条件进行筛选；</w:t>
      </w:r>
    </w:p>
    <w:p>
      <w:pPr>
        <w:spacing w:after="0" w:line="259" w:lineRule="auto"/>
        <w:ind w:left="0" w:firstLine="0"/>
      </w:pPr>
      <w:r>
        <w:drawing>
          <wp:inline distT="0" distB="0" distL="0" distR="0">
            <wp:extent cx="5117465" cy="1467485"/>
            <wp:effectExtent l="0" t="0" r="0" b="0"/>
            <wp:docPr id="5802" name="Picture 5802"/>
            <wp:cNvGraphicFramePr/>
            <a:graphic xmlns:a="http://schemas.openxmlformats.org/drawingml/2006/main">
              <a:graphicData uri="http://schemas.openxmlformats.org/drawingml/2006/picture">
                <pic:pic xmlns:pic="http://schemas.openxmlformats.org/drawingml/2006/picture">
                  <pic:nvPicPr>
                    <pic:cNvPr id="5802" name="Picture 5802"/>
                    <pic:cNvPicPr/>
                  </pic:nvPicPr>
                  <pic:blipFill>
                    <a:blip r:embed="rId313"/>
                    <a:stretch>
                      <a:fillRect/>
                    </a:stretch>
                  </pic:blipFill>
                  <pic:spPr>
                    <a:xfrm>
                      <a:off x="0" y="0"/>
                      <a:ext cx="5117592" cy="1467612"/>
                    </a:xfrm>
                    <a:prstGeom prst="rect">
                      <a:avLst/>
                    </a:prstGeom>
                  </pic:spPr>
                </pic:pic>
              </a:graphicData>
            </a:graphic>
          </wp:inline>
        </w:drawing>
      </w:r>
      <w:r>
        <w:br w:type="page"/>
      </w:r>
    </w:p>
    <w:p>
      <w:pPr>
        <w:pStyle w:val="2"/>
        <w:ind w:left="-5"/>
      </w:pPr>
      <w:bookmarkStart w:id="74" w:name="_Toc57916"/>
      <w:r>
        <w:rPr>
          <w:rFonts w:ascii="Calibri" w:hAnsi="Calibri" w:eastAsia="Calibri" w:cs="Calibri"/>
          <w:b/>
        </w:rPr>
        <w:t>5.</w:t>
      </w:r>
      <w:r>
        <w:t>作业中心</w:t>
      </w:r>
      <w:bookmarkEnd w:id="74"/>
    </w:p>
    <w:p>
      <w:pPr>
        <w:pStyle w:val="3"/>
        <w:ind w:left="-5"/>
      </w:pPr>
      <w:bookmarkStart w:id="75" w:name="_Toc57917"/>
      <w:r>
        <w:t>5.1.</w:t>
      </w:r>
      <w:r>
        <w:rPr>
          <w:rFonts w:ascii="黑体" w:hAnsi="黑体" w:eastAsia="黑体" w:cs="黑体"/>
          <w:b w:val="0"/>
        </w:rPr>
        <w:t>堡垒机</w:t>
      </w:r>
      <w:bookmarkEnd w:id="75"/>
    </w:p>
    <w:p>
      <w:pPr>
        <w:spacing w:after="59"/>
        <w:ind w:left="-5"/>
      </w:pPr>
      <w:r>
        <w:t>通过细粒度的安全管控策略，保证企业的服务器、网络设备、数据库、安全设备等安全可靠运行，降低人为安全风险，避免安全损失，保障企业效益。采用协议分析、基于数据包还原虚拟化技术，实现操作界面模拟，将所有的操作转换为图形化界面予以展现，实现 100%审计信息不丢失；</w:t>
      </w:r>
    </w:p>
    <w:p>
      <w:pPr>
        <w:spacing w:after="443" w:line="259" w:lineRule="auto"/>
        <w:ind w:left="0" w:firstLine="0"/>
      </w:pPr>
      <w:r>
        <w:drawing>
          <wp:inline distT="0" distB="0" distL="0" distR="0">
            <wp:extent cx="5301615" cy="2303780"/>
            <wp:effectExtent l="0" t="0" r="0" b="0"/>
            <wp:docPr id="5841" name="Picture 5841"/>
            <wp:cNvGraphicFramePr/>
            <a:graphic xmlns:a="http://schemas.openxmlformats.org/drawingml/2006/main">
              <a:graphicData uri="http://schemas.openxmlformats.org/drawingml/2006/picture">
                <pic:pic xmlns:pic="http://schemas.openxmlformats.org/drawingml/2006/picture">
                  <pic:nvPicPr>
                    <pic:cNvPr id="5841" name="Picture 5841"/>
                    <pic:cNvPicPr/>
                  </pic:nvPicPr>
                  <pic:blipFill>
                    <a:blip r:embed="rId314"/>
                    <a:stretch>
                      <a:fillRect/>
                    </a:stretch>
                  </pic:blipFill>
                  <pic:spPr>
                    <a:xfrm>
                      <a:off x="0" y="0"/>
                      <a:ext cx="5301996" cy="2304288"/>
                    </a:xfrm>
                    <a:prstGeom prst="rect">
                      <a:avLst/>
                    </a:prstGeom>
                  </pic:spPr>
                </pic:pic>
              </a:graphicData>
            </a:graphic>
          </wp:inline>
        </w:drawing>
      </w:r>
    </w:p>
    <w:p>
      <w:pPr>
        <w:pStyle w:val="5"/>
        <w:spacing w:after="323"/>
        <w:ind w:left="-5"/>
      </w:pPr>
      <w:bookmarkStart w:id="76" w:name="_Toc57918"/>
      <w:r>
        <w:t xml:space="preserve">5.1.1. </w:t>
      </w:r>
      <w:r>
        <w:rPr>
          <w:rFonts w:ascii="FangSong" w:hAnsi="FangSong" w:eastAsia="FangSong" w:cs="FangSong"/>
          <w:b w:val="0"/>
        </w:rPr>
        <w:t>主机设备</w:t>
      </w:r>
      <w:bookmarkEnd w:id="76"/>
    </w:p>
    <w:p>
      <w:pPr>
        <w:spacing w:after="40" w:line="368" w:lineRule="auto"/>
        <w:ind w:left="-5" w:right="271"/>
        <w:jc w:val="both"/>
      </w:pPr>
      <w:r>
        <w:t>1、支持设备手工登录、配置自动登录、安装 AGENT、操作电源（开机、重启、关机）等功能，支持查看设备的资源详情 1）点击列表内的手工登录项，填写相关信息后检测通过进行登录；</w:t>
      </w:r>
    </w:p>
    <w:p>
      <w:pPr>
        <w:spacing w:after="0" w:line="259" w:lineRule="auto"/>
        <w:ind w:left="0" w:firstLine="0"/>
      </w:pPr>
      <w:r>
        <w:drawing>
          <wp:inline distT="0" distB="0" distL="0" distR="0">
            <wp:extent cx="5194935" cy="2268855"/>
            <wp:effectExtent l="0" t="0" r="0" b="0"/>
            <wp:docPr id="5843" name="Picture 5843"/>
            <wp:cNvGraphicFramePr/>
            <a:graphic xmlns:a="http://schemas.openxmlformats.org/drawingml/2006/main">
              <a:graphicData uri="http://schemas.openxmlformats.org/drawingml/2006/picture">
                <pic:pic xmlns:pic="http://schemas.openxmlformats.org/drawingml/2006/picture">
                  <pic:nvPicPr>
                    <pic:cNvPr id="5843" name="Picture 5843"/>
                    <pic:cNvPicPr/>
                  </pic:nvPicPr>
                  <pic:blipFill>
                    <a:blip r:embed="rId315"/>
                    <a:stretch>
                      <a:fillRect/>
                    </a:stretch>
                  </pic:blipFill>
                  <pic:spPr>
                    <a:xfrm>
                      <a:off x="0" y="0"/>
                      <a:ext cx="5195316" cy="2269236"/>
                    </a:xfrm>
                    <a:prstGeom prst="rect">
                      <a:avLst/>
                    </a:prstGeom>
                  </pic:spPr>
                </pic:pic>
              </a:graphicData>
            </a:graphic>
          </wp:inline>
        </w:drawing>
      </w:r>
    </w:p>
    <w:p>
      <w:pPr>
        <w:numPr>
          <w:ilvl w:val="0"/>
          <w:numId w:val="108"/>
        </w:numPr>
        <w:spacing w:line="361" w:lineRule="auto"/>
      </w:pPr>
      <w:r>
        <w:t>自动登录，点击列表项内的自动登录，选择登录方式并填写相关信息后点击检测信息通过后，点击新增按钮即可登录成功，下次登陆可直接点击配置好的登陆方式进入登陆界面；</w:t>
      </w:r>
    </w:p>
    <w:p>
      <w:pPr>
        <w:spacing w:after="148" w:line="259" w:lineRule="auto"/>
        <w:ind w:left="0" w:firstLine="0"/>
      </w:pPr>
      <w:r>
        <w:drawing>
          <wp:inline distT="0" distB="0" distL="0" distR="0">
            <wp:extent cx="5312410" cy="2329815"/>
            <wp:effectExtent l="0" t="0" r="0" b="0"/>
            <wp:docPr id="5882" name="Picture 5882"/>
            <wp:cNvGraphicFramePr/>
            <a:graphic xmlns:a="http://schemas.openxmlformats.org/drawingml/2006/main">
              <a:graphicData uri="http://schemas.openxmlformats.org/drawingml/2006/picture">
                <pic:pic xmlns:pic="http://schemas.openxmlformats.org/drawingml/2006/picture">
                  <pic:nvPicPr>
                    <pic:cNvPr id="5882" name="Picture 5882"/>
                    <pic:cNvPicPr/>
                  </pic:nvPicPr>
                  <pic:blipFill>
                    <a:blip r:embed="rId316"/>
                    <a:stretch>
                      <a:fillRect/>
                    </a:stretch>
                  </pic:blipFill>
                  <pic:spPr>
                    <a:xfrm>
                      <a:off x="0" y="0"/>
                      <a:ext cx="5312664" cy="2330196"/>
                    </a:xfrm>
                    <a:prstGeom prst="rect">
                      <a:avLst/>
                    </a:prstGeom>
                  </pic:spPr>
                </pic:pic>
              </a:graphicData>
            </a:graphic>
          </wp:inline>
        </w:drawing>
      </w:r>
    </w:p>
    <w:p>
      <w:pPr>
        <w:numPr>
          <w:ilvl w:val="0"/>
          <w:numId w:val="108"/>
        </w:numPr>
        <w:spacing w:after="71" w:line="356" w:lineRule="auto"/>
      </w:pPr>
      <w:r>
        <w:rPr>
          <w:rFonts w:ascii="Calibri" w:hAnsi="Calibri" w:eastAsia="Calibri" w:cs="Calibri"/>
        </w:rPr>
        <w:t xml:space="preserve">AGENT </w:t>
      </w:r>
      <w:r>
        <w:t xml:space="preserve">安装，点击列表内的 </w:t>
      </w:r>
      <w:r>
        <w:rPr>
          <w:rFonts w:ascii="Calibri" w:hAnsi="Calibri" w:eastAsia="Calibri" w:cs="Calibri"/>
        </w:rPr>
        <w:t xml:space="preserve">AGENT </w:t>
      </w:r>
      <w:r>
        <w:t>安装按钮，选择安装方式，远程注入录入相关信息检测成功后点击“确定”按钮，即可进入安装；手动安装需要下载相应版本文件到本地再进行手动安装（需要管理员权限）；已安装的则只能刷新或更新信息；</w:t>
      </w:r>
    </w:p>
    <w:p>
      <w:pPr>
        <w:spacing w:after="150" w:line="259" w:lineRule="auto"/>
        <w:ind w:left="0" w:firstLine="0"/>
      </w:pPr>
      <w:r>
        <w:drawing>
          <wp:inline distT="0" distB="0" distL="0" distR="0">
            <wp:extent cx="5307965" cy="2288540"/>
            <wp:effectExtent l="0" t="0" r="0" b="0"/>
            <wp:docPr id="5884" name="Picture 5884"/>
            <wp:cNvGraphicFramePr/>
            <a:graphic xmlns:a="http://schemas.openxmlformats.org/drawingml/2006/main">
              <a:graphicData uri="http://schemas.openxmlformats.org/drawingml/2006/picture">
                <pic:pic xmlns:pic="http://schemas.openxmlformats.org/drawingml/2006/picture">
                  <pic:nvPicPr>
                    <pic:cNvPr id="5884" name="Picture 5884"/>
                    <pic:cNvPicPr/>
                  </pic:nvPicPr>
                  <pic:blipFill>
                    <a:blip r:embed="rId317"/>
                    <a:stretch>
                      <a:fillRect/>
                    </a:stretch>
                  </pic:blipFill>
                  <pic:spPr>
                    <a:xfrm>
                      <a:off x="0" y="0"/>
                      <a:ext cx="5308092" cy="2289048"/>
                    </a:xfrm>
                    <a:prstGeom prst="rect">
                      <a:avLst/>
                    </a:prstGeom>
                  </pic:spPr>
                </pic:pic>
              </a:graphicData>
            </a:graphic>
          </wp:inline>
        </w:drawing>
      </w:r>
    </w:p>
    <w:p>
      <w:pPr>
        <w:spacing w:after="43" w:line="346" w:lineRule="auto"/>
        <w:ind w:left="-5"/>
      </w:pPr>
      <w:r>
        <w:rPr>
          <w:rFonts w:ascii="Calibri" w:hAnsi="Calibri" w:eastAsia="Calibri" w:cs="Calibri"/>
        </w:rPr>
        <w:t>2</w:t>
      </w:r>
      <w:r>
        <w:t>、操作日志页面可以查看录屏记录及数据修改记录，并可放录屏记录查看具体操作；</w:t>
      </w:r>
    </w:p>
    <w:p>
      <w:pPr>
        <w:numPr>
          <w:ilvl w:val="0"/>
          <w:numId w:val="109"/>
        </w:numPr>
        <w:spacing w:after="128"/>
        <w:ind w:hanging="362"/>
      </w:pPr>
      <w:r>
        <w:t>点击列表内的录像回放可以查看录屏；</w:t>
      </w:r>
    </w:p>
    <w:p>
      <w:pPr>
        <w:numPr>
          <w:ilvl w:val="0"/>
          <w:numId w:val="109"/>
        </w:numPr>
        <w:ind w:hanging="362"/>
      </w:pPr>
      <w:r>
        <w:t>点击列表内的日志查看录屏时的更改记录；</w:t>
      </w:r>
    </w:p>
    <w:p>
      <w:pPr>
        <w:spacing w:after="224" w:line="259" w:lineRule="auto"/>
        <w:ind w:left="0" w:firstLine="0"/>
      </w:pPr>
      <w:r>
        <w:drawing>
          <wp:inline distT="0" distB="0" distL="0" distR="0">
            <wp:extent cx="5312410" cy="1068070"/>
            <wp:effectExtent l="0" t="0" r="0" b="0"/>
            <wp:docPr id="5894" name="Picture 5894"/>
            <wp:cNvGraphicFramePr/>
            <a:graphic xmlns:a="http://schemas.openxmlformats.org/drawingml/2006/main">
              <a:graphicData uri="http://schemas.openxmlformats.org/drawingml/2006/picture">
                <pic:pic xmlns:pic="http://schemas.openxmlformats.org/drawingml/2006/picture">
                  <pic:nvPicPr>
                    <pic:cNvPr id="5894" name="Picture 5894"/>
                    <pic:cNvPicPr/>
                  </pic:nvPicPr>
                  <pic:blipFill>
                    <a:blip r:embed="rId318"/>
                    <a:stretch>
                      <a:fillRect/>
                    </a:stretch>
                  </pic:blipFill>
                  <pic:spPr>
                    <a:xfrm>
                      <a:off x="0" y="0"/>
                      <a:ext cx="5312664" cy="1068324"/>
                    </a:xfrm>
                    <a:prstGeom prst="rect">
                      <a:avLst/>
                    </a:prstGeom>
                  </pic:spPr>
                </pic:pic>
              </a:graphicData>
            </a:graphic>
          </wp:inline>
        </w:drawing>
      </w:r>
    </w:p>
    <w:p>
      <w:pPr>
        <w:spacing w:after="179"/>
        <w:ind w:left="-5"/>
      </w:pPr>
      <w:r>
        <w:t>数据修改记录</w:t>
      </w:r>
    </w:p>
    <w:p>
      <w:pPr>
        <w:spacing w:after="548" w:line="259" w:lineRule="auto"/>
        <w:ind w:left="0" w:firstLine="0"/>
      </w:pPr>
      <w:r>
        <w:drawing>
          <wp:inline distT="0" distB="0" distL="0" distR="0">
            <wp:extent cx="5283200" cy="1238885"/>
            <wp:effectExtent l="0" t="0" r="0" b="0"/>
            <wp:docPr id="5916" name="Picture 5916"/>
            <wp:cNvGraphicFramePr/>
            <a:graphic xmlns:a="http://schemas.openxmlformats.org/drawingml/2006/main">
              <a:graphicData uri="http://schemas.openxmlformats.org/drawingml/2006/picture">
                <pic:pic xmlns:pic="http://schemas.openxmlformats.org/drawingml/2006/picture">
                  <pic:nvPicPr>
                    <pic:cNvPr id="5916" name="Picture 5916"/>
                    <pic:cNvPicPr/>
                  </pic:nvPicPr>
                  <pic:blipFill>
                    <a:blip r:embed="rId319"/>
                    <a:stretch>
                      <a:fillRect/>
                    </a:stretch>
                  </pic:blipFill>
                  <pic:spPr>
                    <a:xfrm>
                      <a:off x="0" y="0"/>
                      <a:ext cx="5283708" cy="1239012"/>
                    </a:xfrm>
                    <a:prstGeom prst="rect">
                      <a:avLst/>
                    </a:prstGeom>
                  </pic:spPr>
                </pic:pic>
              </a:graphicData>
            </a:graphic>
          </wp:inline>
        </w:drawing>
      </w:r>
    </w:p>
    <w:p>
      <w:pPr>
        <w:pStyle w:val="5"/>
        <w:spacing w:after="246"/>
        <w:ind w:left="-5"/>
      </w:pPr>
      <w:bookmarkStart w:id="77" w:name="_Toc57919"/>
      <w:r>
        <w:t xml:space="preserve">5.1.2. </w:t>
      </w:r>
      <w:r>
        <w:rPr>
          <w:rFonts w:ascii="FangSong" w:hAnsi="FangSong" w:eastAsia="FangSong" w:cs="FangSong"/>
          <w:b w:val="0"/>
        </w:rPr>
        <w:t>网络设备</w:t>
      </w:r>
      <w:bookmarkEnd w:id="77"/>
    </w:p>
    <w:p>
      <w:pPr>
        <w:spacing w:after="0" w:line="259" w:lineRule="auto"/>
        <w:ind w:left="0" w:firstLine="0"/>
      </w:pPr>
      <w:r>
        <w:rPr>
          <w:color w:val="FF0000"/>
        </w:rPr>
        <w:t>基本操作同上</w:t>
      </w:r>
    </w:p>
    <w:p>
      <w:pPr>
        <w:spacing w:after="416" w:line="259" w:lineRule="auto"/>
        <w:ind w:left="0" w:firstLine="0"/>
      </w:pPr>
      <w:r>
        <w:drawing>
          <wp:inline distT="0" distB="0" distL="0" distR="0">
            <wp:extent cx="5285105" cy="1609090"/>
            <wp:effectExtent l="0" t="0" r="0" b="0"/>
            <wp:docPr id="5918" name="Picture 5918"/>
            <wp:cNvGraphicFramePr/>
            <a:graphic xmlns:a="http://schemas.openxmlformats.org/drawingml/2006/main">
              <a:graphicData uri="http://schemas.openxmlformats.org/drawingml/2006/picture">
                <pic:pic xmlns:pic="http://schemas.openxmlformats.org/drawingml/2006/picture">
                  <pic:nvPicPr>
                    <pic:cNvPr id="5918" name="Picture 5918"/>
                    <pic:cNvPicPr/>
                  </pic:nvPicPr>
                  <pic:blipFill>
                    <a:blip r:embed="rId320"/>
                    <a:stretch>
                      <a:fillRect/>
                    </a:stretch>
                  </pic:blipFill>
                  <pic:spPr>
                    <a:xfrm>
                      <a:off x="0" y="0"/>
                      <a:ext cx="5285232" cy="1609344"/>
                    </a:xfrm>
                    <a:prstGeom prst="rect">
                      <a:avLst/>
                    </a:prstGeom>
                  </pic:spPr>
                </pic:pic>
              </a:graphicData>
            </a:graphic>
          </wp:inline>
        </w:drawing>
      </w:r>
    </w:p>
    <w:p>
      <w:pPr>
        <w:pStyle w:val="5"/>
        <w:spacing w:after="328"/>
        <w:ind w:left="-5"/>
      </w:pPr>
      <w:bookmarkStart w:id="78" w:name="_Toc57920"/>
      <w:r>
        <w:t xml:space="preserve">5.1.3. </w:t>
      </w:r>
      <w:r>
        <w:rPr>
          <w:rFonts w:ascii="FangSong" w:hAnsi="FangSong" w:eastAsia="FangSong" w:cs="FangSong"/>
          <w:b w:val="0"/>
        </w:rPr>
        <w:t>密钥管理</w:t>
      </w:r>
      <w:bookmarkEnd w:id="78"/>
    </w:p>
    <w:p>
      <w:pPr>
        <w:numPr>
          <w:ilvl w:val="0"/>
          <w:numId w:val="110"/>
        </w:numPr>
        <w:spacing w:after="203"/>
        <w:ind w:hanging="360"/>
      </w:pPr>
      <w:r>
        <w:t>支持密钥的新增、编辑、删除、查询、复制公钥等功能；</w:t>
      </w:r>
    </w:p>
    <w:p>
      <w:pPr>
        <w:spacing w:after="167" w:line="259" w:lineRule="auto"/>
        <w:ind w:left="0" w:firstLine="0"/>
      </w:pPr>
      <w:r>
        <w:drawing>
          <wp:inline distT="0" distB="0" distL="0" distR="0">
            <wp:extent cx="5292725" cy="1266190"/>
            <wp:effectExtent l="0" t="0" r="0" b="0"/>
            <wp:docPr id="5920" name="Picture 5920"/>
            <wp:cNvGraphicFramePr/>
            <a:graphic xmlns:a="http://schemas.openxmlformats.org/drawingml/2006/main">
              <a:graphicData uri="http://schemas.openxmlformats.org/drawingml/2006/picture">
                <pic:pic xmlns:pic="http://schemas.openxmlformats.org/drawingml/2006/picture">
                  <pic:nvPicPr>
                    <pic:cNvPr id="5920" name="Picture 5920"/>
                    <pic:cNvPicPr/>
                  </pic:nvPicPr>
                  <pic:blipFill>
                    <a:blip r:embed="rId321"/>
                    <a:stretch>
                      <a:fillRect/>
                    </a:stretch>
                  </pic:blipFill>
                  <pic:spPr>
                    <a:xfrm>
                      <a:off x="0" y="0"/>
                      <a:ext cx="5292852" cy="1266444"/>
                    </a:xfrm>
                    <a:prstGeom prst="rect">
                      <a:avLst/>
                    </a:prstGeom>
                  </pic:spPr>
                </pic:pic>
              </a:graphicData>
            </a:graphic>
          </wp:inline>
        </w:drawing>
      </w:r>
    </w:p>
    <w:p>
      <w:pPr>
        <w:numPr>
          <w:ilvl w:val="0"/>
          <w:numId w:val="110"/>
        </w:numPr>
        <w:ind w:hanging="360"/>
      </w:pPr>
      <w:r>
        <w:t>新增密钥</w:t>
      </w:r>
    </w:p>
    <w:p>
      <w:pPr>
        <w:spacing w:after="162"/>
        <w:ind w:left="-5"/>
      </w:pPr>
      <w:r>
        <w:rPr>
          <w:sz w:val="22"/>
        </w:rPr>
        <w:t>1)</w:t>
      </w:r>
      <w:r>
        <w:t>新增A 密钥；</w:t>
      </w:r>
    </w:p>
    <w:p>
      <w:pPr>
        <w:spacing w:line="377" w:lineRule="auto"/>
        <w:ind w:left="-5"/>
      </w:pPr>
      <w:r>
        <w:rPr>
          <w:sz w:val="22"/>
        </w:rPr>
        <w:t>2)</w:t>
      </w:r>
      <w:r>
        <w:t>将A 密钥的公钥字符串粘贴追加到用户的 home 目录 .ssh/authorized_keys 末尾；</w:t>
      </w:r>
    </w:p>
    <w:p>
      <w:pPr>
        <w:spacing w:line="379" w:lineRule="auto"/>
        <w:ind w:left="-5"/>
      </w:pPr>
      <w:r>
        <w:rPr>
          <w:sz w:val="22"/>
        </w:rPr>
        <w:t>3)</w:t>
      </w:r>
      <w:r>
        <w:t>操作中心-&gt;服务器选择 ssh 登陆，认证方式选择：密钥，密钥名称选择：A 密钥；</w:t>
      </w:r>
    </w:p>
    <w:p>
      <w:pPr>
        <w:spacing w:after="38" w:line="379" w:lineRule="auto"/>
        <w:ind w:left="-5"/>
      </w:pPr>
      <w:r>
        <w:rPr>
          <w:sz w:val="22"/>
        </w:rPr>
        <w:t>4)</w:t>
      </w:r>
      <w:r>
        <w:t>公钥放在目标服务器的特定用户下，就用此用户登陆； 注：如果目标服务器用户home 目录下不存在.ssh 文件夹，使用命令：ssh-keygen</w:t>
      </w:r>
    </w:p>
    <w:p>
      <w:pPr>
        <w:tabs>
          <w:tab w:val="center" w:pos="1320"/>
        </w:tabs>
        <w:spacing w:after="529"/>
        <w:ind w:left="-15" w:firstLine="0"/>
      </w:pPr>
      <w:r>
        <w:t>-t rsa</w:t>
      </w:r>
      <w:r>
        <w:tab/>
      </w:r>
      <w:r>
        <w:t>创建</w:t>
      </w:r>
    </w:p>
    <w:p>
      <w:pPr>
        <w:pStyle w:val="5"/>
        <w:ind w:left="-5"/>
      </w:pPr>
      <w:bookmarkStart w:id="79" w:name="_Toc57921"/>
      <w:r>
        <w:t xml:space="preserve">5.1.4. </w:t>
      </w:r>
      <w:r>
        <w:rPr>
          <w:rFonts w:ascii="FangSong" w:hAnsi="FangSong" w:eastAsia="FangSong" w:cs="FangSong"/>
          <w:b w:val="0"/>
        </w:rPr>
        <w:t>操作日志</w:t>
      </w:r>
      <w:bookmarkEnd w:id="79"/>
    </w:p>
    <w:p>
      <w:pPr>
        <w:ind w:left="-5"/>
      </w:pPr>
      <w:r>
        <w:t>操作日志页面可以查看录屏记录及数据修改记录，并可放录屏记录查看具体操作。</w:t>
      </w:r>
    </w:p>
    <w:p>
      <w:pPr>
        <w:numPr>
          <w:ilvl w:val="0"/>
          <w:numId w:val="111"/>
        </w:numPr>
        <w:ind w:hanging="360"/>
      </w:pPr>
      <w:r>
        <w:t>点击列表内的录像回放可以查看录屏；</w:t>
      </w:r>
    </w:p>
    <w:p>
      <w:pPr>
        <w:numPr>
          <w:ilvl w:val="0"/>
          <w:numId w:val="111"/>
        </w:numPr>
        <w:spacing w:after="44"/>
        <w:ind w:hanging="360"/>
      </w:pPr>
      <w:r>
        <w:t>点击列表内的日志查看录屏时的更改记录。 数据修改记录：</w:t>
      </w:r>
    </w:p>
    <w:p>
      <w:pPr>
        <w:spacing w:after="0" w:line="259" w:lineRule="auto"/>
        <w:ind w:left="0" w:firstLine="0"/>
      </w:pPr>
      <w:r>
        <w:drawing>
          <wp:inline distT="0" distB="0" distL="0" distR="0">
            <wp:extent cx="5120640" cy="1229360"/>
            <wp:effectExtent l="0" t="0" r="0" b="0"/>
            <wp:docPr id="5978" name="Picture 5978"/>
            <wp:cNvGraphicFramePr/>
            <a:graphic xmlns:a="http://schemas.openxmlformats.org/drawingml/2006/main">
              <a:graphicData uri="http://schemas.openxmlformats.org/drawingml/2006/picture">
                <pic:pic xmlns:pic="http://schemas.openxmlformats.org/drawingml/2006/picture">
                  <pic:nvPicPr>
                    <pic:cNvPr id="5978" name="Picture 5978"/>
                    <pic:cNvPicPr/>
                  </pic:nvPicPr>
                  <pic:blipFill>
                    <a:blip r:embed="rId322"/>
                    <a:stretch>
                      <a:fillRect/>
                    </a:stretch>
                  </pic:blipFill>
                  <pic:spPr>
                    <a:xfrm>
                      <a:off x="0" y="0"/>
                      <a:ext cx="5120640" cy="1229868"/>
                    </a:xfrm>
                    <a:prstGeom prst="rect">
                      <a:avLst/>
                    </a:prstGeom>
                  </pic:spPr>
                </pic:pic>
              </a:graphicData>
            </a:graphic>
          </wp:inline>
        </w:drawing>
      </w:r>
    </w:p>
    <w:p>
      <w:pPr>
        <w:pStyle w:val="4"/>
        <w:spacing w:after="441"/>
        <w:ind w:left="-5"/>
      </w:pPr>
      <w:bookmarkStart w:id="80" w:name="_Toc57922"/>
      <w:r>
        <w:t>5.2.</w:t>
      </w:r>
      <w:r>
        <w:rPr>
          <w:rFonts w:ascii="黑体" w:hAnsi="黑体" w:eastAsia="黑体" w:cs="黑体"/>
          <w:b w:val="0"/>
        </w:rPr>
        <w:t>任务管理</w:t>
      </w:r>
      <w:bookmarkEnd w:id="80"/>
    </w:p>
    <w:p>
      <w:pPr>
        <w:pStyle w:val="5"/>
        <w:spacing w:after="328"/>
        <w:ind w:left="-5"/>
      </w:pPr>
      <w:bookmarkStart w:id="81" w:name="_Toc57923"/>
      <w:r>
        <w:t xml:space="preserve">5.2.1. </w:t>
      </w:r>
      <w:r>
        <w:rPr>
          <w:rFonts w:ascii="FangSong" w:hAnsi="FangSong" w:eastAsia="FangSong" w:cs="FangSong"/>
          <w:b w:val="0"/>
        </w:rPr>
        <w:t>即时任务</w:t>
      </w:r>
      <w:bookmarkEnd w:id="81"/>
    </w:p>
    <w:p>
      <w:pPr>
        <w:numPr>
          <w:ilvl w:val="0"/>
          <w:numId w:val="112"/>
        </w:numPr>
        <w:spacing w:line="361" w:lineRule="auto"/>
        <w:ind w:hanging="360"/>
      </w:pPr>
      <w:r>
        <w:t>命令控制台，添加设备，填写相关信息并选择设备后点击确定即可添加设备，输入命令对应的参数，点击立即执行按钮即可立即执行任务，点击中断执行可中断执行任务，点击清空控制台可清空命令；</w:t>
      </w:r>
    </w:p>
    <w:p>
      <w:pPr>
        <w:spacing w:after="95" w:line="259" w:lineRule="auto"/>
        <w:ind w:left="0" w:firstLine="0"/>
      </w:pPr>
      <w:r>
        <w:drawing>
          <wp:inline distT="0" distB="0" distL="0" distR="0">
            <wp:extent cx="5303520" cy="1990090"/>
            <wp:effectExtent l="0" t="0" r="0" b="0"/>
            <wp:docPr id="6017" name="Picture 6017"/>
            <wp:cNvGraphicFramePr/>
            <a:graphic xmlns:a="http://schemas.openxmlformats.org/drawingml/2006/main">
              <a:graphicData uri="http://schemas.openxmlformats.org/drawingml/2006/picture">
                <pic:pic xmlns:pic="http://schemas.openxmlformats.org/drawingml/2006/picture">
                  <pic:nvPicPr>
                    <pic:cNvPr id="6017" name="Picture 6017"/>
                    <pic:cNvPicPr/>
                  </pic:nvPicPr>
                  <pic:blipFill>
                    <a:blip r:embed="rId323"/>
                    <a:stretch>
                      <a:fillRect/>
                    </a:stretch>
                  </pic:blipFill>
                  <pic:spPr>
                    <a:xfrm>
                      <a:off x="0" y="0"/>
                      <a:ext cx="5303520" cy="1990344"/>
                    </a:xfrm>
                    <a:prstGeom prst="rect">
                      <a:avLst/>
                    </a:prstGeom>
                  </pic:spPr>
                </pic:pic>
              </a:graphicData>
            </a:graphic>
          </wp:inline>
        </w:drawing>
      </w:r>
    </w:p>
    <w:p>
      <w:pPr>
        <w:numPr>
          <w:ilvl w:val="0"/>
          <w:numId w:val="112"/>
        </w:numPr>
        <w:spacing w:line="358" w:lineRule="auto"/>
        <w:ind w:hanging="360"/>
      </w:pPr>
      <w:r>
        <w:t>脚本控制台，添加设备，填写相关信息并选择设备后点击确定即可添加设备，选择对应的脚本（</w:t>
      </w:r>
      <w:r>
        <w:rPr>
          <w:color w:val="FF0000"/>
        </w:rPr>
        <w:t xml:space="preserve">脚本需要在脚本管理页面添加 </w:t>
      </w:r>
      <w:r>
        <w:rPr>
          <w:rFonts w:ascii="Calibri" w:hAnsi="Calibri" w:eastAsia="Calibri" w:cs="Calibri"/>
          <w:color w:val="FF0000"/>
        </w:rPr>
        <w:t>4.2.5</w:t>
      </w:r>
      <w:r>
        <w:t>）并设置执行路径，点击立即执行按钮即可立即执行任务，点击中断执行可中断执行任务，点击清空控制 台可清空脚本；</w:t>
      </w:r>
    </w:p>
    <w:p>
      <w:pPr>
        <w:spacing w:after="148" w:line="259" w:lineRule="auto"/>
        <w:ind w:left="0" w:firstLine="0"/>
      </w:pPr>
      <w:r>
        <w:drawing>
          <wp:inline distT="0" distB="0" distL="0" distR="0">
            <wp:extent cx="5313680" cy="1922780"/>
            <wp:effectExtent l="0" t="0" r="0" b="0"/>
            <wp:docPr id="6019" name="Picture 6019"/>
            <wp:cNvGraphicFramePr/>
            <a:graphic xmlns:a="http://schemas.openxmlformats.org/drawingml/2006/main">
              <a:graphicData uri="http://schemas.openxmlformats.org/drawingml/2006/picture">
                <pic:pic xmlns:pic="http://schemas.openxmlformats.org/drawingml/2006/picture">
                  <pic:nvPicPr>
                    <pic:cNvPr id="6019" name="Picture 6019"/>
                    <pic:cNvPicPr/>
                  </pic:nvPicPr>
                  <pic:blipFill>
                    <a:blip r:embed="rId324"/>
                    <a:stretch>
                      <a:fillRect/>
                    </a:stretch>
                  </pic:blipFill>
                  <pic:spPr>
                    <a:xfrm>
                      <a:off x="0" y="0"/>
                      <a:ext cx="5314188" cy="1923288"/>
                    </a:xfrm>
                    <a:prstGeom prst="rect">
                      <a:avLst/>
                    </a:prstGeom>
                  </pic:spPr>
                </pic:pic>
              </a:graphicData>
            </a:graphic>
          </wp:inline>
        </w:drawing>
      </w:r>
    </w:p>
    <w:p>
      <w:pPr>
        <w:numPr>
          <w:ilvl w:val="0"/>
          <w:numId w:val="112"/>
        </w:numPr>
        <w:ind w:hanging="360"/>
      </w:pPr>
      <w:r>
        <w:t>操作日志，支持查看命令控制台及脚本控制台执行的操作日志；</w:t>
      </w:r>
    </w:p>
    <w:p>
      <w:pPr>
        <w:spacing w:after="535" w:line="259" w:lineRule="auto"/>
        <w:ind w:left="0" w:firstLine="0"/>
      </w:pPr>
      <w:r>
        <w:drawing>
          <wp:inline distT="0" distB="0" distL="0" distR="0">
            <wp:extent cx="5307965" cy="2054225"/>
            <wp:effectExtent l="0" t="0" r="0" b="0"/>
            <wp:docPr id="6029" name="Picture 6029"/>
            <wp:cNvGraphicFramePr/>
            <a:graphic xmlns:a="http://schemas.openxmlformats.org/drawingml/2006/main">
              <a:graphicData uri="http://schemas.openxmlformats.org/drawingml/2006/picture">
                <pic:pic xmlns:pic="http://schemas.openxmlformats.org/drawingml/2006/picture">
                  <pic:nvPicPr>
                    <pic:cNvPr id="6029" name="Picture 6029"/>
                    <pic:cNvPicPr/>
                  </pic:nvPicPr>
                  <pic:blipFill>
                    <a:blip r:embed="rId325"/>
                    <a:stretch>
                      <a:fillRect/>
                    </a:stretch>
                  </pic:blipFill>
                  <pic:spPr>
                    <a:xfrm>
                      <a:off x="0" y="0"/>
                      <a:ext cx="5308092" cy="2054352"/>
                    </a:xfrm>
                    <a:prstGeom prst="rect">
                      <a:avLst/>
                    </a:prstGeom>
                  </pic:spPr>
                </pic:pic>
              </a:graphicData>
            </a:graphic>
          </wp:inline>
        </w:drawing>
      </w:r>
    </w:p>
    <w:p>
      <w:pPr>
        <w:spacing w:after="795" w:line="259" w:lineRule="auto"/>
        <w:ind w:left="0" w:firstLine="0"/>
      </w:pPr>
      <w:r>
        <w:drawing>
          <wp:inline distT="0" distB="0" distL="0" distR="0">
            <wp:extent cx="5309235" cy="1437005"/>
            <wp:effectExtent l="0" t="0" r="0" b="0"/>
            <wp:docPr id="6046" name="Picture 6046"/>
            <wp:cNvGraphicFramePr/>
            <a:graphic xmlns:a="http://schemas.openxmlformats.org/drawingml/2006/main">
              <a:graphicData uri="http://schemas.openxmlformats.org/drawingml/2006/picture">
                <pic:pic xmlns:pic="http://schemas.openxmlformats.org/drawingml/2006/picture">
                  <pic:nvPicPr>
                    <pic:cNvPr id="6046" name="Picture 6046"/>
                    <pic:cNvPicPr/>
                  </pic:nvPicPr>
                  <pic:blipFill>
                    <a:blip r:embed="rId326"/>
                    <a:stretch>
                      <a:fillRect/>
                    </a:stretch>
                  </pic:blipFill>
                  <pic:spPr>
                    <a:xfrm>
                      <a:off x="0" y="0"/>
                      <a:ext cx="5309616" cy="1437132"/>
                    </a:xfrm>
                    <a:prstGeom prst="rect">
                      <a:avLst/>
                    </a:prstGeom>
                  </pic:spPr>
                </pic:pic>
              </a:graphicData>
            </a:graphic>
          </wp:inline>
        </w:drawing>
      </w:r>
    </w:p>
    <w:p>
      <w:pPr>
        <w:pStyle w:val="5"/>
        <w:ind w:left="-5"/>
      </w:pPr>
      <w:bookmarkStart w:id="82" w:name="_Toc57924"/>
      <w:r>
        <w:t xml:space="preserve">5.2.2. </w:t>
      </w:r>
      <w:r>
        <w:rPr>
          <w:rFonts w:ascii="FangSong" w:hAnsi="FangSong" w:eastAsia="FangSong" w:cs="FangSong"/>
          <w:b w:val="0"/>
        </w:rPr>
        <w:t>定时任务</w:t>
      </w:r>
      <w:bookmarkEnd w:id="82"/>
    </w:p>
    <w:p>
      <w:pPr>
        <w:numPr>
          <w:ilvl w:val="0"/>
          <w:numId w:val="113"/>
        </w:numPr>
        <w:ind w:hanging="360"/>
      </w:pPr>
      <w:r>
        <w:t>点击新增任务，填写必填项，设置执行周期（时间可自定义），选择脚本（</w:t>
      </w:r>
      <w:r>
        <w:rPr>
          <w:color w:val="FF0000"/>
        </w:rPr>
        <w:t xml:space="preserve">脚本需要在脚本管理页面添加 </w:t>
      </w:r>
      <w:r>
        <w:rPr>
          <w:rFonts w:ascii="Times New Roman" w:hAnsi="Times New Roman" w:eastAsia="Times New Roman" w:cs="Times New Roman"/>
          <w:color w:val="FF0000"/>
        </w:rPr>
        <w:t>4.2.5</w:t>
      </w:r>
      <w:r>
        <w:t>），点击确认即可新增任务；</w:t>
      </w:r>
    </w:p>
    <w:p>
      <w:pPr>
        <w:spacing w:after="90" w:line="259" w:lineRule="auto"/>
        <w:ind w:left="0" w:firstLine="0"/>
      </w:pPr>
      <w:r>
        <w:drawing>
          <wp:inline distT="0" distB="0" distL="0" distR="0">
            <wp:extent cx="5311140" cy="1894205"/>
            <wp:effectExtent l="0" t="0" r="0" b="0"/>
            <wp:docPr id="6048" name="Picture 6048"/>
            <wp:cNvGraphicFramePr/>
            <a:graphic xmlns:a="http://schemas.openxmlformats.org/drawingml/2006/main">
              <a:graphicData uri="http://schemas.openxmlformats.org/drawingml/2006/picture">
                <pic:pic xmlns:pic="http://schemas.openxmlformats.org/drawingml/2006/picture">
                  <pic:nvPicPr>
                    <pic:cNvPr id="6048" name="Picture 6048"/>
                    <pic:cNvPicPr/>
                  </pic:nvPicPr>
                  <pic:blipFill>
                    <a:blip r:embed="rId327"/>
                    <a:stretch>
                      <a:fillRect/>
                    </a:stretch>
                  </pic:blipFill>
                  <pic:spPr>
                    <a:xfrm>
                      <a:off x="0" y="0"/>
                      <a:ext cx="5311140" cy="1894332"/>
                    </a:xfrm>
                    <a:prstGeom prst="rect">
                      <a:avLst/>
                    </a:prstGeom>
                  </pic:spPr>
                </pic:pic>
              </a:graphicData>
            </a:graphic>
          </wp:inline>
        </w:drawing>
      </w:r>
    </w:p>
    <w:p>
      <w:pPr>
        <w:numPr>
          <w:ilvl w:val="0"/>
          <w:numId w:val="113"/>
        </w:numPr>
        <w:ind w:hanging="360"/>
      </w:pPr>
      <w:r>
        <w:t>点击列表内执行状态可以进行启动、暂停等操作；</w:t>
      </w:r>
    </w:p>
    <w:p>
      <w:pPr>
        <w:spacing w:after="395" w:line="259" w:lineRule="auto"/>
        <w:ind w:left="0" w:firstLine="0"/>
      </w:pPr>
      <w:r>
        <w:drawing>
          <wp:inline distT="0" distB="0" distL="0" distR="0">
            <wp:extent cx="5297170" cy="1800860"/>
            <wp:effectExtent l="0" t="0" r="0" b="0"/>
            <wp:docPr id="6058" name="Picture 6058"/>
            <wp:cNvGraphicFramePr/>
            <a:graphic xmlns:a="http://schemas.openxmlformats.org/drawingml/2006/main">
              <a:graphicData uri="http://schemas.openxmlformats.org/drawingml/2006/picture">
                <pic:pic xmlns:pic="http://schemas.openxmlformats.org/drawingml/2006/picture">
                  <pic:nvPicPr>
                    <pic:cNvPr id="6058" name="Picture 6058"/>
                    <pic:cNvPicPr/>
                  </pic:nvPicPr>
                  <pic:blipFill>
                    <a:blip r:embed="rId328"/>
                    <a:stretch>
                      <a:fillRect/>
                    </a:stretch>
                  </pic:blipFill>
                  <pic:spPr>
                    <a:xfrm>
                      <a:off x="0" y="0"/>
                      <a:ext cx="5297424" cy="1801368"/>
                    </a:xfrm>
                    <a:prstGeom prst="rect">
                      <a:avLst/>
                    </a:prstGeom>
                  </pic:spPr>
                </pic:pic>
              </a:graphicData>
            </a:graphic>
          </wp:inline>
        </w:drawing>
      </w:r>
    </w:p>
    <w:p>
      <w:pPr>
        <w:numPr>
          <w:ilvl w:val="0"/>
          <w:numId w:val="113"/>
        </w:numPr>
        <w:spacing w:after="66"/>
        <w:ind w:hanging="360"/>
      </w:pPr>
      <w:r>
        <w:t>任务详情：点击任务名称可进入任务详情页面，列表中服务器历史执行情况项内的放大镜图标可以查看任务返回结果。</w:t>
      </w:r>
    </w:p>
    <w:p>
      <w:pPr>
        <w:spacing w:after="487" w:line="259" w:lineRule="auto"/>
        <w:ind w:left="0" w:firstLine="0"/>
      </w:pPr>
      <w:r>
        <w:drawing>
          <wp:inline distT="0" distB="0" distL="0" distR="0">
            <wp:extent cx="5285105" cy="1056005"/>
            <wp:effectExtent l="0" t="0" r="0" b="0"/>
            <wp:docPr id="6073" name="Picture 6073"/>
            <wp:cNvGraphicFramePr/>
            <a:graphic xmlns:a="http://schemas.openxmlformats.org/drawingml/2006/main">
              <a:graphicData uri="http://schemas.openxmlformats.org/drawingml/2006/picture">
                <pic:pic xmlns:pic="http://schemas.openxmlformats.org/drawingml/2006/picture">
                  <pic:nvPicPr>
                    <pic:cNvPr id="6073" name="Picture 6073"/>
                    <pic:cNvPicPr/>
                  </pic:nvPicPr>
                  <pic:blipFill>
                    <a:blip r:embed="rId329"/>
                    <a:stretch>
                      <a:fillRect/>
                    </a:stretch>
                  </pic:blipFill>
                  <pic:spPr>
                    <a:xfrm>
                      <a:off x="0" y="0"/>
                      <a:ext cx="5285232" cy="1056132"/>
                    </a:xfrm>
                    <a:prstGeom prst="rect">
                      <a:avLst/>
                    </a:prstGeom>
                  </pic:spPr>
                </pic:pic>
              </a:graphicData>
            </a:graphic>
          </wp:inline>
        </w:drawing>
      </w:r>
    </w:p>
    <w:p>
      <w:pPr>
        <w:spacing w:after="402" w:line="259" w:lineRule="auto"/>
        <w:ind w:left="0" w:firstLine="0"/>
      </w:pPr>
      <w:r>
        <w:drawing>
          <wp:inline distT="0" distB="0" distL="0" distR="0">
            <wp:extent cx="5336540" cy="1130300"/>
            <wp:effectExtent l="0" t="0" r="0" b="0"/>
            <wp:docPr id="6075" name="Picture 6075"/>
            <wp:cNvGraphicFramePr/>
            <a:graphic xmlns:a="http://schemas.openxmlformats.org/drawingml/2006/main">
              <a:graphicData uri="http://schemas.openxmlformats.org/drawingml/2006/picture">
                <pic:pic xmlns:pic="http://schemas.openxmlformats.org/drawingml/2006/picture">
                  <pic:nvPicPr>
                    <pic:cNvPr id="6075" name="Picture 6075"/>
                    <pic:cNvPicPr/>
                  </pic:nvPicPr>
                  <pic:blipFill>
                    <a:blip r:embed="rId330"/>
                    <a:stretch>
                      <a:fillRect/>
                    </a:stretch>
                  </pic:blipFill>
                  <pic:spPr>
                    <a:xfrm>
                      <a:off x="0" y="0"/>
                      <a:ext cx="5337048" cy="1130808"/>
                    </a:xfrm>
                    <a:prstGeom prst="rect">
                      <a:avLst/>
                    </a:prstGeom>
                  </pic:spPr>
                </pic:pic>
              </a:graphicData>
            </a:graphic>
          </wp:inline>
        </w:drawing>
      </w:r>
    </w:p>
    <w:p>
      <w:pPr>
        <w:pStyle w:val="5"/>
        <w:spacing w:after="328"/>
        <w:ind w:left="-5"/>
      </w:pPr>
      <w:bookmarkStart w:id="83" w:name="_Toc57925"/>
      <w:r>
        <w:t xml:space="preserve">5.2.3. </w:t>
      </w:r>
      <w:r>
        <w:rPr>
          <w:rFonts w:ascii="FangSong" w:hAnsi="FangSong" w:eastAsia="FangSong" w:cs="FangSong"/>
          <w:b w:val="0"/>
        </w:rPr>
        <w:t>自动任务</w:t>
      </w:r>
      <w:bookmarkEnd w:id="83"/>
    </w:p>
    <w:p>
      <w:pPr>
        <w:numPr>
          <w:ilvl w:val="0"/>
          <w:numId w:val="114"/>
        </w:numPr>
        <w:spacing w:line="358" w:lineRule="auto"/>
      </w:pPr>
      <w:r>
        <w:t>新增任务，点击新增任务按钮，填写必填项，点击确定即可新增自动任务，点击列表中操作项下的按钮，支持对任务进行编辑和删除操作；</w:t>
      </w:r>
    </w:p>
    <w:p>
      <w:pPr>
        <w:spacing w:after="0" w:line="259" w:lineRule="auto"/>
        <w:ind w:left="0" w:firstLine="0"/>
      </w:pPr>
      <w:r>
        <w:drawing>
          <wp:inline distT="0" distB="0" distL="0" distR="0">
            <wp:extent cx="5181600" cy="2012950"/>
            <wp:effectExtent l="0" t="0" r="0" b="0"/>
            <wp:docPr id="6077" name="Picture 6077"/>
            <wp:cNvGraphicFramePr/>
            <a:graphic xmlns:a="http://schemas.openxmlformats.org/drawingml/2006/main">
              <a:graphicData uri="http://schemas.openxmlformats.org/drawingml/2006/picture">
                <pic:pic xmlns:pic="http://schemas.openxmlformats.org/drawingml/2006/picture">
                  <pic:nvPicPr>
                    <pic:cNvPr id="6077" name="Picture 6077"/>
                    <pic:cNvPicPr/>
                  </pic:nvPicPr>
                  <pic:blipFill>
                    <a:blip r:embed="rId331"/>
                    <a:stretch>
                      <a:fillRect/>
                    </a:stretch>
                  </pic:blipFill>
                  <pic:spPr>
                    <a:xfrm>
                      <a:off x="0" y="0"/>
                      <a:ext cx="5181600" cy="2013204"/>
                    </a:xfrm>
                    <a:prstGeom prst="rect">
                      <a:avLst/>
                    </a:prstGeom>
                  </pic:spPr>
                </pic:pic>
              </a:graphicData>
            </a:graphic>
          </wp:inline>
        </w:drawing>
      </w:r>
    </w:p>
    <w:p>
      <w:pPr>
        <w:numPr>
          <w:ilvl w:val="0"/>
          <w:numId w:val="114"/>
        </w:numPr>
        <w:spacing w:after="82" w:line="377" w:lineRule="auto"/>
      </w:pPr>
      <w:r>
        <w:t>点击任务名称可跳转至详情页面，查看任务详情及日志详情了，点击 IP 可跳转至设备的资源详情页；</w:t>
      </w:r>
    </w:p>
    <w:p>
      <w:pPr>
        <w:spacing w:after="460" w:line="259" w:lineRule="auto"/>
        <w:ind w:left="0" w:firstLine="0"/>
      </w:pPr>
      <w:r>
        <w:drawing>
          <wp:inline distT="0" distB="0" distL="0" distR="0">
            <wp:extent cx="5254625" cy="2653030"/>
            <wp:effectExtent l="0" t="0" r="0" b="0"/>
            <wp:docPr id="6106" name="Picture 6106"/>
            <wp:cNvGraphicFramePr/>
            <a:graphic xmlns:a="http://schemas.openxmlformats.org/drawingml/2006/main">
              <a:graphicData uri="http://schemas.openxmlformats.org/drawingml/2006/picture">
                <pic:pic xmlns:pic="http://schemas.openxmlformats.org/drawingml/2006/picture">
                  <pic:nvPicPr>
                    <pic:cNvPr id="6106" name="Picture 6106"/>
                    <pic:cNvPicPr/>
                  </pic:nvPicPr>
                  <pic:blipFill>
                    <a:blip r:embed="rId332"/>
                    <a:stretch>
                      <a:fillRect/>
                    </a:stretch>
                  </pic:blipFill>
                  <pic:spPr>
                    <a:xfrm>
                      <a:off x="0" y="0"/>
                      <a:ext cx="5254752" cy="2653284"/>
                    </a:xfrm>
                    <a:prstGeom prst="rect">
                      <a:avLst/>
                    </a:prstGeom>
                  </pic:spPr>
                </pic:pic>
              </a:graphicData>
            </a:graphic>
          </wp:inline>
        </w:drawing>
      </w:r>
    </w:p>
    <w:p>
      <w:pPr>
        <w:pStyle w:val="5"/>
        <w:ind w:left="-5"/>
      </w:pPr>
      <w:bookmarkStart w:id="84" w:name="_Toc57926"/>
      <w:r>
        <w:t xml:space="preserve">5.2.4. </w:t>
      </w:r>
      <w:r>
        <w:rPr>
          <w:rFonts w:ascii="FangSong" w:hAnsi="FangSong" w:eastAsia="FangSong" w:cs="FangSong"/>
          <w:b w:val="0"/>
        </w:rPr>
        <w:t>主机组管理</w:t>
      </w:r>
      <w:bookmarkEnd w:id="84"/>
    </w:p>
    <w:p>
      <w:pPr>
        <w:numPr>
          <w:ilvl w:val="0"/>
          <w:numId w:val="115"/>
        </w:numPr>
        <w:spacing w:after="36"/>
      </w:pPr>
      <w:r>
        <w:t>支持查看主机组列表、主机组用于添加自动任务时进行批量执行，同时支持新增、编辑、查询及删除主机组；</w:t>
      </w:r>
    </w:p>
    <w:p>
      <w:pPr>
        <w:spacing w:after="112" w:line="259" w:lineRule="auto"/>
        <w:ind w:left="0" w:firstLine="0"/>
      </w:pPr>
      <w:r>
        <w:drawing>
          <wp:inline distT="0" distB="0" distL="0" distR="0">
            <wp:extent cx="5300345" cy="1508760"/>
            <wp:effectExtent l="0" t="0" r="0" b="0"/>
            <wp:docPr id="6108" name="Picture 6108"/>
            <wp:cNvGraphicFramePr/>
            <a:graphic xmlns:a="http://schemas.openxmlformats.org/drawingml/2006/main">
              <a:graphicData uri="http://schemas.openxmlformats.org/drawingml/2006/picture">
                <pic:pic xmlns:pic="http://schemas.openxmlformats.org/drawingml/2006/picture">
                  <pic:nvPicPr>
                    <pic:cNvPr id="6108" name="Picture 6108"/>
                    <pic:cNvPicPr/>
                  </pic:nvPicPr>
                  <pic:blipFill>
                    <a:blip r:embed="rId333"/>
                    <a:stretch>
                      <a:fillRect/>
                    </a:stretch>
                  </pic:blipFill>
                  <pic:spPr>
                    <a:xfrm>
                      <a:off x="0" y="0"/>
                      <a:ext cx="5300472" cy="1508760"/>
                    </a:xfrm>
                    <a:prstGeom prst="rect">
                      <a:avLst/>
                    </a:prstGeom>
                  </pic:spPr>
                </pic:pic>
              </a:graphicData>
            </a:graphic>
          </wp:inline>
        </w:drawing>
      </w:r>
    </w:p>
    <w:p>
      <w:pPr>
        <w:numPr>
          <w:ilvl w:val="0"/>
          <w:numId w:val="115"/>
        </w:numPr>
        <w:spacing w:after="78"/>
      </w:pPr>
      <w:r>
        <w:t>主机设备详情，点击主机设备组名可以查看主机组的设备信息，同时支持通过上方的下拉菜单切换显示的主机组，点击设备的资产编号可以查看设备的资源详情；</w:t>
      </w:r>
    </w:p>
    <w:p>
      <w:pPr>
        <w:spacing w:after="0" w:line="259" w:lineRule="auto"/>
        <w:ind w:left="0" w:firstLine="0"/>
      </w:pPr>
      <w:r>
        <w:drawing>
          <wp:inline distT="0" distB="0" distL="0" distR="0">
            <wp:extent cx="5199380" cy="1465580"/>
            <wp:effectExtent l="0" t="0" r="0" b="0"/>
            <wp:docPr id="6110" name="Picture 6110"/>
            <wp:cNvGraphicFramePr/>
            <a:graphic xmlns:a="http://schemas.openxmlformats.org/drawingml/2006/main">
              <a:graphicData uri="http://schemas.openxmlformats.org/drawingml/2006/picture">
                <pic:pic xmlns:pic="http://schemas.openxmlformats.org/drawingml/2006/picture">
                  <pic:nvPicPr>
                    <pic:cNvPr id="6110" name="Picture 6110"/>
                    <pic:cNvPicPr/>
                  </pic:nvPicPr>
                  <pic:blipFill>
                    <a:blip r:embed="rId334"/>
                    <a:stretch>
                      <a:fillRect/>
                    </a:stretch>
                  </pic:blipFill>
                  <pic:spPr>
                    <a:xfrm>
                      <a:off x="0" y="0"/>
                      <a:ext cx="5199888" cy="1466088"/>
                    </a:xfrm>
                    <a:prstGeom prst="rect">
                      <a:avLst/>
                    </a:prstGeom>
                  </pic:spPr>
                </pic:pic>
              </a:graphicData>
            </a:graphic>
          </wp:inline>
        </w:drawing>
      </w:r>
    </w:p>
    <w:p>
      <w:pPr>
        <w:pStyle w:val="5"/>
        <w:spacing w:after="325"/>
        <w:ind w:left="-5"/>
      </w:pPr>
      <w:bookmarkStart w:id="85" w:name="_Toc57927"/>
      <w:r>
        <w:t xml:space="preserve">5.2.5. </w:t>
      </w:r>
      <w:r>
        <w:rPr>
          <w:rFonts w:ascii="FangSong" w:hAnsi="FangSong" w:eastAsia="FangSong" w:cs="FangSong"/>
          <w:b w:val="0"/>
        </w:rPr>
        <w:t>脚本管理</w:t>
      </w:r>
      <w:bookmarkEnd w:id="85"/>
    </w:p>
    <w:p>
      <w:pPr>
        <w:numPr>
          <w:ilvl w:val="0"/>
          <w:numId w:val="116"/>
        </w:numPr>
        <w:spacing w:after="137"/>
        <w:ind w:hanging="360"/>
      </w:pPr>
      <w:r>
        <w:t>支持脚本的新增、上传、编辑、删除、批量删除、全局搜索、下载操作；</w:t>
      </w:r>
    </w:p>
    <w:p>
      <w:pPr>
        <w:numPr>
          <w:ilvl w:val="0"/>
          <w:numId w:val="116"/>
        </w:numPr>
        <w:spacing w:after="40" w:line="350" w:lineRule="auto"/>
        <w:ind w:hanging="360"/>
      </w:pPr>
      <w:r>
        <w:t>支持文件夹的新增、编辑、删除、批量删除、全局搜索操作，点击文件夹可以查看文件夹下的脚本；</w:t>
      </w:r>
    </w:p>
    <w:p>
      <w:pPr>
        <w:spacing w:after="397" w:line="259" w:lineRule="auto"/>
        <w:ind w:left="0" w:firstLine="0"/>
      </w:pPr>
      <w:r>
        <w:drawing>
          <wp:inline distT="0" distB="0" distL="0" distR="0">
            <wp:extent cx="5292725" cy="1746250"/>
            <wp:effectExtent l="0" t="0" r="0" b="0"/>
            <wp:docPr id="6146" name="Picture 6146"/>
            <wp:cNvGraphicFramePr/>
            <a:graphic xmlns:a="http://schemas.openxmlformats.org/drawingml/2006/main">
              <a:graphicData uri="http://schemas.openxmlformats.org/drawingml/2006/picture">
                <pic:pic xmlns:pic="http://schemas.openxmlformats.org/drawingml/2006/picture">
                  <pic:nvPicPr>
                    <pic:cNvPr id="6146" name="Picture 6146"/>
                    <pic:cNvPicPr/>
                  </pic:nvPicPr>
                  <pic:blipFill>
                    <a:blip r:embed="rId335"/>
                    <a:stretch>
                      <a:fillRect/>
                    </a:stretch>
                  </pic:blipFill>
                  <pic:spPr>
                    <a:xfrm>
                      <a:off x="0" y="0"/>
                      <a:ext cx="5292852" cy="1746504"/>
                    </a:xfrm>
                    <a:prstGeom prst="rect">
                      <a:avLst/>
                    </a:prstGeom>
                  </pic:spPr>
                </pic:pic>
              </a:graphicData>
            </a:graphic>
          </wp:inline>
        </w:drawing>
      </w:r>
    </w:p>
    <w:p>
      <w:pPr>
        <w:pStyle w:val="5"/>
        <w:spacing w:after="323"/>
        <w:ind w:left="-5"/>
      </w:pPr>
      <w:bookmarkStart w:id="86" w:name="_Toc57928"/>
      <w:r>
        <w:t xml:space="preserve">5.2.6. </w:t>
      </w:r>
      <w:r>
        <w:rPr>
          <w:rFonts w:ascii="FangSong" w:hAnsi="FangSong" w:eastAsia="FangSong" w:cs="FangSong"/>
          <w:b w:val="0"/>
        </w:rPr>
        <w:t>软件部署</w:t>
      </w:r>
      <w:bookmarkEnd w:id="86"/>
    </w:p>
    <w:p>
      <w:pPr>
        <w:spacing w:line="379" w:lineRule="auto"/>
        <w:ind w:left="-5"/>
      </w:pPr>
      <w:r>
        <w:t>支持在设备上安装软件、查看软件安装日志等功能； 1、选择相应软件后点击安装、选择系统版本、软件版本及设备即可进行软件安 装；</w:t>
      </w:r>
    </w:p>
    <w:p>
      <w:pPr>
        <w:spacing w:after="148" w:line="259" w:lineRule="auto"/>
        <w:ind w:left="0" w:firstLine="0"/>
      </w:pPr>
      <w:r>
        <w:drawing>
          <wp:inline distT="0" distB="0" distL="0" distR="0">
            <wp:extent cx="5318760" cy="1139825"/>
            <wp:effectExtent l="0" t="0" r="0" b="0"/>
            <wp:docPr id="6148" name="Picture 6148"/>
            <wp:cNvGraphicFramePr/>
            <a:graphic xmlns:a="http://schemas.openxmlformats.org/drawingml/2006/main">
              <a:graphicData uri="http://schemas.openxmlformats.org/drawingml/2006/picture">
                <pic:pic xmlns:pic="http://schemas.openxmlformats.org/drawingml/2006/picture">
                  <pic:nvPicPr>
                    <pic:cNvPr id="6148" name="Picture 6148"/>
                    <pic:cNvPicPr/>
                  </pic:nvPicPr>
                  <pic:blipFill>
                    <a:blip r:embed="rId336"/>
                    <a:stretch>
                      <a:fillRect/>
                    </a:stretch>
                  </pic:blipFill>
                  <pic:spPr>
                    <a:xfrm>
                      <a:off x="0" y="0"/>
                      <a:ext cx="5318760" cy="1139952"/>
                    </a:xfrm>
                    <a:prstGeom prst="rect">
                      <a:avLst/>
                    </a:prstGeom>
                  </pic:spPr>
                </pic:pic>
              </a:graphicData>
            </a:graphic>
          </wp:inline>
        </w:drawing>
      </w:r>
    </w:p>
    <w:p>
      <w:pPr>
        <w:ind w:left="-5"/>
      </w:pPr>
      <w:r>
        <w:t>2、点击日志项下的图标可以查看相关记录信息；</w:t>
      </w:r>
    </w:p>
    <w:p>
      <w:pPr>
        <w:spacing w:after="505" w:line="259" w:lineRule="auto"/>
        <w:ind w:left="0" w:firstLine="0"/>
      </w:pPr>
      <w:r>
        <w:drawing>
          <wp:inline distT="0" distB="0" distL="0" distR="0">
            <wp:extent cx="5212080" cy="2084705"/>
            <wp:effectExtent l="0" t="0" r="0" b="0"/>
            <wp:docPr id="6158" name="Picture 6158"/>
            <wp:cNvGraphicFramePr/>
            <a:graphic xmlns:a="http://schemas.openxmlformats.org/drawingml/2006/main">
              <a:graphicData uri="http://schemas.openxmlformats.org/drawingml/2006/picture">
                <pic:pic xmlns:pic="http://schemas.openxmlformats.org/drawingml/2006/picture">
                  <pic:nvPicPr>
                    <pic:cNvPr id="6158" name="Picture 6158"/>
                    <pic:cNvPicPr/>
                  </pic:nvPicPr>
                  <pic:blipFill>
                    <a:blip r:embed="rId337"/>
                    <a:stretch>
                      <a:fillRect/>
                    </a:stretch>
                  </pic:blipFill>
                  <pic:spPr>
                    <a:xfrm>
                      <a:off x="0" y="0"/>
                      <a:ext cx="5212080" cy="2084832"/>
                    </a:xfrm>
                    <a:prstGeom prst="rect">
                      <a:avLst/>
                    </a:prstGeom>
                  </pic:spPr>
                </pic:pic>
              </a:graphicData>
            </a:graphic>
          </wp:inline>
        </w:drawing>
      </w:r>
    </w:p>
    <w:p>
      <w:pPr>
        <w:pStyle w:val="5"/>
        <w:spacing w:after="328"/>
        <w:ind w:left="-5"/>
      </w:pPr>
      <w:bookmarkStart w:id="87" w:name="_Toc57929"/>
      <w:r>
        <w:t xml:space="preserve">5.2.7. </w:t>
      </w:r>
      <w:r>
        <w:rPr>
          <w:rFonts w:ascii="FangSong" w:hAnsi="FangSong" w:eastAsia="FangSong" w:cs="FangSong"/>
          <w:b w:val="0"/>
        </w:rPr>
        <w:t>软件管理</w:t>
      </w:r>
      <w:bookmarkEnd w:id="87"/>
    </w:p>
    <w:p>
      <w:pPr>
        <w:spacing w:after="85" w:line="358" w:lineRule="auto"/>
        <w:ind w:left="-5"/>
      </w:pPr>
      <w:r>
        <w:t>1、该页面可以管理已经安装软件的设备，支持开启、停止、重启、重载配置、修改配置、查看日志、删除等操作；</w:t>
      </w:r>
    </w:p>
    <w:p>
      <w:pPr>
        <w:spacing w:after="0" w:line="259" w:lineRule="auto"/>
        <w:ind w:left="0" w:firstLine="0"/>
      </w:pPr>
      <w:r>
        <w:drawing>
          <wp:inline distT="0" distB="0" distL="0" distR="0">
            <wp:extent cx="5262245" cy="1305560"/>
            <wp:effectExtent l="0" t="0" r="0" b="0"/>
            <wp:docPr id="6170" name="Picture 6170"/>
            <wp:cNvGraphicFramePr/>
            <a:graphic xmlns:a="http://schemas.openxmlformats.org/drawingml/2006/main">
              <a:graphicData uri="http://schemas.openxmlformats.org/drawingml/2006/picture">
                <pic:pic xmlns:pic="http://schemas.openxmlformats.org/drawingml/2006/picture">
                  <pic:nvPicPr>
                    <pic:cNvPr id="6170" name="Picture 6170"/>
                    <pic:cNvPicPr/>
                  </pic:nvPicPr>
                  <pic:blipFill>
                    <a:blip r:embed="rId338"/>
                    <a:stretch>
                      <a:fillRect/>
                    </a:stretch>
                  </pic:blipFill>
                  <pic:spPr>
                    <a:xfrm>
                      <a:off x="0" y="0"/>
                      <a:ext cx="5262372" cy="1306068"/>
                    </a:xfrm>
                    <a:prstGeom prst="rect">
                      <a:avLst/>
                    </a:prstGeom>
                  </pic:spPr>
                </pic:pic>
              </a:graphicData>
            </a:graphic>
          </wp:inline>
        </w:drawing>
      </w:r>
    </w:p>
    <w:p>
      <w:pPr>
        <w:pStyle w:val="4"/>
        <w:spacing w:after="260"/>
        <w:ind w:left="-5"/>
      </w:pPr>
      <w:bookmarkStart w:id="88" w:name="_Toc57930"/>
      <w:r>
        <w:t>5.3.</w:t>
      </w:r>
      <w:r>
        <w:rPr>
          <w:rFonts w:ascii="黑体" w:hAnsi="黑体" w:eastAsia="黑体" w:cs="黑体"/>
          <w:b w:val="0"/>
        </w:rPr>
        <w:t>发布管理</w:t>
      </w:r>
      <w:bookmarkEnd w:id="88"/>
    </w:p>
    <w:p>
      <w:pPr>
        <w:spacing w:after="426"/>
        <w:ind w:left="-5"/>
      </w:pPr>
      <w:r>
        <w:rPr>
          <w:rFonts w:ascii="Calibri" w:hAnsi="Calibri" w:eastAsia="Calibri" w:cs="Calibri"/>
        </w:rPr>
        <w:t>1</w:t>
      </w:r>
      <w:r>
        <w:t xml:space="preserve">、方便用户对系统发布与更新的管理，支持 </w:t>
      </w:r>
      <w:r>
        <w:rPr>
          <w:rFonts w:ascii="Calibri" w:hAnsi="Calibri" w:eastAsia="Calibri" w:cs="Calibri"/>
        </w:rPr>
        <w:t xml:space="preserve">git </w:t>
      </w:r>
      <w:r>
        <w:t xml:space="preserve">与 </w:t>
      </w:r>
      <w:r>
        <w:rPr>
          <w:rFonts w:ascii="Calibri" w:hAnsi="Calibri" w:eastAsia="Calibri" w:cs="Calibri"/>
        </w:rPr>
        <w:t xml:space="preserve">file </w:t>
      </w:r>
      <w:r>
        <w:t>两种发布方式；</w:t>
      </w:r>
    </w:p>
    <w:p>
      <w:pPr>
        <w:pStyle w:val="5"/>
        <w:spacing w:after="263"/>
        <w:ind w:left="-5"/>
      </w:pPr>
      <w:bookmarkStart w:id="89" w:name="_Toc57931"/>
      <w:r>
        <w:t xml:space="preserve">5.3.1. </w:t>
      </w:r>
      <w:r>
        <w:rPr>
          <w:rFonts w:ascii="FangSong" w:hAnsi="FangSong" w:eastAsia="FangSong" w:cs="FangSong"/>
          <w:b w:val="0"/>
        </w:rPr>
        <w:t>总览</w:t>
      </w:r>
      <w:bookmarkEnd w:id="89"/>
    </w:p>
    <w:p>
      <w:pPr>
        <w:spacing w:after="47"/>
        <w:ind w:left="-5"/>
      </w:pPr>
      <w:r>
        <w:rPr>
          <w:rFonts w:ascii="Calibri" w:hAnsi="Calibri" w:eastAsia="Calibri" w:cs="Calibri"/>
          <w:sz w:val="22"/>
        </w:rPr>
        <w:t>1</w:t>
      </w:r>
      <w:r>
        <w:rPr>
          <w:sz w:val="22"/>
        </w:rPr>
        <w:t>）</w:t>
      </w:r>
      <w:r>
        <w:t xml:space="preserve">最新动态，统计最新发布的动态信息，查看更多动态可跳转至操作日志界面； </w:t>
      </w:r>
      <w:r>
        <w:rPr>
          <w:rFonts w:ascii="Calibri" w:hAnsi="Calibri" w:eastAsia="Calibri" w:cs="Calibri"/>
          <w:sz w:val="22"/>
        </w:rPr>
        <w:t>2</w:t>
      </w:r>
      <w:r>
        <w:rPr>
          <w:sz w:val="22"/>
        </w:rPr>
        <w:t>）</w:t>
      </w:r>
      <w:r>
        <w:t>活跃项目，点击查看更多，可跳转至项目配置页面，支持根据时间查看项目发布情况；</w:t>
      </w:r>
    </w:p>
    <w:p>
      <w:pPr>
        <w:spacing w:after="428" w:line="259" w:lineRule="auto"/>
        <w:ind w:left="0" w:firstLine="0"/>
      </w:pPr>
      <w:r>
        <w:drawing>
          <wp:inline distT="0" distB="0" distL="0" distR="0">
            <wp:extent cx="5290820" cy="1920240"/>
            <wp:effectExtent l="0" t="0" r="0" b="0"/>
            <wp:docPr id="6230" name="Picture 6230"/>
            <wp:cNvGraphicFramePr/>
            <a:graphic xmlns:a="http://schemas.openxmlformats.org/drawingml/2006/main">
              <a:graphicData uri="http://schemas.openxmlformats.org/drawingml/2006/picture">
                <pic:pic xmlns:pic="http://schemas.openxmlformats.org/drawingml/2006/picture">
                  <pic:nvPicPr>
                    <pic:cNvPr id="6230" name="Picture 6230"/>
                    <pic:cNvPicPr/>
                  </pic:nvPicPr>
                  <pic:blipFill>
                    <a:blip r:embed="rId339"/>
                    <a:stretch>
                      <a:fillRect/>
                    </a:stretch>
                  </pic:blipFill>
                  <pic:spPr>
                    <a:xfrm>
                      <a:off x="0" y="0"/>
                      <a:ext cx="5291328" cy="1920240"/>
                    </a:xfrm>
                    <a:prstGeom prst="rect">
                      <a:avLst/>
                    </a:prstGeom>
                  </pic:spPr>
                </pic:pic>
              </a:graphicData>
            </a:graphic>
          </wp:inline>
        </w:drawing>
      </w:r>
    </w:p>
    <w:p>
      <w:pPr>
        <w:pStyle w:val="5"/>
        <w:ind w:left="-5"/>
      </w:pPr>
      <w:bookmarkStart w:id="90" w:name="_Toc57932"/>
      <w:r>
        <w:t xml:space="preserve">5.3.2. </w:t>
      </w:r>
      <w:r>
        <w:rPr>
          <w:rFonts w:ascii="FangSong" w:hAnsi="FangSong" w:eastAsia="FangSong" w:cs="FangSong"/>
          <w:b w:val="0"/>
        </w:rPr>
        <w:t>项目配置</w:t>
      </w:r>
      <w:bookmarkEnd w:id="90"/>
    </w:p>
    <w:p>
      <w:pPr>
        <w:numPr>
          <w:ilvl w:val="0"/>
          <w:numId w:val="117"/>
        </w:numPr>
        <w:spacing w:after="39" w:line="261" w:lineRule="auto"/>
        <w:ind w:hanging="360"/>
      </w:pPr>
      <w:r>
        <w:t xml:space="preserve">已配置成功的项目可以根据查询条件进行模糊或精确查询，可删除或修改项目配置内容，点击检测还可检查是否配置相关协议； </w:t>
      </w:r>
      <w:r>
        <w:rPr>
          <w:rFonts w:ascii="Calibri" w:hAnsi="Calibri" w:eastAsia="Calibri" w:cs="Calibri"/>
        </w:rPr>
        <w:t>1</w:t>
      </w:r>
      <w:r>
        <w:t>）新增项目配置，进入项目配置页面点击新增配置按钮新增项目配置，录入必 填项，点击提交按钮即可；</w:t>
      </w:r>
    </w:p>
    <w:p>
      <w:pPr>
        <w:spacing w:after="47" w:line="259" w:lineRule="auto"/>
        <w:ind w:left="0" w:firstLine="0"/>
      </w:pPr>
      <w:r>
        <w:drawing>
          <wp:inline distT="0" distB="0" distL="0" distR="0">
            <wp:extent cx="5320030" cy="1939925"/>
            <wp:effectExtent l="0" t="0" r="0" b="0"/>
            <wp:docPr id="6232" name="Picture 6232"/>
            <wp:cNvGraphicFramePr/>
            <a:graphic xmlns:a="http://schemas.openxmlformats.org/drawingml/2006/main">
              <a:graphicData uri="http://schemas.openxmlformats.org/drawingml/2006/picture">
                <pic:pic xmlns:pic="http://schemas.openxmlformats.org/drawingml/2006/picture">
                  <pic:nvPicPr>
                    <pic:cNvPr id="6232" name="Picture 6232"/>
                    <pic:cNvPicPr/>
                  </pic:nvPicPr>
                  <pic:blipFill>
                    <a:blip r:embed="rId340"/>
                    <a:stretch>
                      <a:fillRect/>
                    </a:stretch>
                  </pic:blipFill>
                  <pic:spPr>
                    <a:xfrm>
                      <a:off x="0" y="0"/>
                      <a:ext cx="5320284" cy="1940052"/>
                    </a:xfrm>
                    <a:prstGeom prst="rect">
                      <a:avLst/>
                    </a:prstGeom>
                  </pic:spPr>
                </pic:pic>
              </a:graphicData>
            </a:graphic>
          </wp:inline>
        </w:drawing>
      </w:r>
    </w:p>
    <w:p>
      <w:pPr>
        <w:ind w:left="-5"/>
      </w:pPr>
      <w:r>
        <w:rPr>
          <w:rFonts w:ascii="Calibri" w:hAnsi="Calibri" w:eastAsia="Calibri" w:cs="Calibri"/>
        </w:rPr>
        <w:t>a.</w:t>
      </w:r>
      <w:r>
        <w:t>新增项目配置时添加设备，可点击“添加设备”按钮，进入添加设备页面，支持需要查询的设备，可根据查询条件进行模糊或精确查询，选择设备点击“添加” 按钮，即可成功添加设备。</w:t>
      </w:r>
    </w:p>
    <w:p>
      <w:pPr>
        <w:spacing w:after="90" w:line="259" w:lineRule="auto"/>
        <w:ind w:left="0" w:firstLine="0"/>
      </w:pPr>
      <w:r>
        <w:drawing>
          <wp:inline distT="0" distB="0" distL="0" distR="0">
            <wp:extent cx="5312410" cy="1960880"/>
            <wp:effectExtent l="0" t="0" r="0" b="0"/>
            <wp:docPr id="6242" name="Picture 6242"/>
            <wp:cNvGraphicFramePr/>
            <a:graphic xmlns:a="http://schemas.openxmlformats.org/drawingml/2006/main">
              <a:graphicData uri="http://schemas.openxmlformats.org/drawingml/2006/picture">
                <pic:pic xmlns:pic="http://schemas.openxmlformats.org/drawingml/2006/picture">
                  <pic:nvPicPr>
                    <pic:cNvPr id="6242" name="Picture 6242"/>
                    <pic:cNvPicPr/>
                  </pic:nvPicPr>
                  <pic:blipFill>
                    <a:blip r:embed="rId341"/>
                    <a:stretch>
                      <a:fillRect/>
                    </a:stretch>
                  </pic:blipFill>
                  <pic:spPr>
                    <a:xfrm>
                      <a:off x="0" y="0"/>
                      <a:ext cx="5312664" cy="1961388"/>
                    </a:xfrm>
                    <a:prstGeom prst="rect">
                      <a:avLst/>
                    </a:prstGeom>
                  </pic:spPr>
                </pic:pic>
              </a:graphicData>
            </a:graphic>
          </wp:inline>
        </w:drawing>
      </w:r>
    </w:p>
    <w:p>
      <w:pPr>
        <w:numPr>
          <w:ilvl w:val="0"/>
          <w:numId w:val="117"/>
        </w:numPr>
        <w:ind w:hanging="360"/>
      </w:pPr>
      <w:r>
        <w:t>提交成功后返回列表查看已添加成功的配置列表，可检测配置是否通过，支持对已有项目配置进行修改或删除操作，支持根据条件模糊或精确查询；</w:t>
      </w:r>
    </w:p>
    <w:p>
      <w:pPr>
        <w:spacing w:after="55" w:line="259" w:lineRule="auto"/>
        <w:ind w:left="0" w:firstLine="0"/>
      </w:pPr>
      <w:r>
        <w:drawing>
          <wp:inline distT="0" distB="0" distL="0" distR="0">
            <wp:extent cx="5262245" cy="973455"/>
            <wp:effectExtent l="0" t="0" r="0" b="0"/>
            <wp:docPr id="6269" name="Picture 6269"/>
            <wp:cNvGraphicFramePr/>
            <a:graphic xmlns:a="http://schemas.openxmlformats.org/drawingml/2006/main">
              <a:graphicData uri="http://schemas.openxmlformats.org/drawingml/2006/picture">
                <pic:pic xmlns:pic="http://schemas.openxmlformats.org/drawingml/2006/picture">
                  <pic:nvPicPr>
                    <pic:cNvPr id="6269" name="Picture 6269"/>
                    <pic:cNvPicPr/>
                  </pic:nvPicPr>
                  <pic:blipFill>
                    <a:blip r:embed="rId342"/>
                    <a:stretch>
                      <a:fillRect/>
                    </a:stretch>
                  </pic:blipFill>
                  <pic:spPr>
                    <a:xfrm>
                      <a:off x="0" y="0"/>
                      <a:ext cx="5262372" cy="973836"/>
                    </a:xfrm>
                    <a:prstGeom prst="rect">
                      <a:avLst/>
                    </a:prstGeom>
                  </pic:spPr>
                </pic:pic>
              </a:graphicData>
            </a:graphic>
          </wp:inline>
        </w:drawing>
      </w:r>
    </w:p>
    <w:p>
      <w:pPr>
        <w:numPr>
          <w:ilvl w:val="0"/>
          <w:numId w:val="117"/>
        </w:numPr>
        <w:spacing w:after="84"/>
        <w:ind w:hanging="360"/>
      </w:pPr>
      <w:r>
        <w:t>点击设备列表查看链接，可查看已添加设备。</w:t>
      </w:r>
    </w:p>
    <w:p>
      <w:pPr>
        <w:spacing w:after="534" w:line="259" w:lineRule="auto"/>
        <w:ind w:left="0" w:firstLine="0"/>
      </w:pPr>
      <w:r>
        <w:drawing>
          <wp:inline distT="0" distB="0" distL="0" distR="0">
            <wp:extent cx="5315585" cy="1240155"/>
            <wp:effectExtent l="0" t="0" r="0" b="0"/>
            <wp:docPr id="6271" name="Picture 6271"/>
            <wp:cNvGraphicFramePr/>
            <a:graphic xmlns:a="http://schemas.openxmlformats.org/drawingml/2006/main">
              <a:graphicData uri="http://schemas.openxmlformats.org/drawingml/2006/picture">
                <pic:pic xmlns:pic="http://schemas.openxmlformats.org/drawingml/2006/picture">
                  <pic:nvPicPr>
                    <pic:cNvPr id="6271" name="Picture 6271"/>
                    <pic:cNvPicPr/>
                  </pic:nvPicPr>
                  <pic:blipFill>
                    <a:blip r:embed="rId343"/>
                    <a:stretch>
                      <a:fillRect/>
                    </a:stretch>
                  </pic:blipFill>
                  <pic:spPr>
                    <a:xfrm>
                      <a:off x="0" y="0"/>
                      <a:ext cx="5315712" cy="1240536"/>
                    </a:xfrm>
                    <a:prstGeom prst="rect">
                      <a:avLst/>
                    </a:prstGeom>
                  </pic:spPr>
                </pic:pic>
              </a:graphicData>
            </a:graphic>
          </wp:inline>
        </w:drawing>
      </w:r>
    </w:p>
    <w:p>
      <w:pPr>
        <w:pStyle w:val="5"/>
        <w:ind w:left="-5"/>
      </w:pPr>
      <w:bookmarkStart w:id="91" w:name="_Toc57933"/>
      <w:r>
        <w:t xml:space="preserve">5.3.3. </w:t>
      </w:r>
      <w:r>
        <w:rPr>
          <w:rFonts w:ascii="FangSong" w:hAnsi="FangSong" w:eastAsia="FangSong" w:cs="FangSong"/>
          <w:b w:val="0"/>
        </w:rPr>
        <w:t>发布单</w:t>
      </w:r>
      <w:bookmarkEnd w:id="91"/>
    </w:p>
    <w:p>
      <w:pPr>
        <w:numPr>
          <w:ilvl w:val="0"/>
          <w:numId w:val="118"/>
        </w:numPr>
        <w:spacing w:after="110"/>
        <w:ind w:hanging="360"/>
      </w:pPr>
      <w:r>
        <w:t>创建发布单，在项目已存在的前置条件下，点击创建发布单按钮，录入必填项，点击“确定”按钮，返回发布单列表可查看已创建发布单；</w:t>
      </w:r>
    </w:p>
    <w:p>
      <w:pPr>
        <w:spacing w:after="107" w:line="259" w:lineRule="auto"/>
        <w:ind w:left="0" w:firstLine="0"/>
      </w:pPr>
      <w:r>
        <w:drawing>
          <wp:inline distT="0" distB="0" distL="0" distR="0">
            <wp:extent cx="5227320" cy="1638300"/>
            <wp:effectExtent l="0" t="0" r="0" b="0"/>
            <wp:docPr id="6273" name="Picture 6273"/>
            <wp:cNvGraphicFramePr/>
            <a:graphic xmlns:a="http://schemas.openxmlformats.org/drawingml/2006/main">
              <a:graphicData uri="http://schemas.openxmlformats.org/drawingml/2006/picture">
                <pic:pic xmlns:pic="http://schemas.openxmlformats.org/drawingml/2006/picture">
                  <pic:nvPicPr>
                    <pic:cNvPr id="6273" name="Picture 6273"/>
                    <pic:cNvPicPr/>
                  </pic:nvPicPr>
                  <pic:blipFill>
                    <a:blip r:embed="rId344"/>
                    <a:stretch>
                      <a:fillRect/>
                    </a:stretch>
                  </pic:blipFill>
                  <pic:spPr>
                    <a:xfrm>
                      <a:off x="0" y="0"/>
                      <a:ext cx="5227320" cy="1638300"/>
                    </a:xfrm>
                    <a:prstGeom prst="rect">
                      <a:avLst/>
                    </a:prstGeom>
                  </pic:spPr>
                </pic:pic>
              </a:graphicData>
            </a:graphic>
          </wp:inline>
        </w:drawing>
      </w:r>
    </w:p>
    <w:p>
      <w:pPr>
        <w:numPr>
          <w:ilvl w:val="0"/>
          <w:numId w:val="118"/>
        </w:numPr>
        <w:spacing w:after="3" w:line="242" w:lineRule="auto"/>
        <w:ind w:hanging="360"/>
      </w:pPr>
      <w:r>
        <w:t>返回列表选择点击已创建的发布单点击“发布”按钮，系统通过发布节点提示发布进度，此时可以点击对应发布单的日志按钮，返回列表状态则可查看发布是否成功；</w:t>
      </w:r>
    </w:p>
    <w:p>
      <w:pPr>
        <w:numPr>
          <w:ilvl w:val="0"/>
          <w:numId w:val="118"/>
        </w:numPr>
        <w:ind w:hanging="360"/>
      </w:pPr>
      <w:r>
        <w:t>点击“删除”按钮可删除发布单；</w:t>
      </w:r>
    </w:p>
    <w:p>
      <w:pPr>
        <w:numPr>
          <w:ilvl w:val="0"/>
          <w:numId w:val="118"/>
        </w:numPr>
        <w:ind w:hanging="360"/>
      </w:pPr>
      <w:r>
        <w:t>点击设备列表下的查看可查看发布单下的设备列表；</w:t>
      </w:r>
    </w:p>
    <w:p>
      <w:pPr>
        <w:numPr>
          <w:ilvl w:val="0"/>
          <w:numId w:val="118"/>
        </w:numPr>
        <w:spacing w:after="419"/>
        <w:ind w:hanging="360"/>
      </w:pPr>
      <w:r>
        <w:t>可对发布单进行模糊或精确查询；</w:t>
      </w:r>
    </w:p>
    <w:p>
      <w:pPr>
        <w:pStyle w:val="5"/>
        <w:ind w:left="-5"/>
      </w:pPr>
      <w:bookmarkStart w:id="92" w:name="_Toc57934"/>
      <w:r>
        <w:t xml:space="preserve">5.3.4. </w:t>
      </w:r>
      <w:r>
        <w:rPr>
          <w:rFonts w:ascii="FangSong" w:hAnsi="FangSong" w:eastAsia="FangSong" w:cs="FangSong"/>
          <w:b w:val="0"/>
        </w:rPr>
        <w:t>操作日志</w:t>
      </w:r>
      <w:bookmarkEnd w:id="92"/>
    </w:p>
    <w:p>
      <w:pPr>
        <w:spacing w:after="420"/>
        <w:ind w:left="-5"/>
      </w:pPr>
      <w:r>
        <w:rPr>
          <w:rFonts w:ascii="Calibri" w:hAnsi="Calibri" w:eastAsia="Calibri" w:cs="Calibri"/>
        </w:rPr>
        <w:t>1</w:t>
      </w:r>
      <w:r>
        <w:t>、记录发布的操作日志，可通过操作人，操作类型，操作内容进行模糊或精确查询；</w:t>
      </w:r>
    </w:p>
    <w:p>
      <w:pPr>
        <w:spacing w:after="0" w:line="259" w:lineRule="auto"/>
        <w:ind w:left="0" w:firstLine="0"/>
      </w:pPr>
      <w:r>
        <w:drawing>
          <wp:inline distT="0" distB="0" distL="0" distR="0">
            <wp:extent cx="5164455" cy="2375535"/>
            <wp:effectExtent l="0" t="0" r="0" b="0"/>
            <wp:docPr id="6305" name="Picture 6305"/>
            <wp:cNvGraphicFramePr/>
            <a:graphic xmlns:a="http://schemas.openxmlformats.org/drawingml/2006/main">
              <a:graphicData uri="http://schemas.openxmlformats.org/drawingml/2006/picture">
                <pic:pic xmlns:pic="http://schemas.openxmlformats.org/drawingml/2006/picture">
                  <pic:nvPicPr>
                    <pic:cNvPr id="6305" name="Picture 6305"/>
                    <pic:cNvPicPr/>
                  </pic:nvPicPr>
                  <pic:blipFill>
                    <a:blip r:embed="rId345"/>
                    <a:stretch>
                      <a:fillRect/>
                    </a:stretch>
                  </pic:blipFill>
                  <pic:spPr>
                    <a:xfrm>
                      <a:off x="0" y="0"/>
                      <a:ext cx="5164836" cy="2375916"/>
                    </a:xfrm>
                    <a:prstGeom prst="rect">
                      <a:avLst/>
                    </a:prstGeom>
                  </pic:spPr>
                </pic:pic>
              </a:graphicData>
            </a:graphic>
          </wp:inline>
        </w:drawing>
      </w:r>
    </w:p>
    <w:p>
      <w:pPr>
        <w:pStyle w:val="4"/>
        <w:ind w:left="-5"/>
      </w:pPr>
      <w:bookmarkStart w:id="93" w:name="_Toc57935"/>
      <w:r>
        <w:t>5.4.</w:t>
      </w:r>
      <w:r>
        <w:rPr>
          <w:rFonts w:ascii="黑体" w:hAnsi="黑体" w:eastAsia="黑体" w:cs="黑体"/>
          <w:b w:val="0"/>
        </w:rPr>
        <w:t>自动巡检</w:t>
      </w:r>
      <w:bookmarkEnd w:id="93"/>
    </w:p>
    <w:p>
      <w:pPr>
        <w:spacing w:after="400"/>
        <w:ind w:left="-5"/>
      </w:pPr>
      <w:r>
        <w:t>用户根据需求添加巡检任务，对象包含业务、服务器、网络设备、数据库、中间件、应用等；</w:t>
      </w:r>
    </w:p>
    <w:p>
      <w:pPr>
        <w:pStyle w:val="5"/>
        <w:ind w:left="-5"/>
      </w:pPr>
      <w:bookmarkStart w:id="94" w:name="_Toc57936"/>
      <w:r>
        <w:t xml:space="preserve">5.4.1. </w:t>
      </w:r>
      <w:r>
        <w:rPr>
          <w:rFonts w:ascii="FangSong" w:hAnsi="FangSong" w:eastAsia="FangSong" w:cs="FangSong"/>
          <w:b w:val="0"/>
        </w:rPr>
        <w:t>巡检视图</w:t>
      </w:r>
      <w:bookmarkEnd w:id="94"/>
    </w:p>
    <w:p>
      <w:pPr>
        <w:numPr>
          <w:ilvl w:val="0"/>
          <w:numId w:val="119"/>
        </w:numPr>
      </w:pPr>
      <w:r>
        <w:t>添加巡检任务配置后自动生成巡检视图，视图显示任务执行的总体情况，支持立即执行巡检任务及查看巡检详情；</w:t>
      </w:r>
    </w:p>
    <w:p>
      <w:pPr>
        <w:spacing w:after="57" w:line="259" w:lineRule="auto"/>
        <w:ind w:left="0" w:firstLine="0"/>
      </w:pPr>
      <w:r>
        <w:drawing>
          <wp:inline distT="0" distB="0" distL="0" distR="0">
            <wp:extent cx="5298440" cy="1179195"/>
            <wp:effectExtent l="0" t="0" r="0" b="0"/>
            <wp:docPr id="6345" name="Picture 6345"/>
            <wp:cNvGraphicFramePr/>
            <a:graphic xmlns:a="http://schemas.openxmlformats.org/drawingml/2006/main">
              <a:graphicData uri="http://schemas.openxmlformats.org/drawingml/2006/picture">
                <pic:pic xmlns:pic="http://schemas.openxmlformats.org/drawingml/2006/picture">
                  <pic:nvPicPr>
                    <pic:cNvPr id="6345" name="Picture 6345"/>
                    <pic:cNvPicPr/>
                  </pic:nvPicPr>
                  <pic:blipFill>
                    <a:blip r:embed="rId346"/>
                    <a:stretch>
                      <a:fillRect/>
                    </a:stretch>
                  </pic:blipFill>
                  <pic:spPr>
                    <a:xfrm>
                      <a:off x="0" y="0"/>
                      <a:ext cx="5298948" cy="1179576"/>
                    </a:xfrm>
                    <a:prstGeom prst="rect">
                      <a:avLst/>
                    </a:prstGeom>
                  </pic:spPr>
                </pic:pic>
              </a:graphicData>
            </a:graphic>
          </wp:inline>
        </w:drawing>
      </w:r>
    </w:p>
    <w:p>
      <w:pPr>
        <w:numPr>
          <w:ilvl w:val="0"/>
          <w:numId w:val="119"/>
        </w:numPr>
      </w:pPr>
      <w:r>
        <w:t>点击巡检详情可查看该任务的巡检历史及巡检的设备详情，点击立即巡检可立即执行巡检任务，点击终止巡检可终止巡检任务，点击返回按钮可返回视图界面；</w:t>
      </w:r>
    </w:p>
    <w:p>
      <w:pPr>
        <w:spacing w:after="124" w:line="259" w:lineRule="auto"/>
        <w:ind w:left="0" w:firstLine="0"/>
      </w:pPr>
      <w:r>
        <w:drawing>
          <wp:inline distT="0" distB="0" distL="0" distR="0">
            <wp:extent cx="5516880" cy="133985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7"/>
                    <a:stretch>
                      <a:fillRect/>
                    </a:stretch>
                  </pic:blipFill>
                  <pic:spPr>
                    <a:xfrm>
                      <a:off x="0" y="0"/>
                      <a:ext cx="5516880" cy="1339850"/>
                    </a:xfrm>
                    <a:prstGeom prst="rect">
                      <a:avLst/>
                    </a:prstGeom>
                  </pic:spPr>
                </pic:pic>
              </a:graphicData>
            </a:graphic>
          </wp:inline>
        </w:drawing>
      </w:r>
    </w:p>
    <w:p>
      <w:pPr>
        <w:numPr>
          <w:ilvl w:val="0"/>
          <w:numId w:val="119"/>
        </w:numPr>
        <w:spacing w:after="263"/>
      </w:pPr>
      <w:r>
        <w:t>已巡检完毕的任务点击“巡检报告”按钮可查看巡检详情，包含总体详情概览及资源详情，支持巡检报告下载功能；</w:t>
      </w:r>
    </w:p>
    <w:p>
      <w:pPr>
        <w:spacing w:after="0" w:line="259" w:lineRule="auto"/>
        <w:ind w:left="0" w:firstLine="0"/>
      </w:pPr>
      <w:r>
        <w:drawing>
          <wp:inline distT="0" distB="0" distL="0" distR="0">
            <wp:extent cx="4858385" cy="2142490"/>
            <wp:effectExtent l="0" t="0" r="0" b="0"/>
            <wp:docPr id="6347" name="Picture 6347"/>
            <wp:cNvGraphicFramePr/>
            <a:graphic xmlns:a="http://schemas.openxmlformats.org/drawingml/2006/main">
              <a:graphicData uri="http://schemas.openxmlformats.org/drawingml/2006/picture">
                <pic:pic xmlns:pic="http://schemas.openxmlformats.org/drawingml/2006/picture">
                  <pic:nvPicPr>
                    <pic:cNvPr id="6347" name="Picture 6347"/>
                    <pic:cNvPicPr/>
                  </pic:nvPicPr>
                  <pic:blipFill>
                    <a:blip r:embed="rId348"/>
                    <a:stretch>
                      <a:fillRect/>
                    </a:stretch>
                  </pic:blipFill>
                  <pic:spPr>
                    <a:xfrm>
                      <a:off x="0" y="0"/>
                      <a:ext cx="4858512" cy="2142744"/>
                    </a:xfrm>
                    <a:prstGeom prst="rect">
                      <a:avLst/>
                    </a:prstGeom>
                  </pic:spPr>
                </pic:pic>
              </a:graphicData>
            </a:graphic>
          </wp:inline>
        </w:drawing>
      </w:r>
    </w:p>
    <w:p>
      <w:pPr>
        <w:pStyle w:val="5"/>
        <w:ind w:left="-5"/>
      </w:pPr>
      <w:bookmarkStart w:id="95" w:name="_Toc57937"/>
      <w:r>
        <w:t xml:space="preserve">5.4.2. </w:t>
      </w:r>
      <w:r>
        <w:rPr>
          <w:rFonts w:ascii="FangSong" w:hAnsi="FangSong" w:eastAsia="FangSong" w:cs="FangSong"/>
          <w:b w:val="0"/>
        </w:rPr>
        <w:t>任务配置</w:t>
      </w:r>
      <w:bookmarkEnd w:id="95"/>
    </w:p>
    <w:p>
      <w:pPr>
        <w:numPr>
          <w:ilvl w:val="0"/>
          <w:numId w:val="120"/>
        </w:numPr>
        <w:spacing w:after="66"/>
        <w:ind w:hanging="360"/>
      </w:pPr>
      <w:r>
        <w:t>新增巡检任务，前置条件是相应模板指标已存在，进入新增任务页面，录入必填项，点击“确定”按钮，成功添加后返回列表可查看已新增的巡检任务，任务根据用户定义的执行周期进行巡检；</w:t>
      </w:r>
    </w:p>
    <w:p>
      <w:pPr>
        <w:spacing w:after="90" w:line="259" w:lineRule="auto"/>
        <w:ind w:left="0" w:firstLine="0"/>
      </w:pPr>
      <w:r>
        <w:drawing>
          <wp:inline distT="0" distB="0" distL="0" distR="0">
            <wp:extent cx="5273040" cy="2099945"/>
            <wp:effectExtent l="0" t="0" r="0" b="0"/>
            <wp:docPr id="6397" name="Picture 6397"/>
            <wp:cNvGraphicFramePr/>
            <a:graphic xmlns:a="http://schemas.openxmlformats.org/drawingml/2006/main">
              <a:graphicData uri="http://schemas.openxmlformats.org/drawingml/2006/picture">
                <pic:pic xmlns:pic="http://schemas.openxmlformats.org/drawingml/2006/picture">
                  <pic:nvPicPr>
                    <pic:cNvPr id="6397" name="Picture 6397"/>
                    <pic:cNvPicPr/>
                  </pic:nvPicPr>
                  <pic:blipFill>
                    <a:blip r:embed="rId349"/>
                    <a:stretch>
                      <a:fillRect/>
                    </a:stretch>
                  </pic:blipFill>
                  <pic:spPr>
                    <a:xfrm>
                      <a:off x="0" y="0"/>
                      <a:ext cx="5273040" cy="2100072"/>
                    </a:xfrm>
                    <a:prstGeom prst="rect">
                      <a:avLst/>
                    </a:prstGeom>
                  </pic:spPr>
                </pic:pic>
              </a:graphicData>
            </a:graphic>
          </wp:inline>
        </w:drawing>
      </w:r>
    </w:p>
    <w:p>
      <w:pPr>
        <w:numPr>
          <w:ilvl w:val="0"/>
          <w:numId w:val="120"/>
        </w:numPr>
        <w:spacing w:after="53"/>
        <w:ind w:hanging="360"/>
      </w:pPr>
      <w:r>
        <w:t>点击更新按钮可重新编辑相应巡检任务，点击删除按钮可删除相应巡检任务，点击巡检对象链接数字则成功查看巡检对象列表，点击关闭按钮，则关闭自动巡检；</w:t>
      </w:r>
    </w:p>
    <w:p>
      <w:pPr>
        <w:spacing w:after="107" w:line="259" w:lineRule="auto"/>
        <w:ind w:left="0" w:firstLine="0"/>
      </w:pPr>
      <w:r>
        <w:drawing>
          <wp:inline distT="0" distB="0" distL="0" distR="0">
            <wp:extent cx="5252720" cy="2665095"/>
            <wp:effectExtent l="0" t="0" r="0" b="0"/>
            <wp:docPr id="6399" name="Picture 6399"/>
            <wp:cNvGraphicFramePr/>
            <a:graphic xmlns:a="http://schemas.openxmlformats.org/drawingml/2006/main">
              <a:graphicData uri="http://schemas.openxmlformats.org/drawingml/2006/picture">
                <pic:pic xmlns:pic="http://schemas.openxmlformats.org/drawingml/2006/picture">
                  <pic:nvPicPr>
                    <pic:cNvPr id="6399" name="Picture 6399"/>
                    <pic:cNvPicPr/>
                  </pic:nvPicPr>
                  <pic:blipFill>
                    <a:blip r:embed="rId350"/>
                    <a:stretch>
                      <a:fillRect/>
                    </a:stretch>
                  </pic:blipFill>
                  <pic:spPr>
                    <a:xfrm>
                      <a:off x="0" y="0"/>
                      <a:ext cx="5253228" cy="2665476"/>
                    </a:xfrm>
                    <a:prstGeom prst="rect">
                      <a:avLst/>
                    </a:prstGeom>
                  </pic:spPr>
                </pic:pic>
              </a:graphicData>
            </a:graphic>
          </wp:inline>
        </w:drawing>
      </w:r>
    </w:p>
    <w:p>
      <w:pPr>
        <w:numPr>
          <w:ilvl w:val="0"/>
          <w:numId w:val="120"/>
        </w:numPr>
        <w:spacing w:after="422"/>
        <w:ind w:hanging="360"/>
      </w:pPr>
      <w:r>
        <w:t>录入查询条件可精确或模糊查询巡检任务；</w:t>
      </w:r>
    </w:p>
    <w:p>
      <w:pPr>
        <w:pStyle w:val="5"/>
        <w:ind w:left="-5"/>
      </w:pPr>
      <w:bookmarkStart w:id="96" w:name="_Toc57938"/>
      <w:r>
        <w:t xml:space="preserve">5.4.3. </w:t>
      </w:r>
      <w:r>
        <w:rPr>
          <w:rFonts w:ascii="FangSong" w:hAnsi="FangSong" w:eastAsia="FangSong" w:cs="FangSong"/>
          <w:b w:val="0"/>
        </w:rPr>
        <w:t>模板指标</w:t>
      </w:r>
      <w:bookmarkEnd w:id="96"/>
    </w:p>
    <w:p>
      <w:pPr>
        <w:numPr>
          <w:ilvl w:val="0"/>
          <w:numId w:val="121"/>
        </w:numPr>
      </w:pPr>
      <w:r>
        <w:t>点击“新增模板”按钮，录入必填项，选择模板类别，系统自动产生监控项供用户选择，对已选择的监控项设置巡检阈值，设置完成点击“确定”按钮即可返回工作台界面查看新增的模板。</w:t>
      </w:r>
    </w:p>
    <w:p>
      <w:pPr>
        <w:spacing w:after="177" w:line="259" w:lineRule="auto"/>
        <w:ind w:left="0" w:firstLine="0"/>
      </w:pPr>
      <w:r>
        <w:drawing>
          <wp:inline distT="0" distB="0" distL="0" distR="0">
            <wp:extent cx="5309235" cy="2584450"/>
            <wp:effectExtent l="0" t="0" r="0" b="0"/>
            <wp:docPr id="6409" name="Picture 6409"/>
            <wp:cNvGraphicFramePr/>
            <a:graphic xmlns:a="http://schemas.openxmlformats.org/drawingml/2006/main">
              <a:graphicData uri="http://schemas.openxmlformats.org/drawingml/2006/picture">
                <pic:pic xmlns:pic="http://schemas.openxmlformats.org/drawingml/2006/picture">
                  <pic:nvPicPr>
                    <pic:cNvPr id="6409" name="Picture 6409"/>
                    <pic:cNvPicPr/>
                  </pic:nvPicPr>
                  <pic:blipFill>
                    <a:blip r:embed="rId351"/>
                    <a:stretch>
                      <a:fillRect/>
                    </a:stretch>
                  </pic:blipFill>
                  <pic:spPr>
                    <a:xfrm>
                      <a:off x="0" y="0"/>
                      <a:ext cx="5309616" cy="2584704"/>
                    </a:xfrm>
                    <a:prstGeom prst="rect">
                      <a:avLst/>
                    </a:prstGeom>
                  </pic:spPr>
                </pic:pic>
              </a:graphicData>
            </a:graphic>
          </wp:inline>
        </w:drawing>
      </w:r>
    </w:p>
    <w:p>
      <w:pPr>
        <w:numPr>
          <w:ilvl w:val="0"/>
          <w:numId w:val="121"/>
        </w:numPr>
        <w:spacing w:after="890"/>
      </w:pPr>
      <w:r>
        <w:t xml:space="preserve">模板指标支持通过查询条件进行精确或模糊查找，点击“重置”按钮，可清空查询条件； </w:t>
      </w:r>
      <w:r>
        <w:rPr>
          <w:rFonts w:ascii="Calibri" w:hAnsi="Calibri" w:eastAsia="Calibri" w:cs="Calibri"/>
        </w:rPr>
        <w:t>3</w:t>
      </w:r>
      <w:r>
        <w:t>、选择相应模板指标点击更新按钮即可重新编辑模板，点击删除按钮即可删除 相应模板，点击巡检项则可查看详细的巡检内容；</w:t>
      </w:r>
    </w:p>
    <w:p>
      <w:pPr>
        <w:pStyle w:val="2"/>
        <w:ind w:left="-5"/>
      </w:pPr>
      <w:bookmarkStart w:id="97" w:name="_Toc57939"/>
      <w:r>
        <w:rPr>
          <w:rFonts w:ascii="Calibri" w:hAnsi="Calibri" w:eastAsia="Calibri" w:cs="Calibri"/>
          <w:b/>
        </w:rPr>
        <w:t>6.</w:t>
      </w:r>
      <w:r>
        <w:t>事件工单</w:t>
      </w:r>
      <w:bookmarkEnd w:id="97"/>
    </w:p>
    <w:p>
      <w:pPr>
        <w:pStyle w:val="4"/>
        <w:spacing w:after="443"/>
        <w:ind w:left="-5"/>
      </w:pPr>
      <w:bookmarkStart w:id="98" w:name="_Toc57940"/>
      <w:r>
        <w:t>6.1.</w:t>
      </w:r>
      <w:r>
        <w:rPr>
          <w:rFonts w:ascii="黑体" w:hAnsi="黑体" w:eastAsia="黑体" w:cs="黑体"/>
          <w:b w:val="0"/>
        </w:rPr>
        <w:t>事件处理</w:t>
      </w:r>
      <w:bookmarkEnd w:id="98"/>
    </w:p>
    <w:p>
      <w:pPr>
        <w:pStyle w:val="5"/>
        <w:spacing w:after="325"/>
        <w:ind w:left="-5"/>
      </w:pPr>
      <w:bookmarkStart w:id="99" w:name="_Toc57941"/>
      <w:r>
        <w:t xml:space="preserve">6.1.1. </w:t>
      </w:r>
      <w:r>
        <w:rPr>
          <w:rFonts w:ascii="FangSong" w:hAnsi="FangSong" w:eastAsia="FangSong" w:cs="FangSong"/>
          <w:b w:val="0"/>
        </w:rPr>
        <w:t>告警看板</w:t>
      </w:r>
      <w:bookmarkEnd w:id="99"/>
    </w:p>
    <w:p>
      <w:pPr>
        <w:spacing w:after="160" w:line="360" w:lineRule="auto"/>
        <w:ind w:left="-5"/>
      </w:pPr>
      <w:r>
        <w:t>1、告警事件看板，支持查看所有告警事件的基本信息，支持通过不同的条件筛选告警信息；</w:t>
      </w:r>
    </w:p>
    <w:p>
      <w:pPr>
        <w:spacing w:after="201" w:line="259" w:lineRule="auto"/>
        <w:ind w:left="0" w:firstLine="0"/>
      </w:pPr>
      <w:r>
        <w:drawing>
          <wp:inline distT="0" distB="0" distL="0" distR="0">
            <wp:extent cx="5300345" cy="1604645"/>
            <wp:effectExtent l="0" t="0" r="0" b="0"/>
            <wp:docPr id="6443" name="Picture 6443"/>
            <wp:cNvGraphicFramePr/>
            <a:graphic xmlns:a="http://schemas.openxmlformats.org/drawingml/2006/main">
              <a:graphicData uri="http://schemas.openxmlformats.org/drawingml/2006/picture">
                <pic:pic xmlns:pic="http://schemas.openxmlformats.org/drawingml/2006/picture">
                  <pic:nvPicPr>
                    <pic:cNvPr id="6443" name="Picture 6443"/>
                    <pic:cNvPicPr/>
                  </pic:nvPicPr>
                  <pic:blipFill>
                    <a:blip r:embed="rId352"/>
                    <a:stretch>
                      <a:fillRect/>
                    </a:stretch>
                  </pic:blipFill>
                  <pic:spPr>
                    <a:xfrm>
                      <a:off x="0" y="0"/>
                      <a:ext cx="5300472" cy="1604772"/>
                    </a:xfrm>
                    <a:prstGeom prst="rect">
                      <a:avLst/>
                    </a:prstGeom>
                  </pic:spPr>
                </pic:pic>
              </a:graphicData>
            </a:graphic>
          </wp:inline>
        </w:drawing>
      </w:r>
    </w:p>
    <w:p>
      <w:pPr>
        <w:numPr>
          <w:ilvl w:val="0"/>
          <w:numId w:val="122"/>
        </w:numPr>
        <w:spacing w:after="258"/>
      </w:pPr>
      <w:r>
        <w:t>建单，支持通过列表中操作项下的建单按钮进行建单操作，录入必填项后点击确定按钮即可新增工单；</w:t>
      </w:r>
    </w:p>
    <w:p>
      <w:pPr>
        <w:spacing w:after="115" w:line="259" w:lineRule="auto"/>
        <w:ind w:left="0" w:firstLine="0"/>
      </w:pPr>
      <w:r>
        <w:drawing>
          <wp:inline distT="0" distB="0" distL="0" distR="0">
            <wp:extent cx="5313680" cy="2653030"/>
            <wp:effectExtent l="0" t="0" r="0" b="0"/>
            <wp:docPr id="6467" name="Picture 6467"/>
            <wp:cNvGraphicFramePr/>
            <a:graphic xmlns:a="http://schemas.openxmlformats.org/drawingml/2006/main">
              <a:graphicData uri="http://schemas.openxmlformats.org/drawingml/2006/picture">
                <pic:pic xmlns:pic="http://schemas.openxmlformats.org/drawingml/2006/picture">
                  <pic:nvPicPr>
                    <pic:cNvPr id="6467" name="Picture 6467"/>
                    <pic:cNvPicPr/>
                  </pic:nvPicPr>
                  <pic:blipFill>
                    <a:blip r:embed="rId353"/>
                    <a:stretch>
                      <a:fillRect/>
                    </a:stretch>
                  </pic:blipFill>
                  <pic:spPr>
                    <a:xfrm>
                      <a:off x="0" y="0"/>
                      <a:ext cx="5314188" cy="2653284"/>
                    </a:xfrm>
                    <a:prstGeom prst="rect">
                      <a:avLst/>
                    </a:prstGeom>
                  </pic:spPr>
                </pic:pic>
              </a:graphicData>
            </a:graphic>
          </wp:inline>
        </w:drawing>
      </w:r>
    </w:p>
    <w:p>
      <w:pPr>
        <w:numPr>
          <w:ilvl w:val="0"/>
          <w:numId w:val="122"/>
        </w:numPr>
        <w:spacing w:after="169" w:line="358" w:lineRule="auto"/>
      </w:pPr>
      <w:r>
        <w:t>忽略，支持通过列表中操作项下的忽略按钮进行忽略操作、支持自定义忽略周期；</w:t>
      </w:r>
    </w:p>
    <w:p>
      <w:pPr>
        <w:spacing w:after="175" w:line="259" w:lineRule="auto"/>
        <w:ind w:left="0" w:firstLine="0"/>
      </w:pPr>
      <w:r>
        <w:drawing>
          <wp:inline distT="0" distB="0" distL="0" distR="0">
            <wp:extent cx="5304790" cy="1619885"/>
            <wp:effectExtent l="0" t="0" r="0" b="0"/>
            <wp:docPr id="6469" name="Picture 6469"/>
            <wp:cNvGraphicFramePr/>
            <a:graphic xmlns:a="http://schemas.openxmlformats.org/drawingml/2006/main">
              <a:graphicData uri="http://schemas.openxmlformats.org/drawingml/2006/picture">
                <pic:pic xmlns:pic="http://schemas.openxmlformats.org/drawingml/2006/picture">
                  <pic:nvPicPr>
                    <pic:cNvPr id="6469" name="Picture 6469"/>
                    <pic:cNvPicPr/>
                  </pic:nvPicPr>
                  <pic:blipFill>
                    <a:blip r:embed="rId354"/>
                    <a:stretch>
                      <a:fillRect/>
                    </a:stretch>
                  </pic:blipFill>
                  <pic:spPr>
                    <a:xfrm>
                      <a:off x="0" y="0"/>
                      <a:ext cx="5305044" cy="1620012"/>
                    </a:xfrm>
                    <a:prstGeom prst="rect">
                      <a:avLst/>
                    </a:prstGeom>
                  </pic:spPr>
                </pic:pic>
              </a:graphicData>
            </a:graphic>
          </wp:inline>
        </w:drawing>
      </w:r>
    </w:p>
    <w:p>
      <w:pPr>
        <w:numPr>
          <w:ilvl w:val="0"/>
          <w:numId w:val="122"/>
        </w:numPr>
        <w:spacing w:after="3" w:line="368" w:lineRule="auto"/>
      </w:pPr>
      <w:r>
        <w:t>工单，若该告警已建单，则列表项内第一项显示为工单号，点击后可直接进入工单详情页； 4）点击告警标题可以查看告警详情，并支持建单或忽略操作，点击资产编号可 查看该设备的监控详情；</w:t>
      </w:r>
    </w:p>
    <w:p>
      <w:pPr>
        <w:spacing w:after="179" w:line="259" w:lineRule="auto"/>
        <w:ind w:left="0" w:firstLine="0"/>
      </w:pPr>
      <w:r>
        <w:drawing>
          <wp:inline distT="0" distB="0" distL="0" distR="0">
            <wp:extent cx="5309235" cy="2217420"/>
            <wp:effectExtent l="0" t="0" r="0" b="0"/>
            <wp:docPr id="6479" name="Picture 6479"/>
            <wp:cNvGraphicFramePr/>
            <a:graphic xmlns:a="http://schemas.openxmlformats.org/drawingml/2006/main">
              <a:graphicData uri="http://schemas.openxmlformats.org/drawingml/2006/picture">
                <pic:pic xmlns:pic="http://schemas.openxmlformats.org/drawingml/2006/picture">
                  <pic:nvPicPr>
                    <pic:cNvPr id="6479" name="Picture 6479"/>
                    <pic:cNvPicPr/>
                  </pic:nvPicPr>
                  <pic:blipFill>
                    <a:blip r:embed="rId355"/>
                    <a:stretch>
                      <a:fillRect/>
                    </a:stretch>
                  </pic:blipFill>
                  <pic:spPr>
                    <a:xfrm>
                      <a:off x="0" y="0"/>
                      <a:ext cx="5309616" cy="2217420"/>
                    </a:xfrm>
                    <a:prstGeom prst="rect">
                      <a:avLst/>
                    </a:prstGeom>
                  </pic:spPr>
                </pic:pic>
              </a:graphicData>
            </a:graphic>
          </wp:inline>
        </w:drawing>
      </w:r>
    </w:p>
    <w:p>
      <w:pPr>
        <w:spacing w:line="352" w:lineRule="auto"/>
        <w:ind w:left="-5"/>
      </w:pPr>
      <w:r>
        <w:rPr>
          <w:rFonts w:ascii="Times New Roman" w:hAnsi="Times New Roman" w:eastAsia="Times New Roman" w:cs="Times New Roman"/>
        </w:rPr>
        <w:t>5</w:t>
      </w:r>
      <w:r>
        <w:t>）支持查看通知列表，点击通知次数可以查看通知列表、包含通知时间、通知方式及通知内容等信息；</w:t>
      </w:r>
    </w:p>
    <w:p>
      <w:pPr>
        <w:spacing w:after="585" w:line="259" w:lineRule="auto"/>
        <w:ind w:left="0" w:firstLine="0"/>
      </w:pPr>
      <w:r>
        <w:drawing>
          <wp:inline distT="0" distB="0" distL="0" distR="0">
            <wp:extent cx="5242560" cy="2547620"/>
            <wp:effectExtent l="0" t="0" r="0" b="0"/>
            <wp:docPr id="6489" name="Picture 6489"/>
            <wp:cNvGraphicFramePr/>
            <a:graphic xmlns:a="http://schemas.openxmlformats.org/drawingml/2006/main">
              <a:graphicData uri="http://schemas.openxmlformats.org/drawingml/2006/picture">
                <pic:pic xmlns:pic="http://schemas.openxmlformats.org/drawingml/2006/picture">
                  <pic:nvPicPr>
                    <pic:cNvPr id="6489" name="Picture 6489"/>
                    <pic:cNvPicPr/>
                  </pic:nvPicPr>
                  <pic:blipFill>
                    <a:blip r:embed="rId356"/>
                    <a:stretch>
                      <a:fillRect/>
                    </a:stretch>
                  </pic:blipFill>
                  <pic:spPr>
                    <a:xfrm>
                      <a:off x="0" y="0"/>
                      <a:ext cx="5242560" cy="2548128"/>
                    </a:xfrm>
                    <a:prstGeom prst="rect">
                      <a:avLst/>
                    </a:prstGeom>
                  </pic:spPr>
                </pic:pic>
              </a:graphicData>
            </a:graphic>
          </wp:inline>
        </w:drawing>
      </w:r>
    </w:p>
    <w:p>
      <w:pPr>
        <w:numPr>
          <w:ilvl w:val="0"/>
          <w:numId w:val="123"/>
        </w:numPr>
        <w:spacing w:line="350" w:lineRule="auto"/>
        <w:ind w:hanging="360"/>
      </w:pPr>
      <w:r>
        <w:t>支持查看已忽略列表，可通过不同的条件筛选已忽略告警，支持撤销忽略及查看告警详情；</w:t>
      </w:r>
    </w:p>
    <w:p>
      <w:pPr>
        <w:spacing w:after="59" w:line="259" w:lineRule="auto"/>
        <w:ind w:left="0" w:firstLine="0"/>
      </w:pPr>
      <w:r>
        <w:drawing>
          <wp:inline distT="0" distB="0" distL="0" distR="0">
            <wp:extent cx="5288280" cy="1440180"/>
            <wp:effectExtent l="0" t="0" r="0" b="0"/>
            <wp:docPr id="6491" name="Picture 6491"/>
            <wp:cNvGraphicFramePr/>
            <a:graphic xmlns:a="http://schemas.openxmlformats.org/drawingml/2006/main">
              <a:graphicData uri="http://schemas.openxmlformats.org/drawingml/2006/picture">
                <pic:pic xmlns:pic="http://schemas.openxmlformats.org/drawingml/2006/picture">
                  <pic:nvPicPr>
                    <pic:cNvPr id="6491" name="Picture 6491"/>
                    <pic:cNvPicPr/>
                  </pic:nvPicPr>
                  <pic:blipFill>
                    <a:blip r:embed="rId357"/>
                    <a:stretch>
                      <a:fillRect/>
                    </a:stretch>
                  </pic:blipFill>
                  <pic:spPr>
                    <a:xfrm>
                      <a:off x="0" y="0"/>
                      <a:ext cx="5288280" cy="1440180"/>
                    </a:xfrm>
                    <a:prstGeom prst="rect">
                      <a:avLst/>
                    </a:prstGeom>
                  </pic:spPr>
                </pic:pic>
              </a:graphicData>
            </a:graphic>
          </wp:inline>
        </w:drawing>
      </w:r>
    </w:p>
    <w:p>
      <w:pPr>
        <w:numPr>
          <w:ilvl w:val="0"/>
          <w:numId w:val="123"/>
        </w:numPr>
        <w:spacing w:after="203"/>
        <w:ind w:hanging="360"/>
      </w:pPr>
      <w:r>
        <w:t>支持查看已建单告警，支持通过不同的条件筛选已建单告警，支持查看告警详情及工单信息；</w:t>
      </w:r>
    </w:p>
    <w:p>
      <w:pPr>
        <w:spacing w:after="206" w:line="259" w:lineRule="auto"/>
        <w:ind w:left="0" w:firstLine="0"/>
      </w:pPr>
      <w:r>
        <w:drawing>
          <wp:inline distT="0" distB="0" distL="0" distR="0">
            <wp:extent cx="5277485" cy="1243330"/>
            <wp:effectExtent l="0" t="0" r="0" b="0"/>
            <wp:docPr id="6524" name="Picture 6524"/>
            <wp:cNvGraphicFramePr/>
            <a:graphic xmlns:a="http://schemas.openxmlformats.org/drawingml/2006/main">
              <a:graphicData uri="http://schemas.openxmlformats.org/drawingml/2006/picture">
                <pic:pic xmlns:pic="http://schemas.openxmlformats.org/drawingml/2006/picture">
                  <pic:nvPicPr>
                    <pic:cNvPr id="6524" name="Picture 6524"/>
                    <pic:cNvPicPr/>
                  </pic:nvPicPr>
                  <pic:blipFill>
                    <a:blip r:embed="rId358"/>
                    <a:stretch>
                      <a:fillRect/>
                    </a:stretch>
                  </pic:blipFill>
                  <pic:spPr>
                    <a:xfrm>
                      <a:off x="0" y="0"/>
                      <a:ext cx="5277612" cy="1243584"/>
                    </a:xfrm>
                    <a:prstGeom prst="rect">
                      <a:avLst/>
                    </a:prstGeom>
                  </pic:spPr>
                </pic:pic>
              </a:graphicData>
            </a:graphic>
          </wp:inline>
        </w:drawing>
      </w:r>
    </w:p>
    <w:p>
      <w:pPr>
        <w:numPr>
          <w:ilvl w:val="0"/>
          <w:numId w:val="123"/>
        </w:numPr>
        <w:spacing w:after="115" w:line="346" w:lineRule="auto"/>
        <w:ind w:hanging="360"/>
      </w:pPr>
      <w:r>
        <w:t>支持查看历史告警看板，可通过不同的条件筛选历史告警，支持查看告警详情及通知列表；</w:t>
      </w:r>
    </w:p>
    <w:p>
      <w:pPr>
        <w:spacing w:after="173" w:line="259" w:lineRule="auto"/>
        <w:ind w:left="0" w:firstLine="0"/>
      </w:pPr>
      <w:r>
        <w:drawing>
          <wp:inline distT="0" distB="0" distL="0" distR="0">
            <wp:extent cx="5252720" cy="1261745"/>
            <wp:effectExtent l="0" t="0" r="0" b="0"/>
            <wp:docPr id="6526" name="Picture 6526"/>
            <wp:cNvGraphicFramePr/>
            <a:graphic xmlns:a="http://schemas.openxmlformats.org/drawingml/2006/main">
              <a:graphicData uri="http://schemas.openxmlformats.org/drawingml/2006/picture">
                <pic:pic xmlns:pic="http://schemas.openxmlformats.org/drawingml/2006/picture">
                  <pic:nvPicPr>
                    <pic:cNvPr id="6526" name="Picture 6526"/>
                    <pic:cNvPicPr/>
                  </pic:nvPicPr>
                  <pic:blipFill>
                    <a:blip r:embed="rId359"/>
                    <a:stretch>
                      <a:fillRect/>
                    </a:stretch>
                  </pic:blipFill>
                  <pic:spPr>
                    <a:xfrm>
                      <a:off x="0" y="0"/>
                      <a:ext cx="5253228" cy="1261872"/>
                    </a:xfrm>
                    <a:prstGeom prst="rect">
                      <a:avLst/>
                    </a:prstGeom>
                  </pic:spPr>
                </pic:pic>
              </a:graphicData>
            </a:graphic>
          </wp:inline>
        </w:drawing>
      </w:r>
    </w:p>
    <w:p>
      <w:pPr>
        <w:numPr>
          <w:ilvl w:val="0"/>
          <w:numId w:val="123"/>
        </w:numPr>
        <w:spacing w:after="131"/>
        <w:ind w:hanging="360"/>
      </w:pPr>
      <w:r>
        <w:t>人工事件看板；</w:t>
      </w:r>
    </w:p>
    <w:p>
      <w:pPr>
        <w:numPr>
          <w:ilvl w:val="0"/>
          <w:numId w:val="124"/>
        </w:numPr>
        <w:spacing w:after="103" w:line="348" w:lineRule="auto"/>
        <w:ind w:hanging="360"/>
      </w:pPr>
      <w:r>
        <w:t>新增人工事件，点击新增事件，录入相关信息，点击确定按钮后返回列表即可查看新增的人工事件；</w:t>
      </w:r>
    </w:p>
    <w:p>
      <w:pPr>
        <w:spacing w:after="209" w:line="259" w:lineRule="auto"/>
        <w:ind w:left="0" w:firstLine="0"/>
      </w:pPr>
      <w:r>
        <w:drawing>
          <wp:inline distT="0" distB="0" distL="0" distR="0">
            <wp:extent cx="5285105" cy="1247775"/>
            <wp:effectExtent l="0" t="0" r="0" b="0"/>
            <wp:docPr id="6528" name="Picture 6528"/>
            <wp:cNvGraphicFramePr/>
            <a:graphic xmlns:a="http://schemas.openxmlformats.org/drawingml/2006/main">
              <a:graphicData uri="http://schemas.openxmlformats.org/drawingml/2006/picture">
                <pic:pic xmlns:pic="http://schemas.openxmlformats.org/drawingml/2006/picture">
                  <pic:nvPicPr>
                    <pic:cNvPr id="6528" name="Picture 6528"/>
                    <pic:cNvPicPr/>
                  </pic:nvPicPr>
                  <pic:blipFill>
                    <a:blip r:embed="rId360"/>
                    <a:stretch>
                      <a:fillRect/>
                    </a:stretch>
                  </pic:blipFill>
                  <pic:spPr>
                    <a:xfrm>
                      <a:off x="0" y="0"/>
                      <a:ext cx="5285232" cy="1248156"/>
                    </a:xfrm>
                    <a:prstGeom prst="rect">
                      <a:avLst/>
                    </a:prstGeom>
                  </pic:spPr>
                </pic:pic>
              </a:graphicData>
            </a:graphic>
          </wp:inline>
        </w:drawing>
      </w:r>
    </w:p>
    <w:p>
      <w:pPr>
        <w:numPr>
          <w:ilvl w:val="0"/>
          <w:numId w:val="124"/>
        </w:numPr>
        <w:spacing w:after="504"/>
        <w:ind w:hanging="360"/>
      </w:pPr>
      <w:r>
        <w:t>支持对人工事件进行建单或忽略操作；</w:t>
      </w:r>
    </w:p>
    <w:p>
      <w:pPr>
        <w:pStyle w:val="5"/>
        <w:ind w:left="-5"/>
      </w:pPr>
      <w:bookmarkStart w:id="100" w:name="_Toc57942"/>
      <w:r>
        <w:t xml:space="preserve">6.1.2. </w:t>
      </w:r>
      <w:r>
        <w:rPr>
          <w:rFonts w:ascii="FangSong" w:hAnsi="FangSong" w:eastAsia="FangSong" w:cs="FangSong"/>
          <w:b w:val="0"/>
        </w:rPr>
        <w:t>我的工单</w:t>
      </w:r>
      <w:bookmarkEnd w:id="100"/>
    </w:p>
    <w:p>
      <w:pPr>
        <w:numPr>
          <w:ilvl w:val="0"/>
          <w:numId w:val="125"/>
        </w:numPr>
      </w:pPr>
      <w:r>
        <w:t>支持查看登陆用户相关的工单列表，可通过不同的条件筛选登陆用户相关的工单，点击标题可查看工单详情；</w:t>
      </w:r>
    </w:p>
    <w:p>
      <w:pPr>
        <w:spacing w:after="64" w:line="259" w:lineRule="auto"/>
        <w:ind w:left="0" w:firstLine="0"/>
      </w:pPr>
      <w:r>
        <w:drawing>
          <wp:inline distT="0" distB="0" distL="0" distR="0">
            <wp:extent cx="5275580" cy="1417320"/>
            <wp:effectExtent l="0" t="0" r="0" b="0"/>
            <wp:docPr id="6538" name="Picture 6538"/>
            <wp:cNvGraphicFramePr/>
            <a:graphic xmlns:a="http://schemas.openxmlformats.org/drawingml/2006/main">
              <a:graphicData uri="http://schemas.openxmlformats.org/drawingml/2006/picture">
                <pic:pic xmlns:pic="http://schemas.openxmlformats.org/drawingml/2006/picture">
                  <pic:nvPicPr>
                    <pic:cNvPr id="6538" name="Picture 6538"/>
                    <pic:cNvPicPr/>
                  </pic:nvPicPr>
                  <pic:blipFill>
                    <a:blip r:embed="rId361"/>
                    <a:stretch>
                      <a:fillRect/>
                    </a:stretch>
                  </pic:blipFill>
                  <pic:spPr>
                    <a:xfrm>
                      <a:off x="0" y="0"/>
                      <a:ext cx="5276088" cy="1417320"/>
                    </a:xfrm>
                    <a:prstGeom prst="rect">
                      <a:avLst/>
                    </a:prstGeom>
                  </pic:spPr>
                </pic:pic>
              </a:graphicData>
            </a:graphic>
          </wp:inline>
        </w:drawing>
      </w:r>
    </w:p>
    <w:p>
      <w:pPr>
        <w:numPr>
          <w:ilvl w:val="0"/>
          <w:numId w:val="125"/>
        </w:numPr>
      </w:pPr>
      <w:r>
        <w:t>支持查看登陆用户相关的历史工单列表，支持通过不同的条件筛选登陆用户相关的工单，点击标题可查看工单详情；</w:t>
      </w:r>
    </w:p>
    <w:p>
      <w:pPr>
        <w:spacing w:after="493" w:line="259" w:lineRule="auto"/>
        <w:ind w:left="0" w:firstLine="0"/>
      </w:pPr>
      <w:r>
        <w:drawing>
          <wp:inline distT="0" distB="0" distL="0" distR="0">
            <wp:extent cx="5233035" cy="1503680"/>
            <wp:effectExtent l="0" t="0" r="0" b="0"/>
            <wp:docPr id="6563" name="Picture 6563"/>
            <wp:cNvGraphicFramePr/>
            <a:graphic xmlns:a="http://schemas.openxmlformats.org/drawingml/2006/main">
              <a:graphicData uri="http://schemas.openxmlformats.org/drawingml/2006/picture">
                <pic:pic xmlns:pic="http://schemas.openxmlformats.org/drawingml/2006/picture">
                  <pic:nvPicPr>
                    <pic:cNvPr id="6563" name="Picture 6563"/>
                    <pic:cNvPicPr/>
                  </pic:nvPicPr>
                  <pic:blipFill>
                    <a:blip r:embed="rId362"/>
                    <a:stretch>
                      <a:fillRect/>
                    </a:stretch>
                  </pic:blipFill>
                  <pic:spPr>
                    <a:xfrm>
                      <a:off x="0" y="0"/>
                      <a:ext cx="5233416" cy="1504188"/>
                    </a:xfrm>
                    <a:prstGeom prst="rect">
                      <a:avLst/>
                    </a:prstGeom>
                  </pic:spPr>
                </pic:pic>
              </a:graphicData>
            </a:graphic>
          </wp:inline>
        </w:drawing>
      </w:r>
    </w:p>
    <w:p>
      <w:pPr>
        <w:pStyle w:val="5"/>
        <w:ind w:left="-5"/>
      </w:pPr>
      <w:bookmarkStart w:id="101" w:name="_Toc57943"/>
      <w:r>
        <w:t xml:space="preserve">6.1.3. </w:t>
      </w:r>
      <w:r>
        <w:rPr>
          <w:rFonts w:ascii="FangSong" w:hAnsi="FangSong" w:eastAsia="FangSong" w:cs="FangSong"/>
          <w:b w:val="0"/>
        </w:rPr>
        <w:t>所有工单</w:t>
      </w:r>
      <w:bookmarkEnd w:id="101"/>
    </w:p>
    <w:p>
      <w:pPr>
        <w:ind w:left="-5"/>
      </w:pPr>
      <w:r>
        <w:t>1、支持查看所有的工单信息列表，支持通过不同的条件筛选工单，点击标题可查看工单详情，支持导出所有的工单信息；</w:t>
      </w:r>
    </w:p>
    <w:p>
      <w:pPr>
        <w:spacing w:after="431" w:line="259" w:lineRule="auto"/>
        <w:ind w:left="0" w:firstLine="0"/>
      </w:pPr>
      <w:r>
        <w:drawing>
          <wp:inline distT="0" distB="0" distL="0" distR="0">
            <wp:extent cx="5231765" cy="1202055"/>
            <wp:effectExtent l="0" t="0" r="0" b="0"/>
            <wp:docPr id="6565" name="Picture 6565"/>
            <wp:cNvGraphicFramePr/>
            <a:graphic xmlns:a="http://schemas.openxmlformats.org/drawingml/2006/main">
              <a:graphicData uri="http://schemas.openxmlformats.org/drawingml/2006/picture">
                <pic:pic xmlns:pic="http://schemas.openxmlformats.org/drawingml/2006/picture">
                  <pic:nvPicPr>
                    <pic:cNvPr id="6565" name="Picture 6565"/>
                    <pic:cNvPicPr/>
                  </pic:nvPicPr>
                  <pic:blipFill>
                    <a:blip r:embed="rId363"/>
                    <a:stretch>
                      <a:fillRect/>
                    </a:stretch>
                  </pic:blipFill>
                  <pic:spPr>
                    <a:xfrm>
                      <a:off x="0" y="0"/>
                      <a:ext cx="5231892" cy="1202436"/>
                    </a:xfrm>
                    <a:prstGeom prst="rect">
                      <a:avLst/>
                    </a:prstGeom>
                  </pic:spPr>
                </pic:pic>
              </a:graphicData>
            </a:graphic>
          </wp:inline>
        </w:drawing>
      </w:r>
    </w:p>
    <w:p>
      <w:pPr>
        <w:pStyle w:val="5"/>
        <w:ind w:left="-5"/>
      </w:pPr>
      <w:bookmarkStart w:id="102" w:name="_Toc57944"/>
      <w:r>
        <w:t xml:space="preserve">6.1.4. </w:t>
      </w:r>
      <w:r>
        <w:rPr>
          <w:rFonts w:ascii="FangSong" w:hAnsi="FangSong" w:eastAsia="FangSong" w:cs="FangSong"/>
          <w:b w:val="0"/>
        </w:rPr>
        <w:t>工单录入</w:t>
      </w:r>
      <w:bookmarkEnd w:id="102"/>
    </w:p>
    <w:p>
      <w:pPr>
        <w:ind w:left="-5"/>
      </w:pPr>
      <w:r>
        <w:t>1、支持人工创建工单、录入相关信息、上传附件文件、点击提交即可手动录入工单；</w:t>
      </w:r>
    </w:p>
    <w:p>
      <w:pPr>
        <w:spacing w:after="0" w:line="259" w:lineRule="auto"/>
        <w:ind w:left="0" w:firstLine="0"/>
      </w:pPr>
      <w:r>
        <w:drawing>
          <wp:inline distT="0" distB="0" distL="0" distR="0">
            <wp:extent cx="5088255" cy="2423160"/>
            <wp:effectExtent l="0" t="0" r="0" b="0"/>
            <wp:docPr id="6575" name="Picture 6575"/>
            <wp:cNvGraphicFramePr/>
            <a:graphic xmlns:a="http://schemas.openxmlformats.org/drawingml/2006/main">
              <a:graphicData uri="http://schemas.openxmlformats.org/drawingml/2006/picture">
                <pic:pic xmlns:pic="http://schemas.openxmlformats.org/drawingml/2006/picture">
                  <pic:nvPicPr>
                    <pic:cNvPr id="6575" name="Picture 6575"/>
                    <pic:cNvPicPr/>
                  </pic:nvPicPr>
                  <pic:blipFill>
                    <a:blip r:embed="rId364"/>
                    <a:stretch>
                      <a:fillRect/>
                    </a:stretch>
                  </pic:blipFill>
                  <pic:spPr>
                    <a:xfrm>
                      <a:off x="0" y="0"/>
                      <a:ext cx="5088636" cy="2423160"/>
                    </a:xfrm>
                    <a:prstGeom prst="rect">
                      <a:avLst/>
                    </a:prstGeom>
                  </pic:spPr>
                </pic:pic>
              </a:graphicData>
            </a:graphic>
          </wp:inline>
        </w:drawing>
      </w:r>
      <w:r>
        <w:br w:type="page"/>
      </w:r>
    </w:p>
    <w:p>
      <w:pPr>
        <w:pStyle w:val="4"/>
        <w:spacing w:after="446"/>
        <w:ind w:left="-5"/>
      </w:pPr>
      <w:bookmarkStart w:id="103" w:name="_Toc57945"/>
      <w:r>
        <w:t>6.2.</w:t>
      </w:r>
      <w:r>
        <w:rPr>
          <w:rFonts w:ascii="黑体" w:hAnsi="黑体" w:eastAsia="黑体" w:cs="黑体"/>
          <w:b w:val="0"/>
        </w:rPr>
        <w:t>事件配置</w:t>
      </w:r>
      <w:bookmarkEnd w:id="103"/>
    </w:p>
    <w:p>
      <w:pPr>
        <w:pStyle w:val="5"/>
        <w:ind w:left="-5"/>
      </w:pPr>
      <w:bookmarkStart w:id="104" w:name="_Toc57946"/>
      <w:r>
        <w:t xml:space="preserve">6.2.1. </w:t>
      </w:r>
      <w:r>
        <w:rPr>
          <w:rFonts w:ascii="FangSong" w:hAnsi="FangSong" w:eastAsia="FangSong" w:cs="FangSong"/>
          <w:b w:val="0"/>
        </w:rPr>
        <w:t>事件类型</w:t>
      </w:r>
      <w:bookmarkEnd w:id="104"/>
    </w:p>
    <w:p>
      <w:pPr>
        <w:ind w:left="-5"/>
      </w:pPr>
      <w:r>
        <w:t>1、支持查看事件类型列表、支持新增一级、二级事件类型，支持编辑、删除事件类型等操作；</w:t>
      </w:r>
    </w:p>
    <w:p>
      <w:pPr>
        <w:spacing w:after="378" w:line="259" w:lineRule="auto"/>
        <w:ind w:left="0" w:firstLine="0"/>
      </w:pPr>
      <w:r>
        <w:drawing>
          <wp:inline distT="0" distB="0" distL="0" distR="0">
            <wp:extent cx="5309235" cy="1437005"/>
            <wp:effectExtent l="0" t="0" r="0" b="0"/>
            <wp:docPr id="6618" name="Picture 6618"/>
            <wp:cNvGraphicFramePr/>
            <a:graphic xmlns:a="http://schemas.openxmlformats.org/drawingml/2006/main">
              <a:graphicData uri="http://schemas.openxmlformats.org/drawingml/2006/picture">
                <pic:pic xmlns:pic="http://schemas.openxmlformats.org/drawingml/2006/picture">
                  <pic:nvPicPr>
                    <pic:cNvPr id="6618" name="Picture 6618"/>
                    <pic:cNvPicPr/>
                  </pic:nvPicPr>
                  <pic:blipFill>
                    <a:blip r:embed="rId365"/>
                    <a:stretch>
                      <a:fillRect/>
                    </a:stretch>
                  </pic:blipFill>
                  <pic:spPr>
                    <a:xfrm>
                      <a:off x="0" y="0"/>
                      <a:ext cx="5309616" cy="1437132"/>
                    </a:xfrm>
                    <a:prstGeom prst="rect">
                      <a:avLst/>
                    </a:prstGeom>
                  </pic:spPr>
                </pic:pic>
              </a:graphicData>
            </a:graphic>
          </wp:inline>
        </w:drawing>
      </w:r>
    </w:p>
    <w:p>
      <w:pPr>
        <w:pStyle w:val="5"/>
        <w:spacing w:after="246"/>
        <w:ind w:left="-5"/>
      </w:pPr>
      <w:bookmarkStart w:id="105" w:name="_Toc57947"/>
      <w:r>
        <w:t xml:space="preserve">6.2.2. </w:t>
      </w:r>
      <w:r>
        <w:rPr>
          <w:rFonts w:ascii="FangSong" w:hAnsi="FangSong" w:eastAsia="FangSong" w:cs="FangSong"/>
          <w:b w:val="0"/>
        </w:rPr>
        <w:t>通知策略</w:t>
      </w:r>
      <w:bookmarkEnd w:id="105"/>
    </w:p>
    <w:p>
      <w:pPr>
        <w:spacing w:after="119"/>
        <w:ind w:left="-5"/>
      </w:pPr>
      <w:r>
        <w:t>1、支持设置通知负责人及通知用户；</w:t>
      </w:r>
    </w:p>
    <w:p>
      <w:pPr>
        <w:spacing w:after="519" w:line="259" w:lineRule="auto"/>
        <w:ind w:left="0" w:firstLine="0"/>
      </w:pPr>
      <w:r>
        <w:drawing>
          <wp:inline distT="0" distB="0" distL="0" distR="0">
            <wp:extent cx="5269865" cy="1042035"/>
            <wp:effectExtent l="0" t="0" r="0" b="0"/>
            <wp:docPr id="6620" name="Picture 6620"/>
            <wp:cNvGraphicFramePr/>
            <a:graphic xmlns:a="http://schemas.openxmlformats.org/drawingml/2006/main">
              <a:graphicData uri="http://schemas.openxmlformats.org/drawingml/2006/picture">
                <pic:pic xmlns:pic="http://schemas.openxmlformats.org/drawingml/2006/picture">
                  <pic:nvPicPr>
                    <pic:cNvPr id="6620" name="Picture 6620"/>
                    <pic:cNvPicPr/>
                  </pic:nvPicPr>
                  <pic:blipFill>
                    <a:blip r:embed="rId366"/>
                    <a:stretch>
                      <a:fillRect/>
                    </a:stretch>
                  </pic:blipFill>
                  <pic:spPr>
                    <a:xfrm>
                      <a:off x="0" y="0"/>
                      <a:ext cx="5269992" cy="1042416"/>
                    </a:xfrm>
                    <a:prstGeom prst="rect">
                      <a:avLst/>
                    </a:prstGeom>
                  </pic:spPr>
                </pic:pic>
              </a:graphicData>
            </a:graphic>
          </wp:inline>
        </w:drawing>
      </w:r>
    </w:p>
    <w:p>
      <w:pPr>
        <w:pStyle w:val="5"/>
        <w:spacing w:after="326"/>
        <w:ind w:left="-5"/>
      </w:pPr>
      <w:bookmarkStart w:id="106" w:name="_Toc57948"/>
      <w:r>
        <w:t xml:space="preserve">6.2.3. </w:t>
      </w:r>
      <w:r>
        <w:rPr>
          <w:rFonts w:ascii="FangSong" w:hAnsi="FangSong" w:eastAsia="FangSong" w:cs="FangSong"/>
          <w:b w:val="0"/>
        </w:rPr>
        <w:t>工单模板</w:t>
      </w:r>
      <w:bookmarkEnd w:id="106"/>
    </w:p>
    <w:p>
      <w:pPr>
        <w:spacing w:after="327"/>
        <w:ind w:left="-5"/>
      </w:pPr>
      <w:r>
        <w:rPr>
          <w:rFonts w:ascii="Calibri" w:hAnsi="Calibri" w:eastAsia="Calibri" w:cs="Calibri"/>
        </w:rPr>
        <w:t>1</w:t>
      </w:r>
      <w:r>
        <w:t>、支持新增、查看、编辑、删除工单模板，并支持查看工单模板的模板内容；</w:t>
      </w:r>
    </w:p>
    <w:p>
      <w:pPr>
        <w:spacing w:after="0" w:line="259" w:lineRule="auto"/>
        <w:ind w:left="0" w:firstLine="0"/>
      </w:pPr>
      <w:r>
        <w:drawing>
          <wp:inline distT="0" distB="0" distL="0" distR="0">
            <wp:extent cx="5166360" cy="1552575"/>
            <wp:effectExtent l="0" t="0" r="0" b="0"/>
            <wp:docPr id="6622" name="Picture 6622"/>
            <wp:cNvGraphicFramePr/>
            <a:graphic xmlns:a="http://schemas.openxmlformats.org/drawingml/2006/main">
              <a:graphicData uri="http://schemas.openxmlformats.org/drawingml/2006/picture">
                <pic:pic xmlns:pic="http://schemas.openxmlformats.org/drawingml/2006/picture">
                  <pic:nvPicPr>
                    <pic:cNvPr id="6622" name="Picture 6622"/>
                    <pic:cNvPicPr/>
                  </pic:nvPicPr>
                  <pic:blipFill>
                    <a:blip r:embed="rId367"/>
                    <a:stretch>
                      <a:fillRect/>
                    </a:stretch>
                  </pic:blipFill>
                  <pic:spPr>
                    <a:xfrm>
                      <a:off x="0" y="0"/>
                      <a:ext cx="5166360" cy="1552956"/>
                    </a:xfrm>
                    <a:prstGeom prst="rect">
                      <a:avLst/>
                    </a:prstGeom>
                  </pic:spPr>
                </pic:pic>
              </a:graphicData>
            </a:graphic>
          </wp:inline>
        </w:drawing>
      </w:r>
    </w:p>
    <w:p>
      <w:pPr>
        <w:pStyle w:val="2"/>
        <w:ind w:left="-5"/>
      </w:pPr>
      <w:bookmarkStart w:id="107" w:name="_Toc57949"/>
      <w:r>
        <w:rPr>
          <w:rFonts w:ascii="Calibri" w:hAnsi="Calibri" w:eastAsia="Calibri" w:cs="Calibri"/>
          <w:b/>
        </w:rPr>
        <w:t>7.</w:t>
      </w:r>
      <w:r>
        <w:t>配置中心</w:t>
      </w:r>
      <w:bookmarkEnd w:id="107"/>
    </w:p>
    <w:p>
      <w:pPr>
        <w:pStyle w:val="4"/>
        <w:spacing w:after="265"/>
        <w:ind w:left="-5"/>
      </w:pPr>
      <w:bookmarkStart w:id="108" w:name="_Toc57950"/>
      <w:r>
        <w:t>7.1.</w:t>
      </w:r>
      <w:r>
        <w:rPr>
          <w:rFonts w:ascii="黑体" w:hAnsi="黑体" w:eastAsia="黑体" w:cs="黑体"/>
          <w:b w:val="0"/>
        </w:rPr>
        <w:t>网络设备</w:t>
      </w:r>
      <w:bookmarkEnd w:id="108"/>
    </w:p>
    <w:p>
      <w:pPr>
        <w:ind w:left="-5"/>
      </w:pPr>
      <w:r>
        <w:t>1、设备列表：</w:t>
      </w:r>
    </w:p>
    <w:p>
      <w:pPr>
        <w:numPr>
          <w:ilvl w:val="0"/>
          <w:numId w:val="126"/>
        </w:numPr>
        <w:spacing w:after="43"/>
        <w:ind w:right="203"/>
      </w:pPr>
      <w:r>
        <w:t xml:space="preserve">设备列表页面，支持通过 </w:t>
      </w:r>
      <w:r>
        <w:rPr>
          <w:rFonts w:ascii="Calibri" w:hAnsi="Calibri" w:eastAsia="Calibri" w:cs="Calibri"/>
        </w:rPr>
        <w:t>IP</w:t>
      </w:r>
      <w:r>
        <w:t>、资产编号、监控状态等条件进行筛选，点击资产编号可查看设备详情，点击采集时间项下的立即执行可立即进行数据采集；</w:t>
      </w:r>
    </w:p>
    <w:p>
      <w:pPr>
        <w:spacing w:after="122" w:line="259" w:lineRule="auto"/>
        <w:ind w:left="0" w:firstLine="0"/>
      </w:pPr>
      <w:r>
        <w:drawing>
          <wp:inline distT="0" distB="0" distL="0" distR="0">
            <wp:extent cx="5306060" cy="1496060"/>
            <wp:effectExtent l="0" t="0" r="0" b="0"/>
            <wp:docPr id="6658" name="Picture 6658"/>
            <wp:cNvGraphicFramePr/>
            <a:graphic xmlns:a="http://schemas.openxmlformats.org/drawingml/2006/main">
              <a:graphicData uri="http://schemas.openxmlformats.org/drawingml/2006/picture">
                <pic:pic xmlns:pic="http://schemas.openxmlformats.org/drawingml/2006/picture">
                  <pic:nvPicPr>
                    <pic:cNvPr id="6658" name="Picture 6658"/>
                    <pic:cNvPicPr/>
                  </pic:nvPicPr>
                  <pic:blipFill>
                    <a:blip r:embed="rId368"/>
                    <a:stretch>
                      <a:fillRect/>
                    </a:stretch>
                  </pic:blipFill>
                  <pic:spPr>
                    <a:xfrm>
                      <a:off x="0" y="0"/>
                      <a:ext cx="5306568" cy="1496568"/>
                    </a:xfrm>
                    <a:prstGeom prst="rect">
                      <a:avLst/>
                    </a:prstGeom>
                  </pic:spPr>
                </pic:pic>
              </a:graphicData>
            </a:graphic>
          </wp:inline>
        </w:drawing>
      </w:r>
    </w:p>
    <w:p>
      <w:pPr>
        <w:numPr>
          <w:ilvl w:val="0"/>
          <w:numId w:val="126"/>
        </w:numPr>
        <w:spacing w:after="58"/>
        <w:ind w:right="203"/>
      </w:pPr>
      <w:r>
        <w:t xml:space="preserve">操作选中项，支持批量更新任务、批量新增选中项的凭证、批量删除选中项的凭证； </w:t>
      </w:r>
      <w:r>
        <w:rPr>
          <w:rFonts w:ascii="Calibri" w:hAnsi="Calibri" w:eastAsia="Calibri" w:cs="Calibri"/>
        </w:rPr>
        <w:t xml:space="preserve">a. </w:t>
      </w:r>
      <w:r>
        <w:t>批量更新任务，勾选需要更新任务的设备，点击操作选中项选择更新选中任务，设置任务参数并点击确定按钮即可更新任务；</w:t>
      </w:r>
    </w:p>
    <w:p>
      <w:pPr>
        <w:spacing w:after="117" w:line="259" w:lineRule="auto"/>
        <w:ind w:left="0" w:firstLine="0"/>
      </w:pPr>
      <w:r>
        <w:drawing>
          <wp:inline distT="0" distB="0" distL="0" distR="0">
            <wp:extent cx="5311140" cy="2087880"/>
            <wp:effectExtent l="0" t="0" r="0" b="0"/>
            <wp:docPr id="6660" name="Picture 6660"/>
            <wp:cNvGraphicFramePr/>
            <a:graphic xmlns:a="http://schemas.openxmlformats.org/drawingml/2006/main">
              <a:graphicData uri="http://schemas.openxmlformats.org/drawingml/2006/picture">
                <pic:pic xmlns:pic="http://schemas.openxmlformats.org/drawingml/2006/picture">
                  <pic:nvPicPr>
                    <pic:cNvPr id="6660" name="Picture 6660"/>
                    <pic:cNvPicPr/>
                  </pic:nvPicPr>
                  <pic:blipFill>
                    <a:blip r:embed="rId369"/>
                    <a:stretch>
                      <a:fillRect/>
                    </a:stretch>
                  </pic:blipFill>
                  <pic:spPr>
                    <a:xfrm>
                      <a:off x="0" y="0"/>
                      <a:ext cx="5311140" cy="2087880"/>
                    </a:xfrm>
                    <a:prstGeom prst="rect">
                      <a:avLst/>
                    </a:prstGeom>
                  </pic:spPr>
                </pic:pic>
              </a:graphicData>
            </a:graphic>
          </wp:inline>
        </w:drawing>
      </w:r>
    </w:p>
    <w:p>
      <w:pPr>
        <w:numPr>
          <w:ilvl w:val="0"/>
          <w:numId w:val="127"/>
        </w:numPr>
      </w:pPr>
      <w:r>
        <w:t>批量新增选中项的凭证，勾选需要新增凭证的设备，点击操作选中项选择新增选中凭证，设置凭证参数及选择设备并点击确定按钮即可为选中设备新增凭证；</w:t>
      </w:r>
    </w:p>
    <w:p>
      <w:pPr>
        <w:sectPr>
          <w:headerReference r:id="rId29" w:type="first"/>
          <w:footerReference r:id="rId32" w:type="first"/>
          <w:headerReference r:id="rId27" w:type="default"/>
          <w:footerReference r:id="rId30" w:type="default"/>
          <w:headerReference r:id="rId28" w:type="even"/>
          <w:footerReference r:id="rId31" w:type="even"/>
          <w:pgSz w:w="11920" w:h="16850"/>
          <w:pgMar w:top="1453" w:right="1432" w:bottom="1629" w:left="1800" w:header="943" w:footer="986" w:gutter="0"/>
          <w:pgNumType w:start="130"/>
          <w:cols w:space="720" w:num="1"/>
        </w:sectPr>
      </w:pPr>
    </w:p>
    <w:p>
      <w:pPr>
        <w:spacing w:after="100" w:line="259" w:lineRule="auto"/>
        <w:ind w:left="0" w:firstLine="0"/>
      </w:pPr>
      <w:r>
        <w:drawing>
          <wp:inline distT="0" distB="0" distL="0" distR="0">
            <wp:extent cx="5307965" cy="2145665"/>
            <wp:effectExtent l="0" t="0" r="0" b="0"/>
            <wp:docPr id="6670" name="Picture 6670"/>
            <wp:cNvGraphicFramePr/>
            <a:graphic xmlns:a="http://schemas.openxmlformats.org/drawingml/2006/main">
              <a:graphicData uri="http://schemas.openxmlformats.org/drawingml/2006/picture">
                <pic:pic xmlns:pic="http://schemas.openxmlformats.org/drawingml/2006/picture">
                  <pic:nvPicPr>
                    <pic:cNvPr id="6670" name="Picture 6670"/>
                    <pic:cNvPicPr/>
                  </pic:nvPicPr>
                  <pic:blipFill>
                    <a:blip r:embed="rId370"/>
                    <a:stretch>
                      <a:fillRect/>
                    </a:stretch>
                  </pic:blipFill>
                  <pic:spPr>
                    <a:xfrm>
                      <a:off x="0" y="0"/>
                      <a:ext cx="5308092" cy="2145792"/>
                    </a:xfrm>
                    <a:prstGeom prst="rect">
                      <a:avLst/>
                    </a:prstGeom>
                  </pic:spPr>
                </pic:pic>
              </a:graphicData>
            </a:graphic>
          </wp:inline>
        </w:drawing>
      </w:r>
    </w:p>
    <w:p>
      <w:pPr>
        <w:numPr>
          <w:ilvl w:val="0"/>
          <w:numId w:val="127"/>
        </w:numPr>
        <w:spacing w:after="44"/>
      </w:pPr>
      <w:r>
        <w:t>批量删除选中项的凭证，勾选需要删除凭证的设备，点击操作选中项选择删除选中凭证，选择凭证类型及选择设备并点击确定按钮即可为选中设备删除凭证；</w:t>
      </w:r>
    </w:p>
    <w:p>
      <w:pPr>
        <w:spacing w:after="55" w:line="259" w:lineRule="auto"/>
        <w:ind w:left="0" w:firstLine="0"/>
      </w:pPr>
      <w:r>
        <w:drawing>
          <wp:inline distT="0" distB="0" distL="0" distR="0">
            <wp:extent cx="5313680" cy="2116455"/>
            <wp:effectExtent l="0" t="0" r="0" b="0"/>
            <wp:docPr id="6685" name="Picture 6685"/>
            <wp:cNvGraphicFramePr/>
            <a:graphic xmlns:a="http://schemas.openxmlformats.org/drawingml/2006/main">
              <a:graphicData uri="http://schemas.openxmlformats.org/drawingml/2006/picture">
                <pic:pic xmlns:pic="http://schemas.openxmlformats.org/drawingml/2006/picture">
                  <pic:nvPicPr>
                    <pic:cNvPr id="6685" name="Picture 6685"/>
                    <pic:cNvPicPr/>
                  </pic:nvPicPr>
                  <pic:blipFill>
                    <a:blip r:embed="rId371"/>
                    <a:stretch>
                      <a:fillRect/>
                    </a:stretch>
                  </pic:blipFill>
                  <pic:spPr>
                    <a:xfrm>
                      <a:off x="0" y="0"/>
                      <a:ext cx="5314188" cy="2116836"/>
                    </a:xfrm>
                    <a:prstGeom prst="rect">
                      <a:avLst/>
                    </a:prstGeom>
                  </pic:spPr>
                </pic:pic>
              </a:graphicData>
            </a:graphic>
          </wp:inline>
        </w:drawing>
      </w:r>
    </w:p>
    <w:p>
      <w:pPr>
        <w:ind w:left="-5" w:right="557"/>
      </w:pPr>
      <w:r>
        <w:rPr>
          <w:sz w:val="22"/>
        </w:rPr>
        <w:t>3）</w:t>
      </w:r>
      <w:r>
        <w:t xml:space="preserve">操作查询项：支持批量更新查询出的任务及批量删除查询出的凭证； </w:t>
      </w:r>
      <w:r>
        <w:rPr>
          <w:rFonts w:ascii="Calibri" w:hAnsi="Calibri" w:eastAsia="Calibri" w:cs="Calibri"/>
        </w:rPr>
        <w:t xml:space="preserve">a. </w:t>
      </w:r>
      <w:r>
        <w:t>批量更新查询出的任务，通过查询条件过滤网络设备，点击操作查询项选择更新查询出额任务，设置任务参数并点击确定按钮即可更新任务；</w:t>
      </w:r>
    </w:p>
    <w:p>
      <w:pPr>
        <w:spacing w:after="78" w:line="259" w:lineRule="auto"/>
        <w:ind w:left="0" w:firstLine="0"/>
      </w:pPr>
      <w:r>
        <w:drawing>
          <wp:inline distT="0" distB="0" distL="0" distR="0">
            <wp:extent cx="5311140" cy="1767840"/>
            <wp:effectExtent l="0" t="0" r="0" b="0"/>
            <wp:docPr id="6687" name="Picture 6687"/>
            <wp:cNvGraphicFramePr/>
            <a:graphic xmlns:a="http://schemas.openxmlformats.org/drawingml/2006/main">
              <a:graphicData uri="http://schemas.openxmlformats.org/drawingml/2006/picture">
                <pic:pic xmlns:pic="http://schemas.openxmlformats.org/drawingml/2006/picture">
                  <pic:nvPicPr>
                    <pic:cNvPr id="6687" name="Picture 6687"/>
                    <pic:cNvPicPr/>
                  </pic:nvPicPr>
                  <pic:blipFill>
                    <a:blip r:embed="rId372"/>
                    <a:stretch>
                      <a:fillRect/>
                    </a:stretch>
                  </pic:blipFill>
                  <pic:spPr>
                    <a:xfrm>
                      <a:off x="0" y="0"/>
                      <a:ext cx="5311140" cy="1767840"/>
                    </a:xfrm>
                    <a:prstGeom prst="rect">
                      <a:avLst/>
                    </a:prstGeom>
                  </pic:spPr>
                </pic:pic>
              </a:graphicData>
            </a:graphic>
          </wp:inline>
        </w:drawing>
      </w:r>
    </w:p>
    <w:p>
      <w:pPr>
        <w:ind w:left="-5"/>
      </w:pPr>
      <w:r>
        <w:rPr>
          <w:rFonts w:ascii="Calibri" w:hAnsi="Calibri" w:eastAsia="Calibri" w:cs="Calibri"/>
        </w:rPr>
        <w:t xml:space="preserve">b. </w:t>
      </w:r>
      <w:r>
        <w:t>批量更新查询出的任务，通过查询条件过滤网络设备，点击操作查询项选择更新查询出额任务，设置任务参数并点击确定按钮即可更新任务；</w:t>
      </w:r>
    </w:p>
    <w:p>
      <w:pPr>
        <w:spacing w:after="95" w:line="259" w:lineRule="auto"/>
        <w:ind w:left="0" w:firstLine="0"/>
      </w:pPr>
      <w:r>
        <w:drawing>
          <wp:inline distT="0" distB="0" distL="0" distR="0">
            <wp:extent cx="5307965" cy="1722120"/>
            <wp:effectExtent l="0" t="0" r="0" b="0"/>
            <wp:docPr id="6697" name="Picture 6697"/>
            <wp:cNvGraphicFramePr/>
            <a:graphic xmlns:a="http://schemas.openxmlformats.org/drawingml/2006/main">
              <a:graphicData uri="http://schemas.openxmlformats.org/drawingml/2006/picture">
                <pic:pic xmlns:pic="http://schemas.openxmlformats.org/drawingml/2006/picture">
                  <pic:nvPicPr>
                    <pic:cNvPr id="6697" name="Picture 6697"/>
                    <pic:cNvPicPr/>
                  </pic:nvPicPr>
                  <pic:blipFill>
                    <a:blip r:embed="rId373"/>
                    <a:stretch>
                      <a:fillRect/>
                    </a:stretch>
                  </pic:blipFill>
                  <pic:spPr>
                    <a:xfrm>
                      <a:off x="0" y="0"/>
                      <a:ext cx="5308092" cy="1722120"/>
                    </a:xfrm>
                    <a:prstGeom prst="rect">
                      <a:avLst/>
                    </a:prstGeom>
                  </pic:spPr>
                </pic:pic>
              </a:graphicData>
            </a:graphic>
          </wp:inline>
        </w:drawing>
      </w:r>
    </w:p>
    <w:p>
      <w:pPr>
        <w:ind w:left="-5"/>
      </w:pPr>
      <w:r>
        <w:t>2、设备详情页，支持通过选择资产编号，查看其他设备的基本信息及配置信息；</w:t>
      </w:r>
    </w:p>
    <w:p>
      <w:pPr>
        <w:spacing w:after="160" w:line="259" w:lineRule="auto"/>
        <w:ind w:left="0" w:firstLine="0"/>
      </w:pPr>
      <w:r>
        <w:drawing>
          <wp:inline distT="0" distB="0" distL="0" distR="0">
            <wp:extent cx="5113020" cy="2303780"/>
            <wp:effectExtent l="0" t="0" r="0" b="0"/>
            <wp:docPr id="6706" name="Picture 6706"/>
            <wp:cNvGraphicFramePr/>
            <a:graphic xmlns:a="http://schemas.openxmlformats.org/drawingml/2006/main">
              <a:graphicData uri="http://schemas.openxmlformats.org/drawingml/2006/picture">
                <pic:pic xmlns:pic="http://schemas.openxmlformats.org/drawingml/2006/picture">
                  <pic:nvPicPr>
                    <pic:cNvPr id="6706" name="Picture 6706"/>
                    <pic:cNvPicPr/>
                  </pic:nvPicPr>
                  <pic:blipFill>
                    <a:blip r:embed="rId374"/>
                    <a:stretch>
                      <a:fillRect/>
                    </a:stretch>
                  </pic:blipFill>
                  <pic:spPr>
                    <a:xfrm>
                      <a:off x="0" y="0"/>
                      <a:ext cx="5113020" cy="2304288"/>
                    </a:xfrm>
                    <a:prstGeom prst="rect">
                      <a:avLst/>
                    </a:prstGeom>
                  </pic:spPr>
                </pic:pic>
              </a:graphicData>
            </a:graphic>
          </wp:inline>
        </w:drawing>
      </w:r>
    </w:p>
    <w:p>
      <w:pPr>
        <w:spacing w:after="102"/>
        <w:ind w:left="-5"/>
      </w:pPr>
      <w:r>
        <w:t>点击历史日志，可查看该资产编号的历史列表及配置信息对比情况；</w:t>
      </w:r>
    </w:p>
    <w:p>
      <w:pPr>
        <w:spacing w:after="862" w:line="259" w:lineRule="auto"/>
        <w:ind w:left="0" w:firstLine="0"/>
      </w:pPr>
      <w:r>
        <w:drawing>
          <wp:inline distT="0" distB="0" distL="0" distR="0">
            <wp:extent cx="5297170" cy="1869440"/>
            <wp:effectExtent l="0" t="0" r="0" b="0"/>
            <wp:docPr id="6708" name="Picture 6708"/>
            <wp:cNvGraphicFramePr/>
            <a:graphic xmlns:a="http://schemas.openxmlformats.org/drawingml/2006/main">
              <a:graphicData uri="http://schemas.openxmlformats.org/drawingml/2006/picture">
                <pic:pic xmlns:pic="http://schemas.openxmlformats.org/drawingml/2006/picture">
                  <pic:nvPicPr>
                    <pic:cNvPr id="6708" name="Picture 6708"/>
                    <pic:cNvPicPr/>
                  </pic:nvPicPr>
                  <pic:blipFill>
                    <a:blip r:embed="rId375"/>
                    <a:stretch>
                      <a:fillRect/>
                    </a:stretch>
                  </pic:blipFill>
                  <pic:spPr>
                    <a:xfrm>
                      <a:off x="0" y="0"/>
                      <a:ext cx="5297424" cy="1869948"/>
                    </a:xfrm>
                    <a:prstGeom prst="rect">
                      <a:avLst/>
                    </a:prstGeom>
                  </pic:spPr>
                </pic:pic>
              </a:graphicData>
            </a:graphic>
          </wp:inline>
        </w:drawing>
      </w:r>
    </w:p>
    <w:p>
      <w:pPr>
        <w:pStyle w:val="2"/>
        <w:spacing w:after="221"/>
        <w:ind w:left="-5"/>
      </w:pPr>
      <w:bookmarkStart w:id="137" w:name="_GoBack"/>
      <w:bookmarkEnd w:id="137"/>
      <w:bookmarkStart w:id="109" w:name="_Toc57960"/>
      <w:r>
        <w:rPr>
          <w:rFonts w:ascii="Calibri" w:hAnsi="Calibri" w:eastAsia="Calibri" w:cs="Calibri"/>
          <w:b/>
        </w:rPr>
        <w:t xml:space="preserve">9. </w:t>
      </w:r>
      <w:r>
        <w:t>统计报表</w:t>
      </w:r>
      <w:bookmarkEnd w:id="109"/>
    </w:p>
    <w:p>
      <w:pPr>
        <w:spacing w:after="397"/>
        <w:ind w:left="-5"/>
      </w:pPr>
      <w:r>
        <w:t>统计该系统设备数量及设备各性能指标情况，并通过图表进行展示，同时可通过不同时段统计工单数量及各类工单解决效率趋势。</w:t>
      </w:r>
    </w:p>
    <w:p>
      <w:pPr>
        <w:pStyle w:val="4"/>
        <w:spacing w:after="448"/>
        <w:ind w:left="-5"/>
      </w:pPr>
      <w:bookmarkStart w:id="110" w:name="_Toc57961"/>
      <w:r>
        <w:t xml:space="preserve">9.1. </w:t>
      </w:r>
      <w:r>
        <w:rPr>
          <w:rFonts w:ascii="黑体" w:hAnsi="黑体" w:eastAsia="黑体" w:cs="黑体"/>
          <w:b w:val="0"/>
        </w:rPr>
        <w:t>资产报表</w:t>
      </w:r>
      <w:bookmarkEnd w:id="110"/>
    </w:p>
    <w:p>
      <w:pPr>
        <w:pStyle w:val="5"/>
        <w:spacing w:after="292"/>
        <w:ind w:left="-5"/>
      </w:pPr>
      <w:bookmarkStart w:id="111" w:name="_Toc57962"/>
      <w:r>
        <w:t xml:space="preserve">9.1.1. </w:t>
      </w:r>
      <w:r>
        <w:rPr>
          <w:rFonts w:ascii="FangSong" w:hAnsi="FangSong" w:eastAsia="FangSong" w:cs="FangSong"/>
          <w:b w:val="0"/>
        </w:rPr>
        <w:t>设备数量分析</w:t>
      </w:r>
      <w:bookmarkEnd w:id="111"/>
    </w:p>
    <w:p>
      <w:pPr>
        <w:numPr>
          <w:ilvl w:val="0"/>
          <w:numId w:val="128"/>
        </w:numPr>
        <w:ind w:hanging="360"/>
      </w:pPr>
      <w:r>
        <w:t>设备统计图，支持通过选择不同机房进行数据展示，默认显示所有机房，柱状图显示所有设备的设备状态，包含运营中、待运营、故障中及已退役四种状态，点击图例色块可选择是否显示该状态的设备，支持打印图表或将图表保存为图 片；</w:t>
      </w:r>
    </w:p>
    <w:p>
      <w:pPr>
        <w:spacing w:after="47" w:line="259" w:lineRule="auto"/>
        <w:ind w:left="0" w:firstLine="0"/>
      </w:pPr>
      <w:r>
        <w:drawing>
          <wp:inline distT="0" distB="0" distL="0" distR="0">
            <wp:extent cx="5311140" cy="1948815"/>
            <wp:effectExtent l="0" t="0" r="0" b="0"/>
            <wp:docPr id="6969" name="Picture 6969"/>
            <wp:cNvGraphicFramePr/>
            <a:graphic xmlns:a="http://schemas.openxmlformats.org/drawingml/2006/main">
              <a:graphicData uri="http://schemas.openxmlformats.org/drawingml/2006/picture">
                <pic:pic xmlns:pic="http://schemas.openxmlformats.org/drawingml/2006/picture">
                  <pic:nvPicPr>
                    <pic:cNvPr id="6969" name="Picture 6969"/>
                    <pic:cNvPicPr/>
                  </pic:nvPicPr>
                  <pic:blipFill>
                    <a:blip r:embed="rId376"/>
                    <a:stretch>
                      <a:fillRect/>
                    </a:stretch>
                  </pic:blipFill>
                  <pic:spPr>
                    <a:xfrm>
                      <a:off x="0" y="0"/>
                      <a:ext cx="5311140" cy="1949196"/>
                    </a:xfrm>
                    <a:prstGeom prst="rect">
                      <a:avLst/>
                    </a:prstGeom>
                  </pic:spPr>
                </pic:pic>
              </a:graphicData>
            </a:graphic>
          </wp:inline>
        </w:drawing>
      </w:r>
    </w:p>
    <w:p>
      <w:pPr>
        <w:numPr>
          <w:ilvl w:val="0"/>
          <w:numId w:val="128"/>
        </w:numPr>
        <w:ind w:hanging="360"/>
      </w:pPr>
      <w:r>
        <w:t>设备统计表：</w:t>
      </w:r>
    </w:p>
    <w:p>
      <w:pPr>
        <w:ind w:left="-5"/>
      </w:pPr>
      <w:r>
        <w:t>1）支持通过机房、设备类型、虚拟机、设备品牌、设备状态及型号等关键字进行模糊或精确查询统计结果； 2）点击“重置”按钮，系统将所录入或选择的查询字段清空，可重新录入或选 择查询字段；</w:t>
      </w:r>
    </w:p>
    <w:p>
      <w:pPr>
        <w:numPr>
          <w:ilvl w:val="0"/>
          <w:numId w:val="129"/>
        </w:numPr>
        <w:ind w:hanging="360"/>
      </w:pPr>
      <w:r>
        <w:t>点击“导出”按钮，以.xls 格式导出当前查询出的设备信息；</w:t>
      </w:r>
    </w:p>
    <w:p>
      <w:pPr>
        <w:numPr>
          <w:ilvl w:val="0"/>
          <w:numId w:val="129"/>
        </w:numPr>
        <w:ind w:hanging="360"/>
      </w:pPr>
      <w:r>
        <w:t>点击“全部导出”按钮，以.xls 格式导出系统内所有设备；</w:t>
      </w:r>
    </w:p>
    <w:p>
      <w:pPr>
        <w:numPr>
          <w:ilvl w:val="0"/>
          <w:numId w:val="129"/>
        </w:numPr>
        <w:ind w:hanging="360"/>
      </w:pPr>
      <w:r>
        <w:t>点击“打印”按钮，打印查询出的设备信息；</w:t>
      </w:r>
    </w:p>
    <w:p>
      <w:pPr>
        <w:spacing w:after="432" w:line="259" w:lineRule="auto"/>
        <w:ind w:left="0" w:firstLine="0"/>
      </w:pPr>
      <w:r>
        <w:drawing>
          <wp:inline distT="0" distB="0" distL="0" distR="0">
            <wp:extent cx="5292725" cy="1929130"/>
            <wp:effectExtent l="0" t="0" r="0" b="0"/>
            <wp:docPr id="6979" name="Picture 6979"/>
            <wp:cNvGraphicFramePr/>
            <a:graphic xmlns:a="http://schemas.openxmlformats.org/drawingml/2006/main">
              <a:graphicData uri="http://schemas.openxmlformats.org/drawingml/2006/picture">
                <pic:pic xmlns:pic="http://schemas.openxmlformats.org/drawingml/2006/picture">
                  <pic:nvPicPr>
                    <pic:cNvPr id="6979" name="Picture 6979"/>
                    <pic:cNvPicPr/>
                  </pic:nvPicPr>
                  <pic:blipFill>
                    <a:blip r:embed="rId377"/>
                    <a:stretch>
                      <a:fillRect/>
                    </a:stretch>
                  </pic:blipFill>
                  <pic:spPr>
                    <a:xfrm>
                      <a:off x="0" y="0"/>
                      <a:ext cx="5292852" cy="1929384"/>
                    </a:xfrm>
                    <a:prstGeom prst="rect">
                      <a:avLst/>
                    </a:prstGeom>
                  </pic:spPr>
                </pic:pic>
              </a:graphicData>
            </a:graphic>
          </wp:inline>
        </w:drawing>
      </w:r>
    </w:p>
    <w:p>
      <w:pPr>
        <w:pStyle w:val="4"/>
        <w:spacing w:after="275"/>
        <w:ind w:left="-5"/>
      </w:pPr>
      <w:bookmarkStart w:id="112" w:name="_Toc57963"/>
      <w:r>
        <w:t xml:space="preserve">9.2. </w:t>
      </w:r>
      <w:r>
        <w:rPr>
          <w:rFonts w:ascii="黑体" w:hAnsi="黑体" w:eastAsia="黑体" w:cs="黑体"/>
          <w:b w:val="0"/>
        </w:rPr>
        <w:t>性能报表</w:t>
      </w:r>
      <w:bookmarkEnd w:id="112"/>
    </w:p>
    <w:p>
      <w:pPr>
        <w:ind w:left="-5"/>
      </w:pPr>
      <w:r>
        <w:t>1、服务器列表</w:t>
      </w:r>
    </w:p>
    <w:p>
      <w:pPr>
        <w:numPr>
          <w:ilvl w:val="0"/>
          <w:numId w:val="130"/>
        </w:numPr>
        <w:ind w:hanging="360"/>
      </w:pPr>
      <w:r>
        <w:t>支持根据机房、IP、资产编号、设备状态字段模糊或精确查找服务器；</w:t>
      </w:r>
    </w:p>
    <w:p>
      <w:pPr>
        <w:numPr>
          <w:ilvl w:val="0"/>
          <w:numId w:val="130"/>
        </w:numPr>
        <w:ind w:hanging="360"/>
      </w:pPr>
      <w:r>
        <w:t>点击指示筛选新增查询字段：指示范围、延时、出流量、cpu、5 分钟负载值、磁盘读速度、内存、入流量、磁盘写速度等，支持通过这些字段筛选服务器； 3）点击“重置”按钮，清空所有查询条件；</w:t>
      </w:r>
    </w:p>
    <w:p>
      <w:pPr>
        <w:numPr>
          <w:ilvl w:val="0"/>
          <w:numId w:val="131"/>
        </w:numPr>
        <w:ind w:hanging="360"/>
      </w:pPr>
      <w:r>
        <w:t>点击“导出”按钮，导出当前页面统计的服务器；</w:t>
      </w:r>
    </w:p>
    <w:p>
      <w:pPr>
        <w:numPr>
          <w:ilvl w:val="0"/>
          <w:numId w:val="131"/>
        </w:numPr>
        <w:ind w:hanging="360"/>
      </w:pPr>
      <w:r>
        <w:t>点击“打印”按钮，打印当前页面统计的服务器；</w:t>
      </w:r>
    </w:p>
    <w:p>
      <w:pPr>
        <w:numPr>
          <w:ilvl w:val="0"/>
          <w:numId w:val="131"/>
        </w:numPr>
        <w:ind w:hanging="360"/>
      </w:pPr>
      <w:r>
        <w:t>点击列表中配置项下的图标跳转至该设备的资源详情页面；</w:t>
      </w:r>
    </w:p>
    <w:p>
      <w:pPr>
        <w:numPr>
          <w:ilvl w:val="0"/>
          <w:numId w:val="131"/>
        </w:numPr>
        <w:spacing w:after="37"/>
        <w:ind w:hanging="360"/>
      </w:pPr>
      <w:r>
        <w:t>选择列表中监控项下的图标跳转至该设备的监控详情页面；</w:t>
      </w:r>
    </w:p>
    <w:p>
      <w:pPr>
        <w:spacing w:after="61" w:line="259" w:lineRule="auto"/>
        <w:ind w:left="0" w:firstLine="0"/>
      </w:pPr>
      <w:r>
        <w:drawing>
          <wp:inline distT="0" distB="0" distL="0" distR="0">
            <wp:extent cx="5271135" cy="2331720"/>
            <wp:effectExtent l="0" t="0" r="0" b="0"/>
            <wp:docPr id="7065" name="Picture 7065"/>
            <wp:cNvGraphicFramePr/>
            <a:graphic xmlns:a="http://schemas.openxmlformats.org/drawingml/2006/main">
              <a:graphicData uri="http://schemas.openxmlformats.org/drawingml/2006/picture">
                <pic:pic xmlns:pic="http://schemas.openxmlformats.org/drawingml/2006/picture">
                  <pic:nvPicPr>
                    <pic:cNvPr id="7065" name="Picture 7065"/>
                    <pic:cNvPicPr/>
                  </pic:nvPicPr>
                  <pic:blipFill>
                    <a:blip r:embed="rId378"/>
                    <a:stretch>
                      <a:fillRect/>
                    </a:stretch>
                  </pic:blipFill>
                  <pic:spPr>
                    <a:xfrm>
                      <a:off x="0" y="0"/>
                      <a:ext cx="5271516" cy="2331720"/>
                    </a:xfrm>
                    <a:prstGeom prst="rect">
                      <a:avLst/>
                    </a:prstGeom>
                  </pic:spPr>
                </pic:pic>
              </a:graphicData>
            </a:graphic>
          </wp:inline>
        </w:drawing>
      </w:r>
    </w:p>
    <w:p>
      <w:pPr>
        <w:ind w:left="-5"/>
      </w:pPr>
      <w:r>
        <w:t>2、网络设备列表</w:t>
      </w:r>
    </w:p>
    <w:p>
      <w:pPr>
        <w:numPr>
          <w:ilvl w:val="0"/>
          <w:numId w:val="132"/>
        </w:numPr>
        <w:ind w:hanging="360"/>
      </w:pPr>
      <w:r>
        <w:t>支持根据机房、IP、资产编号、设备状态字段模糊或精确查找网络设备；</w:t>
      </w:r>
    </w:p>
    <w:p>
      <w:pPr>
        <w:numPr>
          <w:ilvl w:val="0"/>
          <w:numId w:val="132"/>
        </w:numPr>
        <w:ind w:hanging="360"/>
      </w:pPr>
      <w:r>
        <w:t>点击指示筛选新增查询字段：指示范围、延时、cpu、内存等，支持通过这些字段筛选网络设备；</w:t>
      </w:r>
    </w:p>
    <w:p>
      <w:pPr>
        <w:numPr>
          <w:ilvl w:val="0"/>
          <w:numId w:val="132"/>
        </w:numPr>
        <w:ind w:hanging="360"/>
      </w:pPr>
      <w:r>
        <w:t>点击“重置”按钮，清空所有查询条件；</w:t>
      </w:r>
    </w:p>
    <w:p>
      <w:pPr>
        <w:numPr>
          <w:ilvl w:val="0"/>
          <w:numId w:val="132"/>
        </w:numPr>
        <w:ind w:hanging="360"/>
      </w:pPr>
      <w:r>
        <w:t>点击“导出”按钮，导出当前页面统计的服务器；</w:t>
      </w:r>
    </w:p>
    <w:p>
      <w:pPr>
        <w:numPr>
          <w:ilvl w:val="0"/>
          <w:numId w:val="132"/>
        </w:numPr>
        <w:ind w:hanging="360"/>
      </w:pPr>
      <w:r>
        <w:t>点击“打印”按钮，打印当前页面统计的服务器；</w:t>
      </w:r>
    </w:p>
    <w:p>
      <w:pPr>
        <w:numPr>
          <w:ilvl w:val="0"/>
          <w:numId w:val="132"/>
        </w:numPr>
        <w:spacing w:after="37"/>
        <w:ind w:hanging="360"/>
      </w:pPr>
      <w:r>
        <w:t xml:space="preserve">点击列表中配置项下的图标跳转至该设备的资源详情页面； </w:t>
      </w:r>
      <w:r>
        <w:rPr>
          <w:sz w:val="22"/>
        </w:rPr>
        <w:t>7）</w:t>
      </w:r>
      <w:r>
        <w:t>选择列表中监控项下的图标跳转至该设备的监控详情页面；</w:t>
      </w:r>
    </w:p>
    <w:p>
      <w:pPr>
        <w:spacing w:after="102" w:line="259" w:lineRule="auto"/>
        <w:ind w:left="0" w:firstLine="0"/>
      </w:pPr>
      <w:r>
        <w:drawing>
          <wp:inline distT="0" distB="0" distL="0" distR="0">
            <wp:extent cx="5274310" cy="2317750"/>
            <wp:effectExtent l="0" t="0" r="0" b="0"/>
            <wp:docPr id="7127" name="Picture 7127"/>
            <wp:cNvGraphicFramePr/>
            <a:graphic xmlns:a="http://schemas.openxmlformats.org/drawingml/2006/main">
              <a:graphicData uri="http://schemas.openxmlformats.org/drawingml/2006/picture">
                <pic:pic xmlns:pic="http://schemas.openxmlformats.org/drawingml/2006/picture">
                  <pic:nvPicPr>
                    <pic:cNvPr id="7127" name="Picture 7127"/>
                    <pic:cNvPicPr/>
                  </pic:nvPicPr>
                  <pic:blipFill>
                    <a:blip r:embed="rId379"/>
                    <a:stretch>
                      <a:fillRect/>
                    </a:stretch>
                  </pic:blipFill>
                  <pic:spPr>
                    <a:xfrm>
                      <a:off x="0" y="0"/>
                      <a:ext cx="5274564" cy="2318004"/>
                    </a:xfrm>
                    <a:prstGeom prst="rect">
                      <a:avLst/>
                    </a:prstGeom>
                  </pic:spPr>
                </pic:pic>
              </a:graphicData>
            </a:graphic>
          </wp:inline>
        </w:drawing>
      </w:r>
    </w:p>
    <w:p>
      <w:pPr>
        <w:ind w:left="-5"/>
      </w:pPr>
      <w:r>
        <w:rPr>
          <w:rFonts w:ascii="Calibri" w:hAnsi="Calibri" w:eastAsia="Calibri" w:cs="Calibri"/>
        </w:rPr>
        <w:t>3</w:t>
      </w:r>
      <w:r>
        <w:t>、应用列表：</w:t>
      </w:r>
    </w:p>
    <w:p>
      <w:pPr>
        <w:numPr>
          <w:ilvl w:val="0"/>
          <w:numId w:val="133"/>
        </w:numPr>
        <w:ind w:hanging="362"/>
      </w:pPr>
      <w:r>
        <w:t>支持根据应用类型查找应用；</w:t>
      </w:r>
    </w:p>
    <w:p>
      <w:pPr>
        <w:numPr>
          <w:ilvl w:val="0"/>
          <w:numId w:val="133"/>
        </w:numPr>
        <w:ind w:hanging="362"/>
      </w:pPr>
      <w:r>
        <w:t>点击“重置”按钮，清空所有查询条件；</w:t>
      </w:r>
    </w:p>
    <w:p>
      <w:pPr>
        <w:numPr>
          <w:ilvl w:val="0"/>
          <w:numId w:val="133"/>
        </w:numPr>
        <w:ind w:hanging="362"/>
      </w:pPr>
      <w:r>
        <w:t>点击“导出”按钮，导出当前页面统计的应用；</w:t>
      </w:r>
    </w:p>
    <w:p>
      <w:pPr>
        <w:numPr>
          <w:ilvl w:val="0"/>
          <w:numId w:val="133"/>
        </w:numPr>
        <w:ind w:hanging="362"/>
      </w:pPr>
      <w:r>
        <w:t>点击“打印”按钮，打印当前页面统计的应用；</w:t>
      </w:r>
    </w:p>
    <w:p>
      <w:pPr>
        <w:numPr>
          <w:ilvl w:val="0"/>
          <w:numId w:val="133"/>
        </w:numPr>
        <w:ind w:hanging="362"/>
      </w:pPr>
      <w:r>
        <w:t>选择列表中监控项下的图标跳转至该设备的监控详情页面；</w:t>
      </w:r>
    </w:p>
    <w:p>
      <w:pPr>
        <w:spacing w:after="426" w:line="259" w:lineRule="auto"/>
        <w:ind w:left="0" w:firstLine="0"/>
      </w:pPr>
      <w:r>
        <w:drawing>
          <wp:inline distT="0" distB="0" distL="0" distR="0">
            <wp:extent cx="5277485" cy="2139315"/>
            <wp:effectExtent l="0" t="0" r="0" b="0"/>
            <wp:docPr id="7129" name="Picture 7129"/>
            <wp:cNvGraphicFramePr/>
            <a:graphic xmlns:a="http://schemas.openxmlformats.org/drawingml/2006/main">
              <a:graphicData uri="http://schemas.openxmlformats.org/drawingml/2006/picture">
                <pic:pic xmlns:pic="http://schemas.openxmlformats.org/drawingml/2006/picture">
                  <pic:nvPicPr>
                    <pic:cNvPr id="7129" name="Picture 7129"/>
                    <pic:cNvPicPr/>
                  </pic:nvPicPr>
                  <pic:blipFill>
                    <a:blip r:embed="rId380"/>
                    <a:stretch>
                      <a:fillRect/>
                    </a:stretch>
                  </pic:blipFill>
                  <pic:spPr>
                    <a:xfrm>
                      <a:off x="0" y="0"/>
                      <a:ext cx="5277612" cy="2139696"/>
                    </a:xfrm>
                    <a:prstGeom prst="rect">
                      <a:avLst/>
                    </a:prstGeom>
                  </pic:spPr>
                </pic:pic>
              </a:graphicData>
            </a:graphic>
          </wp:inline>
        </w:drawing>
      </w:r>
    </w:p>
    <w:p>
      <w:pPr>
        <w:pStyle w:val="4"/>
        <w:ind w:left="-5"/>
      </w:pPr>
      <w:bookmarkStart w:id="113" w:name="_Toc57964"/>
      <w:r>
        <w:t xml:space="preserve">9.3. </w:t>
      </w:r>
      <w:r>
        <w:rPr>
          <w:rFonts w:ascii="黑体" w:hAnsi="黑体" w:eastAsia="黑体" w:cs="黑体"/>
          <w:b w:val="0"/>
        </w:rPr>
        <w:t>工单报表</w:t>
      </w:r>
      <w:bookmarkEnd w:id="113"/>
    </w:p>
    <w:p>
      <w:pPr>
        <w:ind w:left="-5"/>
      </w:pPr>
      <w:r>
        <w:t xml:space="preserve">1、默认显示最近一周（7 天）的统计数据，工单报表包含工单数量趋势折线图、工单解决量排行榜 TOP10 柱状图、各事件类型故障工单数量和及时解决率环形图、故障工单数量分时段统计折线图； 1）支持设置数据统计时间，时间可设置为今日，近 </w:t>
      </w:r>
      <w:r>
        <w:rPr>
          <w:rFonts w:ascii="Calibri" w:hAnsi="Calibri" w:eastAsia="Calibri" w:cs="Calibri"/>
        </w:rPr>
        <w:t xml:space="preserve">7 </w:t>
      </w:r>
      <w:r>
        <w:t xml:space="preserve">日，近 </w:t>
      </w:r>
      <w:r>
        <w:rPr>
          <w:rFonts w:ascii="Calibri" w:hAnsi="Calibri" w:eastAsia="Calibri" w:cs="Calibri"/>
        </w:rPr>
        <w:t xml:space="preserve">30 </w:t>
      </w:r>
      <w:r>
        <w:t>日或自定义；</w:t>
      </w:r>
    </w:p>
    <w:p>
      <w:pPr>
        <w:spacing w:after="92" w:line="259" w:lineRule="auto"/>
        <w:ind w:left="0" w:firstLine="0"/>
      </w:pPr>
      <w:r>
        <w:drawing>
          <wp:inline distT="0" distB="0" distL="0" distR="0">
            <wp:extent cx="5315585" cy="2320925"/>
            <wp:effectExtent l="0" t="0" r="0" b="0"/>
            <wp:docPr id="7139" name="Picture 7139"/>
            <wp:cNvGraphicFramePr/>
            <a:graphic xmlns:a="http://schemas.openxmlformats.org/drawingml/2006/main">
              <a:graphicData uri="http://schemas.openxmlformats.org/drawingml/2006/picture">
                <pic:pic xmlns:pic="http://schemas.openxmlformats.org/drawingml/2006/picture">
                  <pic:nvPicPr>
                    <pic:cNvPr id="7139" name="Picture 7139"/>
                    <pic:cNvPicPr/>
                  </pic:nvPicPr>
                  <pic:blipFill>
                    <a:blip r:embed="rId381"/>
                    <a:stretch>
                      <a:fillRect/>
                    </a:stretch>
                  </pic:blipFill>
                  <pic:spPr>
                    <a:xfrm>
                      <a:off x="0" y="0"/>
                      <a:ext cx="5315712" cy="2321052"/>
                    </a:xfrm>
                    <a:prstGeom prst="rect">
                      <a:avLst/>
                    </a:prstGeom>
                  </pic:spPr>
                </pic:pic>
              </a:graphicData>
            </a:graphic>
          </wp:inline>
        </w:drawing>
      </w:r>
    </w:p>
    <w:p>
      <w:pPr>
        <w:spacing w:after="3" w:line="254" w:lineRule="auto"/>
        <w:ind w:left="-5" w:right="158"/>
        <w:jc w:val="both"/>
      </w:pPr>
      <w:r>
        <w:t>2）工单数量趋势折线图，可通过设置时间（时/日/周）过滤显示的统计数据，折线图支持打印、保存为图片、查看说明及全屏显示功能； 3）工单解决量排行榜TOP10 柱状图，支持通过部门过滤显示统计数据，柱状图 支持打印、保存为图片、查看说明功能；</w:t>
      </w:r>
    </w:p>
    <w:p>
      <w:pPr>
        <w:spacing w:after="88" w:line="259" w:lineRule="auto"/>
        <w:ind w:left="0" w:firstLine="0"/>
      </w:pPr>
      <w:r>
        <w:drawing>
          <wp:inline distT="0" distB="0" distL="0" distR="0">
            <wp:extent cx="5309235" cy="2329815"/>
            <wp:effectExtent l="0" t="0" r="0" b="0"/>
            <wp:docPr id="7167" name="Picture 7167"/>
            <wp:cNvGraphicFramePr/>
            <a:graphic xmlns:a="http://schemas.openxmlformats.org/drawingml/2006/main">
              <a:graphicData uri="http://schemas.openxmlformats.org/drawingml/2006/picture">
                <pic:pic xmlns:pic="http://schemas.openxmlformats.org/drawingml/2006/picture">
                  <pic:nvPicPr>
                    <pic:cNvPr id="7167" name="Picture 7167"/>
                    <pic:cNvPicPr/>
                  </pic:nvPicPr>
                  <pic:blipFill>
                    <a:blip r:embed="rId382"/>
                    <a:stretch>
                      <a:fillRect/>
                    </a:stretch>
                  </pic:blipFill>
                  <pic:spPr>
                    <a:xfrm>
                      <a:off x="0" y="0"/>
                      <a:ext cx="5309616" cy="2330196"/>
                    </a:xfrm>
                    <a:prstGeom prst="rect">
                      <a:avLst/>
                    </a:prstGeom>
                  </pic:spPr>
                </pic:pic>
              </a:graphicData>
            </a:graphic>
          </wp:inline>
        </w:drawing>
      </w:r>
    </w:p>
    <w:p>
      <w:pPr>
        <w:spacing w:after="3" w:line="254" w:lineRule="auto"/>
        <w:ind w:left="-5" w:right="367"/>
        <w:jc w:val="both"/>
      </w:pPr>
      <w:r>
        <w:t>4）各事件类型故障工单数量和及时解决率环形图，支持设备类型过滤显示统计数据，环形图支持打印、保存为图片、查看说明功能； 5）故障工单数量分时段统计折线图，显示 24 小时内的统计数据，折线图支持打 印、保存为图片、查看说明及全屏显示功能；</w:t>
      </w:r>
    </w:p>
    <w:p>
      <w:pPr>
        <w:spacing w:after="419" w:line="259" w:lineRule="auto"/>
        <w:ind w:left="0" w:firstLine="0"/>
      </w:pPr>
      <w:r>
        <w:drawing>
          <wp:inline distT="0" distB="0" distL="0" distR="0">
            <wp:extent cx="5309235" cy="2346960"/>
            <wp:effectExtent l="0" t="0" r="0" b="0"/>
            <wp:docPr id="7177" name="Picture 7177"/>
            <wp:cNvGraphicFramePr/>
            <a:graphic xmlns:a="http://schemas.openxmlformats.org/drawingml/2006/main">
              <a:graphicData uri="http://schemas.openxmlformats.org/drawingml/2006/picture">
                <pic:pic xmlns:pic="http://schemas.openxmlformats.org/drawingml/2006/picture">
                  <pic:nvPicPr>
                    <pic:cNvPr id="7177" name="Picture 7177"/>
                    <pic:cNvPicPr/>
                  </pic:nvPicPr>
                  <pic:blipFill>
                    <a:blip r:embed="rId383"/>
                    <a:stretch>
                      <a:fillRect/>
                    </a:stretch>
                  </pic:blipFill>
                  <pic:spPr>
                    <a:xfrm>
                      <a:off x="0" y="0"/>
                      <a:ext cx="5309616" cy="2346960"/>
                    </a:xfrm>
                    <a:prstGeom prst="rect">
                      <a:avLst/>
                    </a:prstGeom>
                  </pic:spPr>
                </pic:pic>
              </a:graphicData>
            </a:graphic>
          </wp:inline>
        </w:drawing>
      </w:r>
    </w:p>
    <w:p>
      <w:pPr>
        <w:pStyle w:val="4"/>
        <w:ind w:left="-5"/>
      </w:pPr>
      <w:bookmarkStart w:id="114" w:name="_Toc57965"/>
      <w:r>
        <w:t xml:space="preserve">9.4. </w:t>
      </w:r>
      <w:r>
        <w:rPr>
          <w:rFonts w:ascii="黑体" w:hAnsi="黑体" w:eastAsia="黑体" w:cs="黑体"/>
          <w:b w:val="0"/>
        </w:rPr>
        <w:t>故障报表</w:t>
      </w:r>
      <w:bookmarkEnd w:id="114"/>
    </w:p>
    <w:p>
      <w:pPr>
        <w:numPr>
          <w:ilvl w:val="0"/>
          <w:numId w:val="134"/>
        </w:numPr>
      </w:pPr>
      <w:r>
        <w:t>设备可用率，显示主机设备及网络设备的月度可用率横向柱状图，支持通过下拉框选择数据统计的时间段，时间包含月度、季度及年度（月度统计当前月上一个月份的数据，季度统计当前月上一个月所在季度包含的数据，年度统计当前月上一个月所在的年度的数据，截至时间均为当前月上一个月最后一天），点击柱状图可查看该柱状图包含的设备；</w:t>
      </w:r>
    </w:p>
    <w:p>
      <w:pPr>
        <w:spacing w:after="102" w:line="259" w:lineRule="auto"/>
        <w:ind w:left="0" w:firstLine="0"/>
      </w:pPr>
      <w:r>
        <w:drawing>
          <wp:inline distT="0" distB="0" distL="0" distR="0">
            <wp:extent cx="5293995" cy="1558925"/>
            <wp:effectExtent l="0" t="0" r="0" b="0"/>
            <wp:docPr id="7194" name="Picture 7194"/>
            <wp:cNvGraphicFramePr/>
            <a:graphic xmlns:a="http://schemas.openxmlformats.org/drawingml/2006/main">
              <a:graphicData uri="http://schemas.openxmlformats.org/drawingml/2006/picture">
                <pic:pic xmlns:pic="http://schemas.openxmlformats.org/drawingml/2006/picture">
                  <pic:nvPicPr>
                    <pic:cNvPr id="7194" name="Picture 7194"/>
                    <pic:cNvPicPr/>
                  </pic:nvPicPr>
                  <pic:blipFill>
                    <a:blip r:embed="rId384"/>
                    <a:stretch>
                      <a:fillRect/>
                    </a:stretch>
                  </pic:blipFill>
                  <pic:spPr>
                    <a:xfrm>
                      <a:off x="0" y="0"/>
                      <a:ext cx="5294376" cy="1559052"/>
                    </a:xfrm>
                    <a:prstGeom prst="rect">
                      <a:avLst/>
                    </a:prstGeom>
                  </pic:spPr>
                </pic:pic>
              </a:graphicData>
            </a:graphic>
          </wp:inline>
        </w:drawing>
      </w:r>
    </w:p>
    <w:p>
      <w:pPr>
        <w:numPr>
          <w:ilvl w:val="0"/>
          <w:numId w:val="134"/>
        </w:numPr>
      </w:pPr>
      <w:r>
        <w:t>故障分布，支持通过范围和监控项查看主机设备的故障分布情况，数据统计包含设备系统及设备品牌两个维度，同时支持通过范围和监控项查看网络设备的故障分布情况，数据统计包含设备品牌单个维度；</w:t>
      </w:r>
    </w:p>
    <w:p>
      <w:pPr>
        <w:spacing w:after="148" w:line="259" w:lineRule="auto"/>
        <w:ind w:left="0" w:firstLine="0"/>
      </w:pPr>
      <w:r>
        <w:drawing>
          <wp:inline distT="0" distB="0" distL="0" distR="0">
            <wp:extent cx="5288280" cy="2290445"/>
            <wp:effectExtent l="0" t="0" r="0" b="0"/>
            <wp:docPr id="7204" name="Picture 7204"/>
            <wp:cNvGraphicFramePr/>
            <a:graphic xmlns:a="http://schemas.openxmlformats.org/drawingml/2006/main">
              <a:graphicData uri="http://schemas.openxmlformats.org/drawingml/2006/picture">
                <pic:pic xmlns:pic="http://schemas.openxmlformats.org/drawingml/2006/picture">
                  <pic:nvPicPr>
                    <pic:cNvPr id="7204" name="Picture 7204"/>
                    <pic:cNvPicPr/>
                  </pic:nvPicPr>
                  <pic:blipFill>
                    <a:blip r:embed="rId385"/>
                    <a:stretch>
                      <a:fillRect/>
                    </a:stretch>
                  </pic:blipFill>
                  <pic:spPr>
                    <a:xfrm>
                      <a:off x="0" y="0"/>
                      <a:ext cx="5288280" cy="2290572"/>
                    </a:xfrm>
                    <a:prstGeom prst="rect">
                      <a:avLst/>
                    </a:prstGeom>
                  </pic:spPr>
                </pic:pic>
              </a:graphicData>
            </a:graphic>
          </wp:inline>
        </w:drawing>
      </w:r>
    </w:p>
    <w:p>
      <w:pPr>
        <w:numPr>
          <w:ilvl w:val="0"/>
          <w:numId w:val="134"/>
        </w:numPr>
      </w:pPr>
      <w:r>
        <w:t>服务年限故障率，支持通过品牌纬度统计主机设备及网络设备的一年故障率、两年故障率及三年故障率；</w:t>
      </w:r>
    </w:p>
    <w:p>
      <w:pPr>
        <w:spacing w:after="64" w:line="259" w:lineRule="auto"/>
        <w:ind w:left="0" w:firstLine="0"/>
      </w:pPr>
      <w:r>
        <w:drawing>
          <wp:inline distT="0" distB="0" distL="0" distR="0">
            <wp:extent cx="5292725" cy="1983740"/>
            <wp:effectExtent l="0" t="0" r="0" b="0"/>
            <wp:docPr id="7227" name="Picture 7227"/>
            <wp:cNvGraphicFramePr/>
            <a:graphic xmlns:a="http://schemas.openxmlformats.org/drawingml/2006/main">
              <a:graphicData uri="http://schemas.openxmlformats.org/drawingml/2006/picture">
                <pic:pic xmlns:pic="http://schemas.openxmlformats.org/drawingml/2006/picture">
                  <pic:nvPicPr>
                    <pic:cNvPr id="7227" name="Picture 7227"/>
                    <pic:cNvPicPr/>
                  </pic:nvPicPr>
                  <pic:blipFill>
                    <a:blip r:embed="rId386"/>
                    <a:stretch>
                      <a:fillRect/>
                    </a:stretch>
                  </pic:blipFill>
                  <pic:spPr>
                    <a:xfrm>
                      <a:off x="0" y="0"/>
                      <a:ext cx="5292852" cy="1984248"/>
                    </a:xfrm>
                    <a:prstGeom prst="rect">
                      <a:avLst/>
                    </a:prstGeom>
                  </pic:spPr>
                </pic:pic>
              </a:graphicData>
            </a:graphic>
          </wp:inline>
        </w:drawing>
      </w:r>
    </w:p>
    <w:p>
      <w:pPr>
        <w:numPr>
          <w:ilvl w:val="0"/>
          <w:numId w:val="134"/>
        </w:numPr>
      </w:pPr>
      <w:r>
        <w:t>转单分析，通过监控项分类统计主机设备及网络设备的转单情况，点击图中对应模块的色块可查看详细指标的转单情况，同时支持通过监控项分类下载工单详情；</w:t>
      </w:r>
    </w:p>
    <w:p>
      <w:pPr>
        <w:spacing w:after="399" w:line="259" w:lineRule="auto"/>
        <w:ind w:left="0" w:firstLine="0"/>
      </w:pPr>
      <w:r>
        <w:drawing>
          <wp:inline distT="0" distB="0" distL="0" distR="0">
            <wp:extent cx="5285105" cy="1376045"/>
            <wp:effectExtent l="0" t="0" r="0" b="0"/>
            <wp:docPr id="7229" name="Picture 7229"/>
            <wp:cNvGraphicFramePr/>
            <a:graphic xmlns:a="http://schemas.openxmlformats.org/drawingml/2006/main">
              <a:graphicData uri="http://schemas.openxmlformats.org/drawingml/2006/picture">
                <pic:pic xmlns:pic="http://schemas.openxmlformats.org/drawingml/2006/picture">
                  <pic:nvPicPr>
                    <pic:cNvPr id="7229" name="Picture 7229"/>
                    <pic:cNvPicPr/>
                  </pic:nvPicPr>
                  <pic:blipFill>
                    <a:blip r:embed="rId387"/>
                    <a:stretch>
                      <a:fillRect/>
                    </a:stretch>
                  </pic:blipFill>
                  <pic:spPr>
                    <a:xfrm>
                      <a:off x="0" y="0"/>
                      <a:ext cx="5285232" cy="1376172"/>
                    </a:xfrm>
                    <a:prstGeom prst="rect">
                      <a:avLst/>
                    </a:prstGeom>
                  </pic:spPr>
                </pic:pic>
              </a:graphicData>
            </a:graphic>
          </wp:inline>
        </w:drawing>
      </w:r>
    </w:p>
    <w:p>
      <w:pPr>
        <w:pStyle w:val="4"/>
        <w:ind w:left="-5"/>
      </w:pPr>
      <w:bookmarkStart w:id="115" w:name="_Toc57966"/>
      <w:r>
        <w:t xml:space="preserve">9.5. </w:t>
      </w:r>
      <w:r>
        <w:rPr>
          <w:rFonts w:ascii="黑体" w:hAnsi="黑体" w:eastAsia="黑体" w:cs="黑体"/>
          <w:b w:val="0"/>
        </w:rPr>
        <w:t>故障配置</w:t>
      </w:r>
      <w:bookmarkEnd w:id="115"/>
    </w:p>
    <w:p>
      <w:pPr>
        <w:ind w:left="-5"/>
      </w:pPr>
      <w:r>
        <w:rPr>
          <w:rFonts w:ascii="Calibri" w:hAnsi="Calibri" w:eastAsia="Calibri" w:cs="Calibri"/>
        </w:rPr>
        <w:t>1</w:t>
      </w:r>
      <w:r>
        <w:t>、故障配置包含统计开始类型以及健康度范围的配置；</w:t>
      </w:r>
    </w:p>
    <w:p>
      <w:pPr>
        <w:numPr>
          <w:ilvl w:val="0"/>
          <w:numId w:val="135"/>
        </w:numPr>
        <w:ind w:hanging="362"/>
      </w:pPr>
      <w:r>
        <w:t>统计开始类型，设置统计开始时间，包含采购日期及上架日期；</w:t>
      </w:r>
    </w:p>
    <w:p>
      <w:pPr>
        <w:numPr>
          <w:ilvl w:val="0"/>
          <w:numId w:val="135"/>
        </w:numPr>
        <w:ind w:hanging="362"/>
      </w:pPr>
      <w:r>
        <w:t>健康度范围，支持用户新增、查看、编辑、删除健康度范围，修改完成后点击最下方的保存按钮即可保存整个健康度范围；</w:t>
      </w:r>
    </w:p>
    <w:p>
      <w:pPr>
        <w:spacing w:after="468" w:line="259" w:lineRule="auto"/>
        <w:ind w:left="0" w:firstLine="0"/>
      </w:pPr>
      <w:r>
        <w:drawing>
          <wp:inline distT="0" distB="0" distL="0" distR="0">
            <wp:extent cx="5318760" cy="1386840"/>
            <wp:effectExtent l="0" t="0" r="0" b="0"/>
            <wp:docPr id="7239" name="Picture 7239"/>
            <wp:cNvGraphicFramePr/>
            <a:graphic xmlns:a="http://schemas.openxmlformats.org/drawingml/2006/main">
              <a:graphicData uri="http://schemas.openxmlformats.org/drawingml/2006/picture">
                <pic:pic xmlns:pic="http://schemas.openxmlformats.org/drawingml/2006/picture">
                  <pic:nvPicPr>
                    <pic:cNvPr id="7239" name="Picture 7239"/>
                    <pic:cNvPicPr/>
                  </pic:nvPicPr>
                  <pic:blipFill>
                    <a:blip r:embed="rId388"/>
                    <a:stretch>
                      <a:fillRect/>
                    </a:stretch>
                  </pic:blipFill>
                  <pic:spPr>
                    <a:xfrm>
                      <a:off x="0" y="0"/>
                      <a:ext cx="5318760" cy="1386840"/>
                    </a:xfrm>
                    <a:prstGeom prst="rect">
                      <a:avLst/>
                    </a:prstGeom>
                  </pic:spPr>
                </pic:pic>
              </a:graphicData>
            </a:graphic>
          </wp:inline>
        </w:drawing>
      </w:r>
    </w:p>
    <w:p>
      <w:pPr>
        <w:pStyle w:val="2"/>
        <w:ind w:left="-5"/>
      </w:pPr>
      <w:bookmarkStart w:id="116" w:name="_Toc57967"/>
      <w:r>
        <w:rPr>
          <w:rFonts w:ascii="Calibri" w:hAnsi="Calibri" w:eastAsia="Calibri" w:cs="Calibri"/>
          <w:b/>
        </w:rPr>
        <w:t xml:space="preserve">10. </w:t>
      </w:r>
      <w:r>
        <w:t>系统配置</w:t>
      </w:r>
      <w:bookmarkEnd w:id="116"/>
    </w:p>
    <w:p>
      <w:pPr>
        <w:pStyle w:val="4"/>
        <w:spacing w:after="274"/>
        <w:ind w:left="-5"/>
      </w:pPr>
      <w:bookmarkStart w:id="117" w:name="_Toc57968"/>
      <w:r>
        <w:t xml:space="preserve">10.1. </w:t>
      </w:r>
      <w:r>
        <w:rPr>
          <w:rFonts w:ascii="黑体" w:hAnsi="黑体" w:eastAsia="黑体" w:cs="黑体"/>
          <w:b w:val="0"/>
        </w:rPr>
        <w:t>人员管理</w:t>
      </w:r>
      <w:bookmarkEnd w:id="117"/>
    </w:p>
    <w:p>
      <w:pPr>
        <w:ind w:left="-5"/>
      </w:pPr>
      <w:r>
        <w:t>1、人员管理支持对所有用户进行查看、新增、修改、删除、冻结用户操作；</w:t>
      </w:r>
    </w:p>
    <w:p>
      <w:pPr>
        <w:numPr>
          <w:ilvl w:val="0"/>
          <w:numId w:val="136"/>
        </w:numPr>
        <w:spacing w:after="90"/>
        <w:ind w:hanging="362"/>
      </w:pPr>
      <w:r>
        <w:t>新增用户，点击“新增用户”按钮，录入必填项，点击“确定”按钮后返回用户列表，即可查看新增用户；</w:t>
      </w:r>
    </w:p>
    <w:p>
      <w:pPr>
        <w:spacing w:after="69" w:line="259" w:lineRule="auto"/>
        <w:ind w:left="0" w:firstLine="0"/>
      </w:pPr>
      <w:r>
        <w:drawing>
          <wp:inline distT="0" distB="0" distL="0" distR="0">
            <wp:extent cx="5278755" cy="2494280"/>
            <wp:effectExtent l="0" t="0" r="0" b="0"/>
            <wp:docPr id="7279" name="Picture 7279"/>
            <wp:cNvGraphicFramePr/>
            <a:graphic xmlns:a="http://schemas.openxmlformats.org/drawingml/2006/main">
              <a:graphicData uri="http://schemas.openxmlformats.org/drawingml/2006/picture">
                <pic:pic xmlns:pic="http://schemas.openxmlformats.org/drawingml/2006/picture">
                  <pic:nvPicPr>
                    <pic:cNvPr id="7279" name="Picture 7279"/>
                    <pic:cNvPicPr/>
                  </pic:nvPicPr>
                  <pic:blipFill>
                    <a:blip r:embed="rId389"/>
                    <a:stretch>
                      <a:fillRect/>
                    </a:stretch>
                  </pic:blipFill>
                  <pic:spPr>
                    <a:xfrm>
                      <a:off x="0" y="0"/>
                      <a:ext cx="5279136" cy="2494788"/>
                    </a:xfrm>
                    <a:prstGeom prst="rect">
                      <a:avLst/>
                    </a:prstGeom>
                  </pic:spPr>
                </pic:pic>
              </a:graphicData>
            </a:graphic>
          </wp:inline>
        </w:drawing>
      </w:r>
    </w:p>
    <w:p>
      <w:pPr>
        <w:numPr>
          <w:ilvl w:val="0"/>
          <w:numId w:val="136"/>
        </w:numPr>
        <w:ind w:hanging="362"/>
      </w:pPr>
      <w:r>
        <w:t>支持通过名称、手机号、角色、部门、小组及账号状态等关键字模糊或精确搜索用户；</w:t>
      </w:r>
    </w:p>
    <w:p>
      <w:pPr>
        <w:numPr>
          <w:ilvl w:val="0"/>
          <w:numId w:val="136"/>
        </w:numPr>
        <w:ind w:hanging="362"/>
      </w:pPr>
      <w:r>
        <w:t>点击“重置”按钮可清空所有录入的查询条件；</w:t>
      </w:r>
    </w:p>
    <w:p>
      <w:pPr>
        <w:numPr>
          <w:ilvl w:val="0"/>
          <w:numId w:val="136"/>
        </w:numPr>
        <w:ind w:hanging="362"/>
      </w:pPr>
      <w:r>
        <w:t>点击列表中操作项下的图标可对用户进行冻结、删除、更新等操作；</w:t>
      </w:r>
    </w:p>
    <w:p>
      <w:pPr>
        <w:spacing w:after="525" w:line="259" w:lineRule="auto"/>
        <w:ind w:left="0" w:firstLine="0"/>
      </w:pPr>
      <w:r>
        <w:drawing>
          <wp:inline distT="0" distB="0" distL="0" distR="0">
            <wp:extent cx="5280660" cy="1613535"/>
            <wp:effectExtent l="0" t="0" r="0" b="0"/>
            <wp:docPr id="7289" name="Picture 7289"/>
            <wp:cNvGraphicFramePr/>
            <a:graphic xmlns:a="http://schemas.openxmlformats.org/drawingml/2006/main">
              <a:graphicData uri="http://schemas.openxmlformats.org/drawingml/2006/picture">
                <pic:pic xmlns:pic="http://schemas.openxmlformats.org/drawingml/2006/picture">
                  <pic:nvPicPr>
                    <pic:cNvPr id="7289" name="Picture 7289"/>
                    <pic:cNvPicPr/>
                  </pic:nvPicPr>
                  <pic:blipFill>
                    <a:blip r:embed="rId390"/>
                    <a:stretch>
                      <a:fillRect/>
                    </a:stretch>
                  </pic:blipFill>
                  <pic:spPr>
                    <a:xfrm>
                      <a:off x="0" y="0"/>
                      <a:ext cx="5280660" cy="1613916"/>
                    </a:xfrm>
                    <a:prstGeom prst="rect">
                      <a:avLst/>
                    </a:prstGeom>
                  </pic:spPr>
                </pic:pic>
              </a:graphicData>
            </a:graphic>
          </wp:inline>
        </w:drawing>
      </w:r>
    </w:p>
    <w:p>
      <w:pPr>
        <w:pStyle w:val="4"/>
        <w:ind w:left="-5"/>
      </w:pPr>
      <w:bookmarkStart w:id="118" w:name="_Toc57969"/>
      <w:r>
        <w:t xml:space="preserve">10.2. </w:t>
      </w:r>
      <w:r>
        <w:rPr>
          <w:rFonts w:ascii="黑体" w:hAnsi="黑体" w:eastAsia="黑体" w:cs="黑体"/>
          <w:b w:val="0"/>
        </w:rPr>
        <w:t>角色管理</w:t>
      </w:r>
      <w:bookmarkEnd w:id="118"/>
    </w:p>
    <w:p>
      <w:pPr>
        <w:ind w:left="-5"/>
      </w:pPr>
      <w:r>
        <w:rPr>
          <w:rFonts w:ascii="Calibri" w:hAnsi="Calibri" w:eastAsia="Calibri" w:cs="Calibri"/>
        </w:rPr>
        <w:t>1</w:t>
      </w:r>
      <w:r>
        <w:t>、角色管理支持角色的新增、删除、查看角色用户及设置角色权限的操作；</w:t>
      </w:r>
    </w:p>
    <w:p>
      <w:pPr>
        <w:numPr>
          <w:ilvl w:val="0"/>
          <w:numId w:val="137"/>
        </w:numPr>
        <w:spacing w:after="71"/>
      </w:pPr>
      <w:r>
        <w:t>新增角色，点击“新增角色”按钮，录入必填信息，点击“确定”按钮，即可新增角色，新增的角色可在角色列表查看；</w:t>
      </w:r>
    </w:p>
    <w:p>
      <w:pPr>
        <w:spacing w:after="144" w:line="259" w:lineRule="auto"/>
        <w:ind w:left="0" w:firstLine="0"/>
      </w:pPr>
      <w:r>
        <w:drawing>
          <wp:inline distT="0" distB="0" distL="0" distR="0">
            <wp:extent cx="5247005" cy="1072515"/>
            <wp:effectExtent l="0" t="0" r="0" b="0"/>
            <wp:docPr id="7327" name="Picture 7327"/>
            <wp:cNvGraphicFramePr/>
            <a:graphic xmlns:a="http://schemas.openxmlformats.org/drawingml/2006/main">
              <a:graphicData uri="http://schemas.openxmlformats.org/drawingml/2006/picture">
                <pic:pic xmlns:pic="http://schemas.openxmlformats.org/drawingml/2006/picture">
                  <pic:nvPicPr>
                    <pic:cNvPr id="7327" name="Picture 7327"/>
                    <pic:cNvPicPr/>
                  </pic:nvPicPr>
                  <pic:blipFill>
                    <a:blip r:embed="rId391"/>
                    <a:stretch>
                      <a:fillRect/>
                    </a:stretch>
                  </pic:blipFill>
                  <pic:spPr>
                    <a:xfrm>
                      <a:off x="0" y="0"/>
                      <a:ext cx="5247132" cy="1072896"/>
                    </a:xfrm>
                    <a:prstGeom prst="rect">
                      <a:avLst/>
                    </a:prstGeom>
                  </pic:spPr>
                </pic:pic>
              </a:graphicData>
            </a:graphic>
          </wp:inline>
        </w:drawing>
      </w:r>
    </w:p>
    <w:p>
      <w:pPr>
        <w:numPr>
          <w:ilvl w:val="0"/>
          <w:numId w:val="137"/>
        </w:numPr>
      </w:pPr>
      <w:r>
        <w:t>点击列表中权限项下的“查看”，进入权限编辑页面，通过勾选操作范围下的复选框为角色设置操作权限；</w:t>
      </w:r>
    </w:p>
    <w:p>
      <w:pPr>
        <w:spacing w:after="43" w:line="259" w:lineRule="auto"/>
        <w:ind w:left="0" w:firstLine="0"/>
      </w:pPr>
      <w:r>
        <w:drawing>
          <wp:inline distT="0" distB="0" distL="0" distR="0">
            <wp:extent cx="5297170" cy="2413635"/>
            <wp:effectExtent l="0" t="0" r="0" b="0"/>
            <wp:docPr id="7329" name="Picture 7329"/>
            <wp:cNvGraphicFramePr/>
            <a:graphic xmlns:a="http://schemas.openxmlformats.org/drawingml/2006/main">
              <a:graphicData uri="http://schemas.openxmlformats.org/drawingml/2006/picture">
                <pic:pic xmlns:pic="http://schemas.openxmlformats.org/drawingml/2006/picture">
                  <pic:nvPicPr>
                    <pic:cNvPr id="7329" name="Picture 7329"/>
                    <pic:cNvPicPr/>
                  </pic:nvPicPr>
                  <pic:blipFill>
                    <a:blip r:embed="rId392"/>
                    <a:stretch>
                      <a:fillRect/>
                    </a:stretch>
                  </pic:blipFill>
                  <pic:spPr>
                    <a:xfrm>
                      <a:off x="0" y="0"/>
                      <a:ext cx="5297424" cy="2414016"/>
                    </a:xfrm>
                    <a:prstGeom prst="rect">
                      <a:avLst/>
                    </a:prstGeom>
                  </pic:spPr>
                </pic:pic>
              </a:graphicData>
            </a:graphic>
          </wp:inline>
        </w:drawing>
      </w:r>
    </w:p>
    <w:p>
      <w:pPr>
        <w:numPr>
          <w:ilvl w:val="0"/>
          <w:numId w:val="137"/>
        </w:numPr>
      </w:pPr>
      <w:r>
        <w:t>点击列表中人员列表项下的数字，跳转至人员编辑页面，可查看该角色下的所有用户的用户信息，包含手机号，名称及账号状态，选择人员后点击“添加” 按钮，可为该角色添加用户；点击用户前的删除按钮，可将用户从该角色中移除；</w:t>
      </w:r>
    </w:p>
    <w:p>
      <w:pPr>
        <w:spacing w:after="528" w:line="259" w:lineRule="auto"/>
        <w:ind w:left="0" w:firstLine="0"/>
      </w:pPr>
      <w:r>
        <w:drawing>
          <wp:inline distT="0" distB="0" distL="0" distR="0">
            <wp:extent cx="5285105" cy="2966720"/>
            <wp:effectExtent l="0" t="0" r="0" b="0"/>
            <wp:docPr id="7339" name="Picture 7339"/>
            <wp:cNvGraphicFramePr/>
            <a:graphic xmlns:a="http://schemas.openxmlformats.org/drawingml/2006/main">
              <a:graphicData uri="http://schemas.openxmlformats.org/drawingml/2006/picture">
                <pic:pic xmlns:pic="http://schemas.openxmlformats.org/drawingml/2006/picture">
                  <pic:nvPicPr>
                    <pic:cNvPr id="7339" name="Picture 7339"/>
                    <pic:cNvPicPr/>
                  </pic:nvPicPr>
                  <pic:blipFill>
                    <a:blip r:embed="rId393"/>
                    <a:stretch>
                      <a:fillRect/>
                    </a:stretch>
                  </pic:blipFill>
                  <pic:spPr>
                    <a:xfrm>
                      <a:off x="0" y="0"/>
                      <a:ext cx="5285232" cy="2967228"/>
                    </a:xfrm>
                    <a:prstGeom prst="rect">
                      <a:avLst/>
                    </a:prstGeom>
                  </pic:spPr>
                </pic:pic>
              </a:graphicData>
            </a:graphic>
          </wp:inline>
        </w:drawing>
      </w:r>
    </w:p>
    <w:p>
      <w:pPr>
        <w:numPr>
          <w:ilvl w:val="0"/>
          <w:numId w:val="137"/>
        </w:numPr>
      </w:pPr>
      <w:r>
        <w:t>点击角色列表中操作项下的删除图标可删除该角色，系统提示，是否删除该角色，勾选条件后点击“确定”按钮，即可删除该角色，该角色所属用户取消与该角色关联关系；</w:t>
      </w:r>
    </w:p>
    <w:p>
      <w:pPr>
        <w:spacing w:after="402" w:line="259" w:lineRule="auto"/>
        <w:ind w:left="0" w:firstLine="0"/>
      </w:pPr>
      <w:r>
        <w:drawing>
          <wp:inline distT="0" distB="0" distL="0" distR="0">
            <wp:extent cx="5257800" cy="1613535"/>
            <wp:effectExtent l="0" t="0" r="0" b="0"/>
            <wp:docPr id="7374" name="Picture 7374"/>
            <wp:cNvGraphicFramePr/>
            <a:graphic xmlns:a="http://schemas.openxmlformats.org/drawingml/2006/main">
              <a:graphicData uri="http://schemas.openxmlformats.org/drawingml/2006/picture">
                <pic:pic xmlns:pic="http://schemas.openxmlformats.org/drawingml/2006/picture">
                  <pic:nvPicPr>
                    <pic:cNvPr id="7374" name="Picture 7374"/>
                    <pic:cNvPicPr/>
                  </pic:nvPicPr>
                  <pic:blipFill>
                    <a:blip r:embed="rId394"/>
                    <a:stretch>
                      <a:fillRect/>
                    </a:stretch>
                  </pic:blipFill>
                  <pic:spPr>
                    <a:xfrm>
                      <a:off x="0" y="0"/>
                      <a:ext cx="5257800" cy="1613916"/>
                    </a:xfrm>
                    <a:prstGeom prst="rect">
                      <a:avLst/>
                    </a:prstGeom>
                  </pic:spPr>
                </pic:pic>
              </a:graphicData>
            </a:graphic>
          </wp:inline>
        </w:drawing>
      </w:r>
    </w:p>
    <w:p>
      <w:pPr>
        <w:pStyle w:val="4"/>
        <w:ind w:left="-5"/>
      </w:pPr>
      <w:bookmarkStart w:id="119" w:name="_Toc57970"/>
      <w:r>
        <w:t xml:space="preserve">10.3. </w:t>
      </w:r>
      <w:r>
        <w:rPr>
          <w:rFonts w:ascii="黑体" w:hAnsi="黑体" w:eastAsia="黑体" w:cs="黑体"/>
          <w:b w:val="0"/>
        </w:rPr>
        <w:t>部门管理</w:t>
      </w:r>
      <w:bookmarkEnd w:id="119"/>
    </w:p>
    <w:p>
      <w:pPr>
        <w:spacing w:after="3" w:line="260" w:lineRule="auto"/>
        <w:ind w:left="-5" w:right="394"/>
        <w:jc w:val="both"/>
      </w:pPr>
      <w:r>
        <w:rPr>
          <w:rFonts w:ascii="Calibri" w:hAnsi="Calibri" w:eastAsia="Calibri" w:cs="Calibri"/>
        </w:rPr>
        <w:t>1</w:t>
      </w:r>
      <w:r>
        <w:t>、部门管理包含部门的新增、删除、查看、修改、添加用户，小组的新增、编辑、查看、修改、添加用户等； 1）部门管理，点击“新增部门”按钮，录入必填项部门名称，点击“确定”按 钮，即可新增部门，在左侧的树状图可查看部门信息，将鼠标移至对应部门，点 击部门后的图标可进行编辑、删除部门操作，含有小组的部门无法进行删除操作；</w:t>
      </w:r>
    </w:p>
    <w:p>
      <w:pPr>
        <w:spacing w:after="175" w:line="259" w:lineRule="auto"/>
        <w:ind w:left="0" w:firstLine="0"/>
      </w:pPr>
      <w:r>
        <w:drawing>
          <wp:inline distT="0" distB="0" distL="0" distR="0">
            <wp:extent cx="5307965" cy="1889760"/>
            <wp:effectExtent l="0" t="0" r="0" b="0"/>
            <wp:docPr id="7384" name="Picture 7384"/>
            <wp:cNvGraphicFramePr/>
            <a:graphic xmlns:a="http://schemas.openxmlformats.org/drawingml/2006/main">
              <a:graphicData uri="http://schemas.openxmlformats.org/drawingml/2006/picture">
                <pic:pic xmlns:pic="http://schemas.openxmlformats.org/drawingml/2006/picture">
                  <pic:nvPicPr>
                    <pic:cNvPr id="7384" name="Picture 7384"/>
                    <pic:cNvPicPr/>
                  </pic:nvPicPr>
                  <pic:blipFill>
                    <a:blip r:embed="rId395"/>
                    <a:stretch>
                      <a:fillRect/>
                    </a:stretch>
                  </pic:blipFill>
                  <pic:spPr>
                    <a:xfrm>
                      <a:off x="0" y="0"/>
                      <a:ext cx="5308092" cy="1889760"/>
                    </a:xfrm>
                    <a:prstGeom prst="rect">
                      <a:avLst/>
                    </a:prstGeom>
                  </pic:spPr>
                </pic:pic>
              </a:graphicData>
            </a:graphic>
          </wp:inline>
        </w:drawing>
      </w:r>
    </w:p>
    <w:p>
      <w:pPr>
        <w:numPr>
          <w:ilvl w:val="0"/>
          <w:numId w:val="138"/>
        </w:numPr>
        <w:spacing w:after="30"/>
      </w:pPr>
      <w:r>
        <w:t>小组管理，将鼠标移至对应部门，选择右方的新增小组图标，填写参数即可新增小组，将鼠标移至对应小组，点击小组后的图标可进行编辑、删除小组操作，点击树状图中部门前的隐藏按钮可查看或隐藏小组；</w:t>
      </w:r>
    </w:p>
    <w:p>
      <w:pPr>
        <w:spacing w:after="127" w:line="259" w:lineRule="auto"/>
        <w:ind w:left="0" w:firstLine="0"/>
      </w:pPr>
      <w:r>
        <w:drawing>
          <wp:inline distT="0" distB="0" distL="0" distR="0">
            <wp:extent cx="5309235" cy="1901825"/>
            <wp:effectExtent l="0" t="0" r="0" b="0"/>
            <wp:docPr id="7419" name="Picture 7419"/>
            <wp:cNvGraphicFramePr/>
            <a:graphic xmlns:a="http://schemas.openxmlformats.org/drawingml/2006/main">
              <a:graphicData uri="http://schemas.openxmlformats.org/drawingml/2006/picture">
                <pic:pic xmlns:pic="http://schemas.openxmlformats.org/drawingml/2006/picture">
                  <pic:nvPicPr>
                    <pic:cNvPr id="7419" name="Picture 7419"/>
                    <pic:cNvPicPr/>
                  </pic:nvPicPr>
                  <pic:blipFill>
                    <a:blip r:embed="rId396"/>
                    <a:stretch>
                      <a:fillRect/>
                    </a:stretch>
                  </pic:blipFill>
                  <pic:spPr>
                    <a:xfrm>
                      <a:off x="0" y="0"/>
                      <a:ext cx="5309616" cy="1901952"/>
                    </a:xfrm>
                    <a:prstGeom prst="rect">
                      <a:avLst/>
                    </a:prstGeom>
                  </pic:spPr>
                </pic:pic>
              </a:graphicData>
            </a:graphic>
          </wp:inline>
        </w:drawing>
      </w:r>
    </w:p>
    <w:p>
      <w:pPr>
        <w:numPr>
          <w:ilvl w:val="0"/>
          <w:numId w:val="138"/>
        </w:numPr>
      </w:pPr>
      <w:r>
        <w:t>添加用户，点击左侧树状图中的部门或小组后，点击“添加人员”按钮，进入部门添加人员页面，选择人员后点击“确定”按钮，即可添加该部门用户；添加后的用户显示在左侧的列表中；</w:t>
      </w:r>
    </w:p>
    <w:p>
      <w:pPr>
        <w:spacing w:after="322" w:line="259" w:lineRule="auto"/>
        <w:ind w:left="0" w:firstLine="0"/>
      </w:pPr>
      <w:r>
        <w:drawing>
          <wp:inline distT="0" distB="0" distL="0" distR="0">
            <wp:extent cx="5313680" cy="1851660"/>
            <wp:effectExtent l="0" t="0" r="0" b="0"/>
            <wp:docPr id="7421" name="Picture 7421"/>
            <wp:cNvGraphicFramePr/>
            <a:graphic xmlns:a="http://schemas.openxmlformats.org/drawingml/2006/main">
              <a:graphicData uri="http://schemas.openxmlformats.org/drawingml/2006/picture">
                <pic:pic xmlns:pic="http://schemas.openxmlformats.org/drawingml/2006/picture">
                  <pic:nvPicPr>
                    <pic:cNvPr id="7421" name="Picture 7421"/>
                    <pic:cNvPicPr/>
                  </pic:nvPicPr>
                  <pic:blipFill>
                    <a:blip r:embed="rId397"/>
                    <a:stretch>
                      <a:fillRect/>
                    </a:stretch>
                  </pic:blipFill>
                  <pic:spPr>
                    <a:xfrm>
                      <a:off x="0" y="0"/>
                      <a:ext cx="5314188" cy="1851660"/>
                    </a:xfrm>
                    <a:prstGeom prst="rect">
                      <a:avLst/>
                    </a:prstGeom>
                  </pic:spPr>
                </pic:pic>
              </a:graphicData>
            </a:graphic>
          </wp:inline>
        </w:drawing>
      </w:r>
    </w:p>
    <w:p>
      <w:pPr>
        <w:pStyle w:val="4"/>
        <w:ind w:left="-5"/>
      </w:pPr>
      <w:bookmarkStart w:id="120" w:name="_Toc57971"/>
      <w:r>
        <w:t xml:space="preserve">10.4. </w:t>
      </w:r>
      <w:r>
        <w:rPr>
          <w:rFonts w:ascii="黑体" w:hAnsi="黑体" w:eastAsia="黑体" w:cs="黑体"/>
          <w:b w:val="0"/>
        </w:rPr>
        <w:t>模型管理</w:t>
      </w:r>
      <w:bookmarkEnd w:id="120"/>
    </w:p>
    <w:p>
      <w:pPr>
        <w:ind w:left="-5"/>
      </w:pPr>
      <w:r>
        <w:rPr>
          <w:rFonts w:ascii="Calibri" w:hAnsi="Calibri" w:eastAsia="Calibri" w:cs="Calibri"/>
        </w:rPr>
        <w:t>1</w:t>
      </w:r>
      <w:r>
        <w:t xml:space="preserve">、自定义模型，包含 </w:t>
      </w:r>
      <w:r>
        <w:rPr>
          <w:rFonts w:ascii="Calibri" w:hAnsi="Calibri" w:eastAsia="Calibri" w:cs="Calibri"/>
        </w:rPr>
        <w:t xml:space="preserve">CMDB </w:t>
      </w:r>
      <w:r>
        <w:t>自定义属性、事件工单自定义属性及自定义模型三个模块；</w:t>
      </w:r>
    </w:p>
    <w:p>
      <w:pPr>
        <w:numPr>
          <w:ilvl w:val="0"/>
          <w:numId w:val="139"/>
        </w:numPr>
        <w:spacing w:after="3" w:line="242" w:lineRule="auto"/>
      </w:pPr>
      <w:r>
        <w:rPr>
          <w:rFonts w:ascii="Calibri" w:hAnsi="Calibri" w:eastAsia="Calibri" w:cs="Calibri"/>
        </w:rPr>
        <w:t xml:space="preserve">CMDB </w:t>
      </w:r>
      <w:r>
        <w:t>自定义属性，在左侧的列表中选择需要操作的设备类型，点击右侧自定义属性后的新增按钮，录入必填项后点击确定按钮即可新增自定义属性，自定义属性显示在右侧的列表中，列表中可对自定义属性进行编辑或删除操作，新增</w:t>
      </w:r>
    </w:p>
    <w:p>
      <w:pPr>
        <w:spacing w:after="77"/>
        <w:ind w:left="-5"/>
      </w:pPr>
      <w:r>
        <w:rPr>
          <w:rFonts w:ascii="Calibri" w:hAnsi="Calibri" w:eastAsia="Calibri" w:cs="Calibri"/>
        </w:rPr>
        <w:t>/</w:t>
      </w:r>
      <w:r>
        <w:t>导入设备的过程中包含该自定义属性字段；</w:t>
      </w:r>
    </w:p>
    <w:p>
      <w:pPr>
        <w:spacing w:after="122" w:line="259" w:lineRule="auto"/>
        <w:ind w:left="0" w:firstLine="0"/>
      </w:pPr>
      <w:r>
        <w:drawing>
          <wp:inline distT="0" distB="0" distL="0" distR="0">
            <wp:extent cx="5311140" cy="1869440"/>
            <wp:effectExtent l="0" t="0" r="0" b="0"/>
            <wp:docPr id="7450" name="Picture 7450"/>
            <wp:cNvGraphicFramePr/>
            <a:graphic xmlns:a="http://schemas.openxmlformats.org/drawingml/2006/main">
              <a:graphicData uri="http://schemas.openxmlformats.org/drawingml/2006/picture">
                <pic:pic xmlns:pic="http://schemas.openxmlformats.org/drawingml/2006/picture">
                  <pic:nvPicPr>
                    <pic:cNvPr id="7450" name="Picture 7450"/>
                    <pic:cNvPicPr/>
                  </pic:nvPicPr>
                  <pic:blipFill>
                    <a:blip r:embed="rId398"/>
                    <a:stretch>
                      <a:fillRect/>
                    </a:stretch>
                  </pic:blipFill>
                  <pic:spPr>
                    <a:xfrm>
                      <a:off x="0" y="0"/>
                      <a:ext cx="5311140" cy="1869948"/>
                    </a:xfrm>
                    <a:prstGeom prst="rect">
                      <a:avLst/>
                    </a:prstGeom>
                  </pic:spPr>
                </pic:pic>
              </a:graphicData>
            </a:graphic>
          </wp:inline>
        </w:drawing>
      </w:r>
    </w:p>
    <w:p>
      <w:pPr>
        <w:numPr>
          <w:ilvl w:val="0"/>
          <w:numId w:val="139"/>
        </w:numPr>
        <w:spacing w:after="45"/>
      </w:pPr>
      <w:r>
        <w:t>事件工单自定义属性，在左侧的列表中选择需要操作的内容，点击右侧自定义属性后的新增按钮，录入必填项后点击确定按钮即可新增自定义属性，自定义属性显示在右侧的列表中，列表中可对自定义属性进行编辑或删除操作；</w:t>
      </w:r>
    </w:p>
    <w:p>
      <w:pPr>
        <w:spacing w:after="125" w:line="259" w:lineRule="auto"/>
        <w:ind w:left="0" w:firstLine="0"/>
      </w:pPr>
      <w:r>
        <w:drawing>
          <wp:inline distT="0" distB="0" distL="0" distR="0">
            <wp:extent cx="5306060" cy="1894205"/>
            <wp:effectExtent l="0" t="0" r="0" b="0"/>
            <wp:docPr id="7452" name="Picture 7452"/>
            <wp:cNvGraphicFramePr/>
            <a:graphic xmlns:a="http://schemas.openxmlformats.org/drawingml/2006/main">
              <a:graphicData uri="http://schemas.openxmlformats.org/drawingml/2006/picture">
                <pic:pic xmlns:pic="http://schemas.openxmlformats.org/drawingml/2006/picture">
                  <pic:nvPicPr>
                    <pic:cNvPr id="7452" name="Picture 7452"/>
                    <pic:cNvPicPr/>
                  </pic:nvPicPr>
                  <pic:blipFill>
                    <a:blip r:embed="rId399"/>
                    <a:stretch>
                      <a:fillRect/>
                    </a:stretch>
                  </pic:blipFill>
                  <pic:spPr>
                    <a:xfrm>
                      <a:off x="0" y="0"/>
                      <a:ext cx="5306568" cy="1894332"/>
                    </a:xfrm>
                    <a:prstGeom prst="rect">
                      <a:avLst/>
                    </a:prstGeom>
                  </pic:spPr>
                </pic:pic>
              </a:graphicData>
            </a:graphic>
          </wp:inline>
        </w:drawing>
      </w:r>
    </w:p>
    <w:p>
      <w:pPr>
        <w:numPr>
          <w:ilvl w:val="0"/>
          <w:numId w:val="139"/>
        </w:numPr>
      </w:pPr>
      <w:r>
        <w:t>自定义模型，点击自定义模型旁的新增按钮，填写参数并选择内置属性，设置唯一主键值并提交后即可新增自定义模型，在左侧的列表中选择需要操作的自定义模型名称，点击右侧自定义属性后的新增按钮，录入必填项后点击确定按钮即可新增自定义属性，自定义属性显示在右侧的列表中，列表中可对自定义属性进行编辑或删除操作，新增</w:t>
      </w:r>
      <w:r>
        <w:rPr>
          <w:rFonts w:ascii="Calibri" w:hAnsi="Calibri" w:eastAsia="Calibri" w:cs="Calibri"/>
        </w:rPr>
        <w:t>/</w:t>
      </w:r>
      <w:r>
        <w:t>导入设备的过程中包含该自定义属性字段；注：打开模型监控开关才能在监控中心查看到该自定义模型；</w:t>
      </w:r>
    </w:p>
    <w:p>
      <w:pPr>
        <w:spacing w:after="105" w:line="259" w:lineRule="auto"/>
        <w:ind w:left="0" w:firstLine="0"/>
      </w:pPr>
      <w:r>
        <w:drawing>
          <wp:inline distT="0" distB="0" distL="0" distR="0">
            <wp:extent cx="5307965" cy="2534285"/>
            <wp:effectExtent l="0" t="0" r="0" b="0"/>
            <wp:docPr id="7462" name="Picture 7462"/>
            <wp:cNvGraphicFramePr/>
            <a:graphic xmlns:a="http://schemas.openxmlformats.org/drawingml/2006/main">
              <a:graphicData uri="http://schemas.openxmlformats.org/drawingml/2006/picture">
                <pic:pic xmlns:pic="http://schemas.openxmlformats.org/drawingml/2006/picture">
                  <pic:nvPicPr>
                    <pic:cNvPr id="7462" name="Picture 7462"/>
                    <pic:cNvPicPr/>
                  </pic:nvPicPr>
                  <pic:blipFill>
                    <a:blip r:embed="rId400"/>
                    <a:stretch>
                      <a:fillRect/>
                    </a:stretch>
                  </pic:blipFill>
                  <pic:spPr>
                    <a:xfrm>
                      <a:off x="0" y="0"/>
                      <a:ext cx="5308092" cy="2534412"/>
                    </a:xfrm>
                    <a:prstGeom prst="rect">
                      <a:avLst/>
                    </a:prstGeom>
                  </pic:spPr>
                </pic:pic>
              </a:graphicData>
            </a:graphic>
          </wp:inline>
        </w:drawing>
      </w:r>
    </w:p>
    <w:p>
      <w:pPr>
        <w:ind w:left="-5"/>
      </w:pPr>
      <w:r>
        <w:rPr>
          <w:rFonts w:ascii="Calibri" w:hAnsi="Calibri" w:eastAsia="Calibri" w:cs="Calibri"/>
        </w:rPr>
        <w:t>2</w:t>
      </w:r>
      <w:r>
        <w:t>、自定义字典，支持字典的新增、查看、编辑、删除操作；</w:t>
      </w:r>
    </w:p>
    <w:p>
      <w:pPr>
        <w:numPr>
          <w:ilvl w:val="0"/>
          <w:numId w:val="140"/>
        </w:numPr>
        <w:spacing w:after="45"/>
        <w:ind w:hanging="362"/>
      </w:pPr>
      <w:r>
        <w:t>新增自定义字典，点击“新增”按钮，进入新增字典页面，录入字典名称及字典取值，字典取值用回车添加（取值可以点击删除图标进行删除，点击类型值可直接进行修改），一个字典可取多个值。</w:t>
      </w:r>
    </w:p>
    <w:p>
      <w:pPr>
        <w:spacing w:after="67" w:line="259" w:lineRule="auto"/>
        <w:ind w:left="0" w:firstLine="0"/>
      </w:pPr>
      <w:r>
        <w:drawing>
          <wp:inline distT="0" distB="0" distL="0" distR="0">
            <wp:extent cx="5303520" cy="1906270"/>
            <wp:effectExtent l="0" t="0" r="0" b="0"/>
            <wp:docPr id="7479" name="Picture 7479"/>
            <wp:cNvGraphicFramePr/>
            <a:graphic xmlns:a="http://schemas.openxmlformats.org/drawingml/2006/main">
              <a:graphicData uri="http://schemas.openxmlformats.org/drawingml/2006/picture">
                <pic:pic xmlns:pic="http://schemas.openxmlformats.org/drawingml/2006/picture">
                  <pic:nvPicPr>
                    <pic:cNvPr id="7479" name="Picture 7479"/>
                    <pic:cNvPicPr/>
                  </pic:nvPicPr>
                  <pic:blipFill>
                    <a:blip r:embed="rId401"/>
                    <a:stretch>
                      <a:fillRect/>
                    </a:stretch>
                  </pic:blipFill>
                  <pic:spPr>
                    <a:xfrm>
                      <a:off x="0" y="0"/>
                      <a:ext cx="5303520" cy="1906524"/>
                    </a:xfrm>
                    <a:prstGeom prst="rect">
                      <a:avLst/>
                    </a:prstGeom>
                  </pic:spPr>
                </pic:pic>
              </a:graphicData>
            </a:graphic>
          </wp:inline>
        </w:drawing>
      </w:r>
    </w:p>
    <w:p>
      <w:pPr>
        <w:numPr>
          <w:ilvl w:val="0"/>
          <w:numId w:val="140"/>
        </w:numPr>
        <w:ind w:hanging="362"/>
      </w:pPr>
      <w:r>
        <w:t>点击字典列表中操作项下的图标可进行编辑和删除操作；</w:t>
      </w:r>
    </w:p>
    <w:p>
      <w:pPr>
        <w:pStyle w:val="4"/>
        <w:spacing w:after="271"/>
        <w:ind w:left="-5"/>
      </w:pPr>
      <w:bookmarkStart w:id="121" w:name="_Toc57972"/>
      <w:r>
        <w:t xml:space="preserve">10.5. </w:t>
      </w:r>
      <w:r>
        <w:rPr>
          <w:rFonts w:ascii="黑体" w:hAnsi="黑体" w:eastAsia="黑体" w:cs="黑体"/>
          <w:b w:val="0"/>
        </w:rPr>
        <w:t>机房模型</w:t>
      </w:r>
      <w:bookmarkEnd w:id="121"/>
    </w:p>
    <w:p>
      <w:pPr>
        <w:ind w:left="-5"/>
      </w:pPr>
      <w:r>
        <w:t>前置条件：机房已存在方可查看机房模型</w:t>
      </w:r>
    </w:p>
    <w:p>
      <w:pPr>
        <w:numPr>
          <w:ilvl w:val="0"/>
          <w:numId w:val="141"/>
        </w:numPr>
        <w:spacing w:after="51"/>
        <w:ind w:hanging="360"/>
      </w:pPr>
      <w:r>
        <w:t>新增机房模型，点击新增标识，如下图所示：</w:t>
      </w:r>
    </w:p>
    <w:p>
      <w:pPr>
        <w:spacing w:after="45" w:line="259" w:lineRule="auto"/>
        <w:ind w:left="0" w:firstLine="0"/>
      </w:pPr>
      <w:r>
        <w:drawing>
          <wp:inline distT="0" distB="0" distL="0" distR="0">
            <wp:extent cx="5283200" cy="1345565"/>
            <wp:effectExtent l="0" t="0" r="0" b="0"/>
            <wp:docPr id="7509" name="Picture 7509"/>
            <wp:cNvGraphicFramePr/>
            <a:graphic xmlns:a="http://schemas.openxmlformats.org/drawingml/2006/main">
              <a:graphicData uri="http://schemas.openxmlformats.org/drawingml/2006/picture">
                <pic:pic xmlns:pic="http://schemas.openxmlformats.org/drawingml/2006/picture">
                  <pic:nvPicPr>
                    <pic:cNvPr id="7509" name="Picture 7509"/>
                    <pic:cNvPicPr/>
                  </pic:nvPicPr>
                  <pic:blipFill>
                    <a:blip r:embed="rId402"/>
                    <a:stretch>
                      <a:fillRect/>
                    </a:stretch>
                  </pic:blipFill>
                  <pic:spPr>
                    <a:xfrm>
                      <a:off x="0" y="0"/>
                      <a:ext cx="5283708" cy="1345692"/>
                    </a:xfrm>
                    <a:prstGeom prst="rect">
                      <a:avLst/>
                    </a:prstGeom>
                  </pic:spPr>
                </pic:pic>
              </a:graphicData>
            </a:graphic>
          </wp:inline>
        </w:drawing>
      </w:r>
    </w:p>
    <w:p>
      <w:pPr>
        <w:numPr>
          <w:ilvl w:val="0"/>
          <w:numId w:val="141"/>
        </w:numPr>
        <w:spacing w:after="200"/>
        <w:ind w:hanging="360"/>
      </w:pPr>
      <w:r>
        <w:t>录入机房模型基本参数信息，点击“确定”按钮，即可新增机房模型并直接进入机房编辑页面，同时支持用户对机房模型信息进行修改；</w:t>
      </w:r>
    </w:p>
    <w:p>
      <w:pPr>
        <w:spacing w:after="78" w:line="259" w:lineRule="auto"/>
        <w:ind w:left="0" w:firstLine="0"/>
      </w:pPr>
      <w:r>
        <w:drawing>
          <wp:inline distT="0" distB="0" distL="0" distR="0">
            <wp:extent cx="5283200" cy="2419985"/>
            <wp:effectExtent l="0" t="0" r="0" b="0"/>
            <wp:docPr id="7511" name="Picture 7511"/>
            <wp:cNvGraphicFramePr/>
            <a:graphic xmlns:a="http://schemas.openxmlformats.org/drawingml/2006/main">
              <a:graphicData uri="http://schemas.openxmlformats.org/drawingml/2006/picture">
                <pic:pic xmlns:pic="http://schemas.openxmlformats.org/drawingml/2006/picture">
                  <pic:nvPicPr>
                    <pic:cNvPr id="7511" name="Picture 7511"/>
                    <pic:cNvPicPr/>
                  </pic:nvPicPr>
                  <pic:blipFill>
                    <a:blip r:embed="rId403"/>
                    <a:stretch>
                      <a:fillRect/>
                    </a:stretch>
                  </pic:blipFill>
                  <pic:spPr>
                    <a:xfrm>
                      <a:off x="0" y="0"/>
                      <a:ext cx="5283708" cy="2420112"/>
                    </a:xfrm>
                    <a:prstGeom prst="rect">
                      <a:avLst/>
                    </a:prstGeom>
                  </pic:spPr>
                </pic:pic>
              </a:graphicData>
            </a:graphic>
          </wp:inline>
        </w:drawing>
      </w:r>
    </w:p>
    <w:p>
      <w:pPr>
        <w:numPr>
          <w:ilvl w:val="0"/>
          <w:numId w:val="141"/>
        </w:numPr>
        <w:ind w:hanging="360"/>
      </w:pPr>
      <w:r>
        <w:t>进入机房编辑页进行编辑，用户可手动拖动墙壁区域，添加门窗、柱子及空调等图例，同时在机房内添加相应机柜（前置条件：该机房已有所属机柜），如下图所示：</w:t>
      </w:r>
    </w:p>
    <w:p>
      <w:pPr>
        <w:spacing w:after="0" w:line="259" w:lineRule="auto"/>
        <w:ind w:left="0" w:firstLine="0"/>
      </w:pPr>
      <w:r>
        <w:drawing>
          <wp:inline distT="0" distB="0" distL="0" distR="0">
            <wp:extent cx="5196840" cy="1750695"/>
            <wp:effectExtent l="0" t="0" r="0" b="0"/>
            <wp:docPr id="7513" name="Picture 7513"/>
            <wp:cNvGraphicFramePr/>
            <a:graphic xmlns:a="http://schemas.openxmlformats.org/drawingml/2006/main">
              <a:graphicData uri="http://schemas.openxmlformats.org/drawingml/2006/picture">
                <pic:pic xmlns:pic="http://schemas.openxmlformats.org/drawingml/2006/picture">
                  <pic:nvPicPr>
                    <pic:cNvPr id="7513" name="Picture 7513"/>
                    <pic:cNvPicPr/>
                  </pic:nvPicPr>
                  <pic:blipFill>
                    <a:blip r:embed="rId404"/>
                    <a:stretch>
                      <a:fillRect/>
                    </a:stretch>
                  </pic:blipFill>
                  <pic:spPr>
                    <a:xfrm>
                      <a:off x="0" y="0"/>
                      <a:ext cx="5196840" cy="1751076"/>
                    </a:xfrm>
                    <a:prstGeom prst="rect">
                      <a:avLst/>
                    </a:prstGeom>
                  </pic:spPr>
                </pic:pic>
              </a:graphicData>
            </a:graphic>
          </wp:inline>
        </w:drawing>
      </w:r>
    </w:p>
    <w:p>
      <w:pPr>
        <w:spacing w:after="82" w:line="259" w:lineRule="auto"/>
        <w:ind w:left="0" w:firstLine="0"/>
      </w:pPr>
      <w:r>
        <w:drawing>
          <wp:inline distT="0" distB="0" distL="0" distR="0">
            <wp:extent cx="5275580" cy="2546350"/>
            <wp:effectExtent l="0" t="0" r="0" b="0"/>
            <wp:docPr id="7523" name="Picture 7523"/>
            <wp:cNvGraphicFramePr/>
            <a:graphic xmlns:a="http://schemas.openxmlformats.org/drawingml/2006/main">
              <a:graphicData uri="http://schemas.openxmlformats.org/drawingml/2006/picture">
                <pic:pic xmlns:pic="http://schemas.openxmlformats.org/drawingml/2006/picture">
                  <pic:nvPicPr>
                    <pic:cNvPr id="7523" name="Picture 7523"/>
                    <pic:cNvPicPr/>
                  </pic:nvPicPr>
                  <pic:blipFill>
                    <a:blip r:embed="rId405"/>
                    <a:stretch>
                      <a:fillRect/>
                    </a:stretch>
                  </pic:blipFill>
                  <pic:spPr>
                    <a:xfrm>
                      <a:off x="0" y="0"/>
                      <a:ext cx="5276088" cy="2546604"/>
                    </a:xfrm>
                    <a:prstGeom prst="rect">
                      <a:avLst/>
                    </a:prstGeom>
                  </pic:spPr>
                </pic:pic>
              </a:graphicData>
            </a:graphic>
          </wp:inline>
        </w:drawing>
      </w:r>
    </w:p>
    <w:p>
      <w:pPr>
        <w:numPr>
          <w:ilvl w:val="0"/>
          <w:numId w:val="141"/>
        </w:numPr>
        <w:ind w:hanging="360"/>
      </w:pPr>
      <w:r>
        <w:t xml:space="preserve">机房编辑成功后点击工具栏内的保存按钮，即可查看机房构造，点击 </w:t>
      </w:r>
      <w:r>
        <w:rPr>
          <w:rFonts w:ascii="Calibri" w:hAnsi="Calibri" w:eastAsia="Calibri" w:cs="Calibri"/>
        </w:rPr>
        <w:t xml:space="preserve">3D </w:t>
      </w:r>
      <w:r>
        <w:t xml:space="preserve">即可查看机房 </w:t>
      </w:r>
      <w:r>
        <w:rPr>
          <w:rFonts w:ascii="Calibri" w:hAnsi="Calibri" w:eastAsia="Calibri" w:cs="Calibri"/>
        </w:rPr>
        <w:t xml:space="preserve">3D </w:t>
      </w:r>
      <w:r>
        <w:t>结构。</w:t>
      </w:r>
    </w:p>
    <w:p>
      <w:pPr>
        <w:spacing w:after="136" w:line="259" w:lineRule="auto"/>
        <w:ind w:left="0" w:firstLine="0"/>
      </w:pPr>
      <w:r>
        <w:drawing>
          <wp:inline distT="0" distB="0" distL="0" distR="0">
            <wp:extent cx="5222240" cy="2659380"/>
            <wp:effectExtent l="0" t="0" r="0" b="0"/>
            <wp:docPr id="7536" name="Picture 7536"/>
            <wp:cNvGraphicFramePr/>
            <a:graphic xmlns:a="http://schemas.openxmlformats.org/drawingml/2006/main">
              <a:graphicData uri="http://schemas.openxmlformats.org/drawingml/2006/picture">
                <pic:pic xmlns:pic="http://schemas.openxmlformats.org/drawingml/2006/picture">
                  <pic:nvPicPr>
                    <pic:cNvPr id="7536" name="Picture 7536"/>
                    <pic:cNvPicPr/>
                  </pic:nvPicPr>
                  <pic:blipFill>
                    <a:blip r:embed="rId406"/>
                    <a:stretch>
                      <a:fillRect/>
                    </a:stretch>
                  </pic:blipFill>
                  <pic:spPr>
                    <a:xfrm>
                      <a:off x="0" y="0"/>
                      <a:ext cx="5222748" cy="2659380"/>
                    </a:xfrm>
                    <a:prstGeom prst="rect">
                      <a:avLst/>
                    </a:prstGeom>
                  </pic:spPr>
                </pic:pic>
              </a:graphicData>
            </a:graphic>
          </wp:inline>
        </w:drawing>
      </w:r>
    </w:p>
    <w:p>
      <w:pPr>
        <w:ind w:left="-5"/>
      </w:pPr>
      <w:r>
        <w:t xml:space="preserve">说明：工具栏分别标识保存、快照下载、快照上传、清空、撤销、恢复、帮助、平面及 </w:t>
      </w:r>
      <w:r>
        <w:rPr>
          <w:rFonts w:ascii="Calibri" w:hAnsi="Calibri" w:eastAsia="Calibri" w:cs="Calibri"/>
        </w:rPr>
        <w:t xml:space="preserve">3D </w:t>
      </w:r>
      <w:r>
        <w:t>查看与编辑，其中快照指机房拓扑展示图标。</w:t>
      </w:r>
    </w:p>
    <w:p>
      <w:pPr>
        <w:pStyle w:val="4"/>
        <w:spacing w:after="264"/>
        <w:ind w:left="-5"/>
      </w:pPr>
      <w:bookmarkStart w:id="122" w:name="_Toc57973"/>
      <w:r>
        <w:t>10.6. SLA</w:t>
      </w:r>
      <w:r>
        <w:rPr>
          <w:rFonts w:ascii="黑体" w:hAnsi="黑体" w:eastAsia="黑体" w:cs="黑体"/>
          <w:b w:val="0"/>
        </w:rPr>
        <w:t>级别</w:t>
      </w:r>
      <w:bookmarkEnd w:id="122"/>
    </w:p>
    <w:p>
      <w:pPr>
        <w:spacing w:after="42"/>
        <w:ind w:left="-5"/>
      </w:pPr>
      <w:r>
        <w:t>1、SLA 级别默认 L1、L2、L3，支持新增，查看，修改、删除等功能；</w:t>
      </w:r>
    </w:p>
    <w:p>
      <w:pPr>
        <w:numPr>
          <w:ilvl w:val="0"/>
          <w:numId w:val="142"/>
        </w:numPr>
        <w:spacing w:after="133"/>
      </w:pPr>
      <w:r>
        <w:t>新增SLA 级别，点击“新增 SLA 级别”按钮，进入新增页面，录入必填项，点击“确定”按钮即可新增 SLA 级别，返回列表可查看新增的 SLA 级别；</w:t>
      </w:r>
    </w:p>
    <w:p>
      <w:pPr>
        <w:spacing w:after="156" w:line="259" w:lineRule="auto"/>
        <w:ind w:left="0" w:firstLine="0"/>
      </w:pPr>
      <w:r>
        <w:drawing>
          <wp:inline distT="0" distB="0" distL="0" distR="0">
            <wp:extent cx="5245100" cy="1818005"/>
            <wp:effectExtent l="0" t="0" r="0" b="0"/>
            <wp:docPr id="7609" name="Picture 7609"/>
            <wp:cNvGraphicFramePr/>
            <a:graphic xmlns:a="http://schemas.openxmlformats.org/drawingml/2006/main">
              <a:graphicData uri="http://schemas.openxmlformats.org/drawingml/2006/picture">
                <pic:pic xmlns:pic="http://schemas.openxmlformats.org/drawingml/2006/picture">
                  <pic:nvPicPr>
                    <pic:cNvPr id="7609" name="Picture 7609"/>
                    <pic:cNvPicPr/>
                  </pic:nvPicPr>
                  <pic:blipFill>
                    <a:blip r:embed="rId407"/>
                    <a:stretch>
                      <a:fillRect/>
                    </a:stretch>
                  </pic:blipFill>
                  <pic:spPr>
                    <a:xfrm>
                      <a:off x="0" y="0"/>
                      <a:ext cx="5245608" cy="1818132"/>
                    </a:xfrm>
                    <a:prstGeom prst="rect">
                      <a:avLst/>
                    </a:prstGeom>
                  </pic:spPr>
                </pic:pic>
              </a:graphicData>
            </a:graphic>
          </wp:inline>
        </w:drawing>
      </w:r>
    </w:p>
    <w:p>
      <w:pPr>
        <w:numPr>
          <w:ilvl w:val="0"/>
          <w:numId w:val="142"/>
        </w:numPr>
      </w:pPr>
      <w:r>
        <w:t xml:space="preserve">点击列表中操作项下的图标可进行编辑或删除操作；注：已关联工单或者设备的 </w:t>
      </w:r>
      <w:r>
        <w:rPr>
          <w:rFonts w:ascii="Calibri" w:hAnsi="Calibri" w:eastAsia="Calibri" w:cs="Calibri"/>
        </w:rPr>
        <w:t xml:space="preserve">SLA </w:t>
      </w:r>
      <w:r>
        <w:t>级别无法删除；</w:t>
      </w:r>
    </w:p>
    <w:p>
      <w:pPr>
        <w:spacing w:after="478" w:line="259" w:lineRule="auto"/>
        <w:ind w:left="0" w:firstLine="0"/>
      </w:pPr>
      <w:r>
        <w:drawing>
          <wp:inline distT="0" distB="0" distL="0" distR="0">
            <wp:extent cx="5584190" cy="194373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08"/>
                    <a:stretch>
                      <a:fillRect/>
                    </a:stretch>
                  </pic:blipFill>
                  <pic:spPr>
                    <a:xfrm>
                      <a:off x="0" y="0"/>
                      <a:ext cx="5584190" cy="1943735"/>
                    </a:xfrm>
                    <a:prstGeom prst="rect">
                      <a:avLst/>
                    </a:prstGeom>
                  </pic:spPr>
                </pic:pic>
              </a:graphicData>
            </a:graphic>
          </wp:inline>
        </w:drawing>
      </w:r>
    </w:p>
    <w:p>
      <w:pPr>
        <w:pStyle w:val="4"/>
        <w:spacing w:after="274"/>
        <w:ind w:left="-5"/>
      </w:pPr>
      <w:bookmarkStart w:id="123" w:name="_Toc57974"/>
      <w:r>
        <w:t xml:space="preserve">10.7. </w:t>
      </w:r>
      <w:r>
        <w:rPr>
          <w:rFonts w:ascii="黑体" w:hAnsi="黑体" w:eastAsia="黑体" w:cs="黑体"/>
          <w:b w:val="0"/>
        </w:rPr>
        <w:t>设备类型</w:t>
      </w:r>
      <w:bookmarkEnd w:id="123"/>
    </w:p>
    <w:p>
      <w:pPr>
        <w:numPr>
          <w:ilvl w:val="0"/>
          <w:numId w:val="143"/>
        </w:numPr>
        <w:ind w:hanging="360"/>
      </w:pPr>
      <w:r>
        <w:t>设备类型包含服务器、网络设备；</w:t>
      </w:r>
    </w:p>
    <w:p>
      <w:pPr>
        <w:numPr>
          <w:ilvl w:val="0"/>
          <w:numId w:val="143"/>
        </w:numPr>
        <w:ind w:hanging="360"/>
      </w:pPr>
      <w:r>
        <w:t>可分别新增，修改，删除类型；</w:t>
      </w:r>
    </w:p>
    <w:p>
      <w:pPr>
        <w:numPr>
          <w:ilvl w:val="0"/>
          <w:numId w:val="144"/>
        </w:numPr>
      </w:pPr>
      <w:r>
        <w:t>新增，点击设备后的新增按钮，录入必填参数点击确定按钮后即可新增对应类型；</w:t>
      </w:r>
    </w:p>
    <w:p>
      <w:pPr>
        <w:sectPr>
          <w:headerReference r:id="rId35" w:type="first"/>
          <w:footerReference r:id="rId38" w:type="first"/>
          <w:headerReference r:id="rId33" w:type="default"/>
          <w:footerReference r:id="rId36" w:type="default"/>
          <w:headerReference r:id="rId34" w:type="even"/>
          <w:footerReference r:id="rId37" w:type="even"/>
          <w:pgSz w:w="11920" w:h="16850"/>
          <w:pgMar w:top="1421" w:right="1326" w:bottom="1563" w:left="1800" w:header="943" w:footer="986" w:gutter="0"/>
          <w:pgNumType w:start="170"/>
          <w:cols w:space="720" w:num="1"/>
        </w:sectPr>
      </w:pPr>
    </w:p>
    <w:p>
      <w:pPr>
        <w:spacing w:after="67" w:line="259" w:lineRule="auto"/>
        <w:ind w:left="0" w:firstLine="0"/>
        <w:rPr>
          <w:rFonts w:hint="eastAsia"/>
        </w:rPr>
      </w:pPr>
      <w:r>
        <w:drawing>
          <wp:inline distT="0" distB="0" distL="0" distR="0">
            <wp:extent cx="5562600" cy="141922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09"/>
                    <a:stretch>
                      <a:fillRect/>
                    </a:stretch>
                  </pic:blipFill>
                  <pic:spPr>
                    <a:xfrm>
                      <a:off x="0" y="0"/>
                      <a:ext cx="5562600" cy="1419225"/>
                    </a:xfrm>
                    <a:prstGeom prst="rect">
                      <a:avLst/>
                    </a:prstGeom>
                  </pic:spPr>
                </pic:pic>
              </a:graphicData>
            </a:graphic>
          </wp:inline>
        </w:drawing>
      </w:r>
    </w:p>
    <w:p>
      <w:pPr>
        <w:numPr>
          <w:ilvl w:val="0"/>
          <w:numId w:val="144"/>
        </w:numPr>
      </w:pPr>
      <w:r>
        <w:t>编辑，点击列表中操作项下的修改图标，进入更新类型页面，可修改类型名称及拓扑图标</w:t>
      </w:r>
    </w:p>
    <w:p>
      <w:pPr>
        <w:spacing w:after="54" w:line="259" w:lineRule="auto"/>
        <w:ind w:left="0" w:firstLine="0"/>
      </w:pPr>
      <w:r>
        <w:drawing>
          <wp:inline distT="0" distB="0" distL="0" distR="0">
            <wp:extent cx="5562600" cy="14503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10"/>
                    <a:stretch>
                      <a:fillRect/>
                    </a:stretch>
                  </pic:blipFill>
                  <pic:spPr>
                    <a:xfrm>
                      <a:off x="0" y="0"/>
                      <a:ext cx="5562600" cy="1450340"/>
                    </a:xfrm>
                    <a:prstGeom prst="rect">
                      <a:avLst/>
                    </a:prstGeom>
                  </pic:spPr>
                </pic:pic>
              </a:graphicData>
            </a:graphic>
          </wp:inline>
        </w:drawing>
      </w:r>
    </w:p>
    <w:p>
      <w:pPr>
        <w:ind w:left="-5"/>
      </w:pPr>
      <w:r>
        <w:rPr>
          <w:rFonts w:ascii="Calibri" w:hAnsi="Calibri" w:eastAsia="Calibri" w:cs="Calibri"/>
        </w:rPr>
        <w:t>3</w:t>
      </w:r>
      <w:r>
        <w:t>、删除，点击列表中操作项下的删除图标，即可删除设备类型，系统默认类型无法删除；</w:t>
      </w:r>
    </w:p>
    <w:p>
      <w:pPr>
        <w:spacing w:after="463" w:line="259" w:lineRule="auto"/>
        <w:ind w:left="0" w:firstLine="0"/>
      </w:pPr>
      <w:r>
        <w:drawing>
          <wp:inline distT="0" distB="0" distL="0" distR="0">
            <wp:extent cx="5562600" cy="204597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11"/>
                    <a:stretch>
                      <a:fillRect/>
                    </a:stretch>
                  </pic:blipFill>
                  <pic:spPr>
                    <a:xfrm>
                      <a:off x="0" y="0"/>
                      <a:ext cx="5562600" cy="2045970"/>
                    </a:xfrm>
                    <a:prstGeom prst="rect">
                      <a:avLst/>
                    </a:prstGeom>
                  </pic:spPr>
                </pic:pic>
              </a:graphicData>
            </a:graphic>
          </wp:inline>
        </w:drawing>
      </w:r>
    </w:p>
    <w:p>
      <w:pPr>
        <w:pStyle w:val="4"/>
        <w:ind w:left="-5"/>
      </w:pPr>
      <w:bookmarkStart w:id="124" w:name="_Toc57975"/>
      <w:r>
        <w:t xml:space="preserve">10.9. </w:t>
      </w:r>
      <w:r>
        <w:rPr>
          <w:rFonts w:ascii="黑体" w:hAnsi="黑体" w:eastAsia="黑体" w:cs="黑体"/>
          <w:b w:val="0"/>
        </w:rPr>
        <w:t>品牌管理</w:t>
      </w:r>
      <w:bookmarkEnd w:id="124"/>
    </w:p>
    <w:p>
      <w:pPr>
        <w:spacing w:after="3" w:line="242" w:lineRule="auto"/>
        <w:ind w:left="-5" w:right="271"/>
        <w:jc w:val="both"/>
      </w:pPr>
      <w:r>
        <w:t xml:space="preserve">1、品牌管理包含主机设备、网络设备、存储设备、摄像头、终端机、刀片机刀箱、F5 以及自定义模型设备的品牌，支持品牌的新增、编辑及删除操作； </w:t>
      </w:r>
      <w:r>
        <w:rPr>
          <w:rFonts w:ascii="Calibri" w:hAnsi="Calibri" w:eastAsia="Calibri" w:cs="Calibri"/>
        </w:rPr>
        <w:t>1</w:t>
      </w:r>
      <w:r>
        <w:t>）新增，点击“新增”按钮，录入必填项，点击“确定”按钮后，返回品牌列 表可查看新增品牌；</w:t>
      </w:r>
    </w:p>
    <w:p>
      <w:pPr>
        <w:spacing w:after="62" w:line="259" w:lineRule="auto"/>
        <w:ind w:left="0" w:firstLine="0"/>
      </w:pPr>
      <w:r>
        <w:drawing>
          <wp:inline distT="0" distB="0" distL="0" distR="0">
            <wp:extent cx="5311140" cy="1584960"/>
            <wp:effectExtent l="0" t="0" r="0" b="0"/>
            <wp:docPr id="7689" name="Picture 7689"/>
            <wp:cNvGraphicFramePr/>
            <a:graphic xmlns:a="http://schemas.openxmlformats.org/drawingml/2006/main">
              <a:graphicData uri="http://schemas.openxmlformats.org/drawingml/2006/picture">
                <pic:pic xmlns:pic="http://schemas.openxmlformats.org/drawingml/2006/picture">
                  <pic:nvPicPr>
                    <pic:cNvPr id="7689" name="Picture 7689"/>
                    <pic:cNvPicPr/>
                  </pic:nvPicPr>
                  <pic:blipFill>
                    <a:blip r:embed="rId412"/>
                    <a:stretch>
                      <a:fillRect/>
                    </a:stretch>
                  </pic:blipFill>
                  <pic:spPr>
                    <a:xfrm>
                      <a:off x="0" y="0"/>
                      <a:ext cx="5311140" cy="1584960"/>
                    </a:xfrm>
                    <a:prstGeom prst="rect">
                      <a:avLst/>
                    </a:prstGeom>
                  </pic:spPr>
                </pic:pic>
              </a:graphicData>
            </a:graphic>
          </wp:inline>
        </w:drawing>
      </w:r>
    </w:p>
    <w:p>
      <w:pPr>
        <w:numPr>
          <w:ilvl w:val="0"/>
          <w:numId w:val="145"/>
        </w:numPr>
        <w:ind w:hanging="362"/>
      </w:pPr>
      <w:r>
        <w:t>编辑，点击品牌前的“修改”图标，进入品牌更新页面，修改对应字段点击</w:t>
      </w:r>
    </w:p>
    <w:p>
      <w:pPr>
        <w:ind w:left="-5"/>
      </w:pPr>
      <w:r>
        <w:t>“保存”按钮后返回品牌列表可查看对应信息；</w:t>
      </w:r>
    </w:p>
    <w:p>
      <w:pPr>
        <w:spacing w:after="113" w:line="259" w:lineRule="auto"/>
        <w:ind w:left="0" w:firstLine="0"/>
      </w:pPr>
      <w:r>
        <w:drawing>
          <wp:inline distT="0" distB="0" distL="0" distR="0">
            <wp:extent cx="5176520" cy="2317750"/>
            <wp:effectExtent l="0" t="0" r="0" b="0"/>
            <wp:docPr id="7691" name="Picture 7691"/>
            <wp:cNvGraphicFramePr/>
            <a:graphic xmlns:a="http://schemas.openxmlformats.org/drawingml/2006/main">
              <a:graphicData uri="http://schemas.openxmlformats.org/drawingml/2006/picture">
                <pic:pic xmlns:pic="http://schemas.openxmlformats.org/drawingml/2006/picture">
                  <pic:nvPicPr>
                    <pic:cNvPr id="7691" name="Picture 7691"/>
                    <pic:cNvPicPr/>
                  </pic:nvPicPr>
                  <pic:blipFill>
                    <a:blip r:embed="rId413"/>
                    <a:stretch>
                      <a:fillRect/>
                    </a:stretch>
                  </pic:blipFill>
                  <pic:spPr>
                    <a:xfrm>
                      <a:off x="0" y="0"/>
                      <a:ext cx="5177028" cy="2318004"/>
                    </a:xfrm>
                    <a:prstGeom prst="rect">
                      <a:avLst/>
                    </a:prstGeom>
                  </pic:spPr>
                </pic:pic>
              </a:graphicData>
            </a:graphic>
          </wp:inline>
        </w:drawing>
      </w:r>
    </w:p>
    <w:p>
      <w:pPr>
        <w:numPr>
          <w:ilvl w:val="0"/>
          <w:numId w:val="145"/>
        </w:numPr>
        <w:ind w:hanging="362"/>
      </w:pPr>
      <w:r>
        <w:t>删除，点击品牌前的“删除”图标，点击“确定”按钮即可删除品牌，删除后的品牌不在列表中显示；</w:t>
      </w:r>
    </w:p>
    <w:p>
      <w:pPr>
        <w:spacing w:after="77" w:line="259" w:lineRule="auto"/>
        <w:ind w:left="0" w:firstLine="0"/>
      </w:pPr>
      <w:r>
        <w:drawing>
          <wp:inline distT="0" distB="0" distL="0" distR="0">
            <wp:extent cx="5327650" cy="1586230"/>
            <wp:effectExtent l="0" t="0" r="0" b="0"/>
            <wp:docPr id="7701" name="Picture 7701"/>
            <wp:cNvGraphicFramePr/>
            <a:graphic xmlns:a="http://schemas.openxmlformats.org/drawingml/2006/main">
              <a:graphicData uri="http://schemas.openxmlformats.org/drawingml/2006/picture">
                <pic:pic xmlns:pic="http://schemas.openxmlformats.org/drawingml/2006/picture">
                  <pic:nvPicPr>
                    <pic:cNvPr id="7701" name="Picture 7701"/>
                    <pic:cNvPicPr/>
                  </pic:nvPicPr>
                  <pic:blipFill>
                    <a:blip r:embed="rId414"/>
                    <a:stretch>
                      <a:fillRect/>
                    </a:stretch>
                  </pic:blipFill>
                  <pic:spPr>
                    <a:xfrm>
                      <a:off x="0" y="0"/>
                      <a:ext cx="5327904" cy="1586484"/>
                    </a:xfrm>
                    <a:prstGeom prst="rect">
                      <a:avLst/>
                    </a:prstGeom>
                  </pic:spPr>
                </pic:pic>
              </a:graphicData>
            </a:graphic>
          </wp:inline>
        </w:drawing>
      </w:r>
    </w:p>
    <w:p>
      <w:pPr>
        <w:numPr>
          <w:ilvl w:val="0"/>
          <w:numId w:val="145"/>
        </w:numPr>
        <w:spacing w:after="75"/>
        <w:ind w:hanging="362"/>
      </w:pPr>
      <w:r>
        <w:t>查询，录入品牌名称，可模糊或精确查询统计对应品牌；</w:t>
      </w:r>
    </w:p>
    <w:p>
      <w:pPr>
        <w:spacing w:after="475" w:line="259" w:lineRule="auto"/>
        <w:ind w:left="0" w:firstLine="0"/>
      </w:pPr>
      <w:r>
        <w:drawing>
          <wp:inline distT="0" distB="0" distL="0" distR="0">
            <wp:extent cx="5311140" cy="1856105"/>
            <wp:effectExtent l="0" t="0" r="0" b="0"/>
            <wp:docPr id="7728" name="Picture 7728"/>
            <wp:cNvGraphicFramePr/>
            <a:graphic xmlns:a="http://schemas.openxmlformats.org/drawingml/2006/main">
              <a:graphicData uri="http://schemas.openxmlformats.org/drawingml/2006/picture">
                <pic:pic xmlns:pic="http://schemas.openxmlformats.org/drawingml/2006/picture">
                  <pic:nvPicPr>
                    <pic:cNvPr id="7728" name="Picture 7728"/>
                    <pic:cNvPicPr/>
                  </pic:nvPicPr>
                  <pic:blipFill>
                    <a:blip r:embed="rId415"/>
                    <a:stretch>
                      <a:fillRect/>
                    </a:stretch>
                  </pic:blipFill>
                  <pic:spPr>
                    <a:xfrm>
                      <a:off x="0" y="0"/>
                      <a:ext cx="5311140" cy="1856232"/>
                    </a:xfrm>
                    <a:prstGeom prst="rect">
                      <a:avLst/>
                    </a:prstGeom>
                  </pic:spPr>
                </pic:pic>
              </a:graphicData>
            </a:graphic>
          </wp:inline>
        </w:drawing>
      </w:r>
    </w:p>
    <w:p>
      <w:pPr>
        <w:pStyle w:val="4"/>
        <w:ind w:left="-5"/>
      </w:pPr>
      <w:bookmarkStart w:id="125" w:name="_Toc57976"/>
      <w:r>
        <w:t xml:space="preserve">10.10. </w:t>
      </w:r>
      <w:r>
        <w:rPr>
          <w:rFonts w:ascii="黑体" w:hAnsi="黑体" w:eastAsia="黑体" w:cs="黑体"/>
          <w:b w:val="0"/>
        </w:rPr>
        <w:t>数据备份</w:t>
      </w:r>
      <w:bookmarkEnd w:id="125"/>
    </w:p>
    <w:p>
      <w:pPr>
        <w:ind w:left="-5"/>
      </w:pPr>
      <w:r>
        <w:rPr>
          <w:rFonts w:ascii="Calibri" w:hAnsi="Calibri" w:eastAsia="Calibri" w:cs="Calibri"/>
        </w:rPr>
        <w:t>1</w:t>
      </w:r>
      <w:r>
        <w:t xml:space="preserve">、显示当前系统的备份情况，每天自动备份一次，默认保留 </w:t>
      </w:r>
      <w:r>
        <w:rPr>
          <w:rFonts w:ascii="Calibri" w:hAnsi="Calibri" w:eastAsia="Calibri" w:cs="Calibri"/>
        </w:rPr>
        <w:t xml:space="preserve">7 </w:t>
      </w:r>
      <w:r>
        <w:t>天内备份数据，支持手动备份；</w:t>
      </w:r>
    </w:p>
    <w:p>
      <w:pPr>
        <w:spacing w:after="385" w:line="259" w:lineRule="auto"/>
        <w:ind w:left="0" w:firstLine="0"/>
      </w:pPr>
      <w:r>
        <w:drawing>
          <wp:inline distT="0" distB="0" distL="0" distR="0">
            <wp:extent cx="5290820" cy="1376045"/>
            <wp:effectExtent l="0" t="0" r="0" b="0"/>
            <wp:docPr id="7730" name="Picture 7730"/>
            <wp:cNvGraphicFramePr/>
            <a:graphic xmlns:a="http://schemas.openxmlformats.org/drawingml/2006/main">
              <a:graphicData uri="http://schemas.openxmlformats.org/drawingml/2006/picture">
                <pic:pic xmlns:pic="http://schemas.openxmlformats.org/drawingml/2006/picture">
                  <pic:nvPicPr>
                    <pic:cNvPr id="7730" name="Picture 7730"/>
                    <pic:cNvPicPr/>
                  </pic:nvPicPr>
                  <pic:blipFill>
                    <a:blip r:embed="rId416"/>
                    <a:stretch>
                      <a:fillRect/>
                    </a:stretch>
                  </pic:blipFill>
                  <pic:spPr>
                    <a:xfrm>
                      <a:off x="0" y="0"/>
                      <a:ext cx="5291328" cy="1376172"/>
                    </a:xfrm>
                    <a:prstGeom prst="rect">
                      <a:avLst/>
                    </a:prstGeom>
                  </pic:spPr>
                </pic:pic>
              </a:graphicData>
            </a:graphic>
          </wp:inline>
        </w:drawing>
      </w:r>
    </w:p>
    <w:p>
      <w:pPr>
        <w:pStyle w:val="4"/>
        <w:ind w:left="-5"/>
      </w:pPr>
      <w:bookmarkStart w:id="126" w:name="_Toc57977"/>
      <w:r>
        <w:t xml:space="preserve">10.11. </w:t>
      </w:r>
      <w:r>
        <w:rPr>
          <w:rFonts w:ascii="黑体" w:hAnsi="黑体" w:eastAsia="黑体" w:cs="黑体"/>
          <w:b w:val="0"/>
        </w:rPr>
        <w:t>本机状态</w:t>
      </w:r>
      <w:bookmarkEnd w:id="126"/>
    </w:p>
    <w:p>
      <w:pPr>
        <w:numPr>
          <w:ilvl w:val="0"/>
          <w:numId w:val="146"/>
        </w:numPr>
      </w:pPr>
      <w:r>
        <w:t>本机状态，显示本机的系统信息、状态信息、端口状态、服务器状态、可重启本机；</w:t>
      </w:r>
    </w:p>
    <w:p>
      <w:pPr>
        <w:spacing w:after="169" w:line="259" w:lineRule="auto"/>
        <w:ind w:left="0" w:firstLine="0"/>
      </w:pPr>
      <w:r>
        <w:drawing>
          <wp:inline distT="0" distB="0" distL="0" distR="0">
            <wp:extent cx="5250180" cy="2994660"/>
            <wp:effectExtent l="0" t="0" r="0" b="0"/>
            <wp:docPr id="7740" name="Picture 7740"/>
            <wp:cNvGraphicFramePr/>
            <a:graphic xmlns:a="http://schemas.openxmlformats.org/drawingml/2006/main">
              <a:graphicData uri="http://schemas.openxmlformats.org/drawingml/2006/picture">
                <pic:pic xmlns:pic="http://schemas.openxmlformats.org/drawingml/2006/picture">
                  <pic:nvPicPr>
                    <pic:cNvPr id="7740" name="Picture 7740"/>
                    <pic:cNvPicPr/>
                  </pic:nvPicPr>
                  <pic:blipFill>
                    <a:blip r:embed="rId417"/>
                    <a:stretch>
                      <a:fillRect/>
                    </a:stretch>
                  </pic:blipFill>
                  <pic:spPr>
                    <a:xfrm>
                      <a:off x="0" y="0"/>
                      <a:ext cx="5250180" cy="2994660"/>
                    </a:xfrm>
                    <a:prstGeom prst="rect">
                      <a:avLst/>
                    </a:prstGeom>
                  </pic:spPr>
                </pic:pic>
              </a:graphicData>
            </a:graphic>
          </wp:inline>
        </w:drawing>
      </w:r>
    </w:p>
    <w:p>
      <w:pPr>
        <w:numPr>
          <w:ilvl w:val="0"/>
          <w:numId w:val="146"/>
        </w:numPr>
        <w:spacing w:after="164"/>
      </w:pPr>
      <w:r>
        <w:rPr>
          <w:rFonts w:ascii="Calibri" w:hAnsi="Calibri" w:eastAsia="Calibri" w:cs="Calibri"/>
        </w:rPr>
        <w:t>License</w:t>
      </w:r>
      <w:r>
        <w:t>，根据系统版本，由后台人员进行配置对设备节点的授权、基本功能、堡垒机、自动化运维、应用授权、日志中心等授权，若超出授权节点个数系统将友好提示。其中各模块授权可更新。</w:t>
      </w:r>
    </w:p>
    <w:p>
      <w:pPr>
        <w:spacing w:after="0" w:line="259" w:lineRule="auto"/>
        <w:ind w:left="0" w:firstLine="0"/>
      </w:pPr>
      <w:r>
        <w:drawing>
          <wp:inline distT="0" distB="0" distL="0" distR="0">
            <wp:extent cx="5143500" cy="2613660"/>
            <wp:effectExtent l="0" t="0" r="0" b="0"/>
            <wp:docPr id="7748" name="Picture 7748"/>
            <wp:cNvGraphicFramePr/>
            <a:graphic xmlns:a="http://schemas.openxmlformats.org/drawingml/2006/main">
              <a:graphicData uri="http://schemas.openxmlformats.org/drawingml/2006/picture">
                <pic:pic xmlns:pic="http://schemas.openxmlformats.org/drawingml/2006/picture">
                  <pic:nvPicPr>
                    <pic:cNvPr id="7748" name="Picture 7748"/>
                    <pic:cNvPicPr/>
                  </pic:nvPicPr>
                  <pic:blipFill>
                    <a:blip r:embed="rId418"/>
                    <a:stretch>
                      <a:fillRect/>
                    </a:stretch>
                  </pic:blipFill>
                  <pic:spPr>
                    <a:xfrm>
                      <a:off x="0" y="0"/>
                      <a:ext cx="5143500" cy="2613660"/>
                    </a:xfrm>
                    <a:prstGeom prst="rect">
                      <a:avLst/>
                    </a:prstGeom>
                  </pic:spPr>
                </pic:pic>
              </a:graphicData>
            </a:graphic>
          </wp:inline>
        </w:drawing>
      </w:r>
    </w:p>
    <w:p>
      <w:pPr>
        <w:spacing w:after="477" w:line="259" w:lineRule="auto"/>
        <w:ind w:left="0" w:firstLine="0"/>
      </w:pPr>
      <w:r>
        <w:drawing>
          <wp:inline distT="0" distB="0" distL="0" distR="0">
            <wp:extent cx="5292725" cy="2179320"/>
            <wp:effectExtent l="0" t="0" r="0" b="0"/>
            <wp:docPr id="7758" name="Picture 7758"/>
            <wp:cNvGraphicFramePr/>
            <a:graphic xmlns:a="http://schemas.openxmlformats.org/drawingml/2006/main">
              <a:graphicData uri="http://schemas.openxmlformats.org/drawingml/2006/picture">
                <pic:pic xmlns:pic="http://schemas.openxmlformats.org/drawingml/2006/picture">
                  <pic:nvPicPr>
                    <pic:cNvPr id="7758" name="Picture 7758"/>
                    <pic:cNvPicPr/>
                  </pic:nvPicPr>
                  <pic:blipFill>
                    <a:blip r:embed="rId419"/>
                    <a:stretch>
                      <a:fillRect/>
                    </a:stretch>
                  </pic:blipFill>
                  <pic:spPr>
                    <a:xfrm>
                      <a:off x="0" y="0"/>
                      <a:ext cx="5292852" cy="2179320"/>
                    </a:xfrm>
                    <a:prstGeom prst="rect">
                      <a:avLst/>
                    </a:prstGeom>
                  </pic:spPr>
                </pic:pic>
              </a:graphicData>
            </a:graphic>
          </wp:inline>
        </w:drawing>
      </w:r>
    </w:p>
    <w:p>
      <w:pPr>
        <w:pStyle w:val="4"/>
        <w:spacing w:after="344"/>
        <w:ind w:left="-5"/>
      </w:pPr>
      <w:bookmarkStart w:id="127" w:name="_Toc57978"/>
      <w:r>
        <w:t xml:space="preserve">10.12. </w:t>
      </w:r>
      <w:r>
        <w:rPr>
          <w:rFonts w:ascii="黑体" w:hAnsi="黑体" w:eastAsia="黑体" w:cs="黑体"/>
          <w:b w:val="0"/>
        </w:rPr>
        <w:t>采集监控器</w:t>
      </w:r>
      <w:bookmarkEnd w:id="127"/>
    </w:p>
    <w:p>
      <w:pPr>
        <w:spacing w:after="87"/>
        <w:ind w:left="-5"/>
      </w:pPr>
      <w:r>
        <w:t>1、查看所有的采集器及采集器绑定的机房；</w:t>
      </w:r>
    </w:p>
    <w:p>
      <w:pPr>
        <w:spacing w:after="369" w:line="259" w:lineRule="auto"/>
        <w:ind w:left="0" w:firstLine="0"/>
      </w:pPr>
      <w:r>
        <w:drawing>
          <wp:inline distT="0" distB="0" distL="0" distR="0">
            <wp:extent cx="5262245" cy="1787525"/>
            <wp:effectExtent l="0" t="0" r="0" b="0"/>
            <wp:docPr id="7783" name="Picture 7783"/>
            <wp:cNvGraphicFramePr/>
            <a:graphic xmlns:a="http://schemas.openxmlformats.org/drawingml/2006/main">
              <a:graphicData uri="http://schemas.openxmlformats.org/drawingml/2006/picture">
                <pic:pic xmlns:pic="http://schemas.openxmlformats.org/drawingml/2006/picture">
                  <pic:nvPicPr>
                    <pic:cNvPr id="7783" name="Picture 7783"/>
                    <pic:cNvPicPr/>
                  </pic:nvPicPr>
                  <pic:blipFill>
                    <a:blip r:embed="rId420"/>
                    <a:stretch>
                      <a:fillRect/>
                    </a:stretch>
                  </pic:blipFill>
                  <pic:spPr>
                    <a:xfrm>
                      <a:off x="0" y="0"/>
                      <a:ext cx="5262372" cy="1787652"/>
                    </a:xfrm>
                    <a:prstGeom prst="rect">
                      <a:avLst/>
                    </a:prstGeom>
                  </pic:spPr>
                </pic:pic>
              </a:graphicData>
            </a:graphic>
          </wp:inline>
        </w:drawing>
      </w:r>
    </w:p>
    <w:p>
      <w:pPr>
        <w:pStyle w:val="4"/>
        <w:ind w:left="-5"/>
      </w:pPr>
      <w:bookmarkStart w:id="128" w:name="_Toc57979"/>
      <w:r>
        <w:t xml:space="preserve">10.13. </w:t>
      </w:r>
      <w:r>
        <w:rPr>
          <w:rFonts w:ascii="黑体" w:hAnsi="黑体" w:eastAsia="黑体" w:cs="黑体"/>
          <w:b w:val="0"/>
        </w:rPr>
        <w:t>系统配置</w:t>
      </w:r>
      <w:bookmarkEnd w:id="128"/>
    </w:p>
    <w:p>
      <w:pPr>
        <w:numPr>
          <w:ilvl w:val="0"/>
          <w:numId w:val="147"/>
        </w:numPr>
        <w:ind w:hanging="360"/>
      </w:pPr>
      <w:r>
        <w:t xml:space="preserve">系统信息：用户可以自定义系统信息，上传并保存即可生效，包含 </w:t>
      </w:r>
      <w:r>
        <w:rPr>
          <w:rFonts w:ascii="Calibri" w:hAnsi="Calibri" w:eastAsia="Calibri" w:cs="Calibri"/>
        </w:rPr>
        <w:t>logo</w:t>
      </w:r>
      <w:r>
        <w:t>、系统名称、公司名称、网址、电话、</w:t>
      </w:r>
      <w:r>
        <w:rPr>
          <w:rFonts w:ascii="Calibri" w:hAnsi="Calibri" w:eastAsia="Calibri" w:cs="Calibri"/>
        </w:rPr>
        <w:t xml:space="preserve">logo </w:t>
      </w:r>
      <w:r>
        <w:t>图标及二维码等；</w:t>
      </w:r>
    </w:p>
    <w:p>
      <w:pPr>
        <w:spacing w:after="138" w:line="259" w:lineRule="auto"/>
        <w:ind w:left="0" w:firstLine="0"/>
      </w:pPr>
      <w:r>
        <w:drawing>
          <wp:inline distT="0" distB="0" distL="0" distR="0">
            <wp:extent cx="5245100" cy="3184525"/>
            <wp:effectExtent l="0" t="0" r="0" b="0"/>
            <wp:docPr id="7793" name="Picture 7793"/>
            <wp:cNvGraphicFramePr/>
            <a:graphic xmlns:a="http://schemas.openxmlformats.org/drawingml/2006/main">
              <a:graphicData uri="http://schemas.openxmlformats.org/drawingml/2006/picture">
                <pic:pic xmlns:pic="http://schemas.openxmlformats.org/drawingml/2006/picture">
                  <pic:nvPicPr>
                    <pic:cNvPr id="7793" name="Picture 7793"/>
                    <pic:cNvPicPr/>
                  </pic:nvPicPr>
                  <pic:blipFill>
                    <a:blip r:embed="rId421">
                      <a:extLst>
                        <a:ext uri="{28A0092B-C50C-407E-A947-70E740481C1C}">
                          <a14:useLocalDpi xmlns:a14="http://schemas.microsoft.com/office/drawing/2010/main" val="0"/>
                        </a:ext>
                      </a:extLst>
                    </a:blip>
                    <a:stretch>
                      <a:fillRect/>
                    </a:stretch>
                  </pic:blipFill>
                  <pic:spPr>
                    <a:xfrm>
                      <a:off x="0" y="0"/>
                      <a:ext cx="5245608" cy="3184833"/>
                    </a:xfrm>
                    <a:prstGeom prst="rect">
                      <a:avLst/>
                    </a:prstGeom>
                  </pic:spPr>
                </pic:pic>
              </a:graphicData>
            </a:graphic>
          </wp:inline>
        </w:drawing>
      </w:r>
    </w:p>
    <w:p>
      <w:pPr>
        <w:numPr>
          <w:ilvl w:val="0"/>
          <w:numId w:val="147"/>
        </w:numPr>
        <w:ind w:hanging="360"/>
      </w:pPr>
      <w:r>
        <w:t>登录配置，可设置系统静止状态下多长时间内自动退出登录</w:t>
      </w:r>
    </w:p>
    <w:p>
      <w:pPr>
        <w:spacing w:after="242"/>
        <w:ind w:left="-5"/>
      </w:pPr>
      <w:r>
        <w:rPr>
          <w:rFonts w:ascii="Calibri" w:hAnsi="Calibri" w:eastAsia="Calibri" w:cs="Calibri"/>
        </w:rPr>
        <w:t>1</w:t>
      </w:r>
      <w:r>
        <w:t xml:space="preserve">）打开登录设置开关，设置登录过期时间，点击“提交”按钮即可；系统在静止状态下停留时长大于设置时长，系统将自动退出； </w:t>
      </w:r>
      <w:r>
        <w:rPr>
          <w:rFonts w:ascii="Calibri" w:hAnsi="Calibri" w:eastAsia="Calibri" w:cs="Calibri"/>
        </w:rPr>
        <w:t>2</w:t>
      </w:r>
      <w:r>
        <w:t>）关闭登录设置，系统在静止状态下停留时长大于设置时长，用户仍旧处于登 录状态；</w:t>
      </w:r>
    </w:p>
    <w:p>
      <w:pPr>
        <w:spacing w:after="510" w:line="259" w:lineRule="auto"/>
        <w:ind w:left="0" w:firstLine="0"/>
      </w:pPr>
      <w:r>
        <w:drawing>
          <wp:inline distT="0" distB="0" distL="0" distR="0">
            <wp:extent cx="5231765" cy="2710815"/>
            <wp:effectExtent l="0" t="0" r="0" b="0"/>
            <wp:docPr id="7818" name="Picture 7818"/>
            <wp:cNvGraphicFramePr/>
            <a:graphic xmlns:a="http://schemas.openxmlformats.org/drawingml/2006/main">
              <a:graphicData uri="http://schemas.openxmlformats.org/drawingml/2006/picture">
                <pic:pic xmlns:pic="http://schemas.openxmlformats.org/drawingml/2006/picture">
                  <pic:nvPicPr>
                    <pic:cNvPr id="7818" name="Picture 7818"/>
                    <pic:cNvPicPr/>
                  </pic:nvPicPr>
                  <pic:blipFill>
                    <a:blip r:embed="rId422"/>
                    <a:stretch>
                      <a:fillRect/>
                    </a:stretch>
                  </pic:blipFill>
                  <pic:spPr>
                    <a:xfrm>
                      <a:off x="0" y="0"/>
                      <a:ext cx="5231892" cy="2711196"/>
                    </a:xfrm>
                    <a:prstGeom prst="rect">
                      <a:avLst/>
                    </a:prstGeom>
                  </pic:spPr>
                </pic:pic>
              </a:graphicData>
            </a:graphic>
          </wp:inline>
        </w:drawing>
      </w:r>
    </w:p>
    <w:p>
      <w:pPr>
        <w:pStyle w:val="4"/>
        <w:ind w:left="-5"/>
      </w:pPr>
      <w:bookmarkStart w:id="129" w:name="_Toc57980"/>
      <w:r>
        <w:t xml:space="preserve">10.14. </w:t>
      </w:r>
      <w:r>
        <w:rPr>
          <w:rFonts w:ascii="黑体" w:hAnsi="黑体" w:eastAsia="黑体" w:cs="黑体"/>
          <w:b w:val="0"/>
        </w:rPr>
        <w:t>系统通知</w:t>
      </w:r>
      <w:bookmarkEnd w:id="129"/>
    </w:p>
    <w:p>
      <w:pPr>
        <w:ind w:left="-5"/>
      </w:pPr>
      <w:r>
        <w:rPr>
          <w:rFonts w:ascii="Calibri" w:hAnsi="Calibri" w:eastAsia="Calibri" w:cs="Calibri"/>
        </w:rPr>
        <w:t>1</w:t>
      </w:r>
      <w:r>
        <w:t>、显示所有的消息通知，用户可通过消息内容、消息状态、通知人及通知时间等关键字过滤通知，点击列表中操作项下的图标可查看该通知的告警详情，并可对告警进行忽略及建单操作；</w:t>
      </w:r>
    </w:p>
    <w:p>
      <w:pPr>
        <w:spacing w:after="382" w:line="259" w:lineRule="auto"/>
        <w:ind w:left="0" w:firstLine="0"/>
      </w:pPr>
      <w:r>
        <w:drawing>
          <wp:inline distT="0" distB="0" distL="0" distR="0">
            <wp:extent cx="5300345" cy="2176145"/>
            <wp:effectExtent l="0" t="0" r="0" b="0"/>
            <wp:docPr id="7845" name="Picture 7845"/>
            <wp:cNvGraphicFramePr/>
            <a:graphic xmlns:a="http://schemas.openxmlformats.org/drawingml/2006/main">
              <a:graphicData uri="http://schemas.openxmlformats.org/drawingml/2006/picture">
                <pic:pic xmlns:pic="http://schemas.openxmlformats.org/drawingml/2006/picture">
                  <pic:nvPicPr>
                    <pic:cNvPr id="7845" name="Picture 7845"/>
                    <pic:cNvPicPr/>
                  </pic:nvPicPr>
                  <pic:blipFill>
                    <a:blip r:embed="rId423"/>
                    <a:stretch>
                      <a:fillRect/>
                    </a:stretch>
                  </pic:blipFill>
                  <pic:spPr>
                    <a:xfrm>
                      <a:off x="0" y="0"/>
                      <a:ext cx="5300472" cy="2176272"/>
                    </a:xfrm>
                    <a:prstGeom prst="rect">
                      <a:avLst/>
                    </a:prstGeom>
                  </pic:spPr>
                </pic:pic>
              </a:graphicData>
            </a:graphic>
          </wp:inline>
        </w:drawing>
      </w:r>
    </w:p>
    <w:p>
      <w:pPr>
        <w:pStyle w:val="4"/>
        <w:spacing w:after="273"/>
        <w:ind w:left="-5"/>
      </w:pPr>
      <w:bookmarkStart w:id="130" w:name="_Toc57981"/>
      <w:r>
        <w:t xml:space="preserve">10.15. </w:t>
      </w:r>
      <w:r>
        <w:rPr>
          <w:rFonts w:ascii="黑体" w:hAnsi="黑体" w:eastAsia="黑体" w:cs="黑体"/>
          <w:b w:val="0"/>
        </w:rPr>
        <w:t>操作日志</w:t>
      </w:r>
      <w:bookmarkEnd w:id="130"/>
    </w:p>
    <w:p>
      <w:pPr>
        <w:ind w:left="-5"/>
      </w:pPr>
      <w:r>
        <w:t>1、管理人员可实时跟踪人员操作系统情况，方便查找人员对系统的误操作；</w:t>
      </w:r>
    </w:p>
    <w:p>
      <w:pPr>
        <w:ind w:left="-5"/>
      </w:pPr>
      <w:r>
        <w:rPr>
          <w:rFonts w:ascii="Calibri" w:hAnsi="Calibri" w:eastAsia="Calibri" w:cs="Calibri"/>
        </w:rPr>
        <w:t>1</w:t>
      </w:r>
      <w:r>
        <w:t>）显示所有的操作日志信息，用户可通过操作时间、操作人及操作内容等关键字过滤操作日志，点击“重置”按钮，则清空查询内容选项；</w:t>
      </w:r>
    </w:p>
    <w:p>
      <w:pPr>
        <w:spacing w:after="0" w:line="259" w:lineRule="auto"/>
        <w:ind w:left="0" w:firstLine="0"/>
      </w:pPr>
      <w:r>
        <w:drawing>
          <wp:inline distT="0" distB="0" distL="0" distR="0">
            <wp:extent cx="5117465" cy="1915160"/>
            <wp:effectExtent l="0" t="0" r="0" b="0"/>
            <wp:docPr id="7847" name="Picture 7847"/>
            <wp:cNvGraphicFramePr/>
            <a:graphic xmlns:a="http://schemas.openxmlformats.org/drawingml/2006/main">
              <a:graphicData uri="http://schemas.openxmlformats.org/drawingml/2006/picture">
                <pic:pic xmlns:pic="http://schemas.openxmlformats.org/drawingml/2006/picture">
                  <pic:nvPicPr>
                    <pic:cNvPr id="7847" name="Picture 7847"/>
                    <pic:cNvPicPr/>
                  </pic:nvPicPr>
                  <pic:blipFill>
                    <a:blip r:embed="rId424"/>
                    <a:stretch>
                      <a:fillRect/>
                    </a:stretch>
                  </pic:blipFill>
                  <pic:spPr>
                    <a:xfrm>
                      <a:off x="0" y="0"/>
                      <a:ext cx="5117592" cy="1915668"/>
                    </a:xfrm>
                    <a:prstGeom prst="rect">
                      <a:avLst/>
                    </a:prstGeom>
                  </pic:spPr>
                </pic:pic>
              </a:graphicData>
            </a:graphic>
          </wp:inline>
        </w:drawing>
      </w:r>
    </w:p>
    <w:p>
      <w:pPr>
        <w:pStyle w:val="2"/>
        <w:ind w:left="-5"/>
      </w:pPr>
      <w:bookmarkStart w:id="131" w:name="_Toc57982"/>
      <w:r>
        <w:rPr>
          <w:rFonts w:ascii="Calibri" w:hAnsi="Calibri" w:eastAsia="Calibri" w:cs="Calibri"/>
          <w:b/>
        </w:rPr>
        <w:t xml:space="preserve">11. </w:t>
      </w:r>
      <w:r>
        <w:t>个人信息</w:t>
      </w:r>
      <w:bookmarkEnd w:id="131"/>
    </w:p>
    <w:p>
      <w:pPr>
        <w:pStyle w:val="4"/>
        <w:ind w:left="-5"/>
      </w:pPr>
      <w:bookmarkStart w:id="132" w:name="_Toc57983"/>
      <w:r>
        <w:t xml:space="preserve">11.1. </w:t>
      </w:r>
      <w:r>
        <w:rPr>
          <w:rFonts w:ascii="黑体" w:hAnsi="黑体" w:eastAsia="黑体" w:cs="黑体"/>
          <w:b w:val="0"/>
        </w:rPr>
        <w:t>个人资料</w:t>
      </w:r>
      <w:bookmarkEnd w:id="132"/>
    </w:p>
    <w:p>
      <w:pPr>
        <w:spacing w:after="172"/>
        <w:ind w:left="-5"/>
      </w:pPr>
      <w:r>
        <w:rPr>
          <w:rFonts w:ascii="Calibri" w:hAnsi="Calibri" w:eastAsia="Calibri" w:cs="Calibri"/>
        </w:rPr>
        <w:t>1</w:t>
      </w:r>
      <w:r>
        <w:t>、点击系统右上角头像，进入修改个人资料页面，可修改个人邮箱，查看个人基本信息，角色权限信息，修改头像（注：姓名，电话修改需要联系管理员在人员列表修改）；</w:t>
      </w:r>
    </w:p>
    <w:p>
      <w:pPr>
        <w:spacing w:after="449" w:line="259" w:lineRule="auto"/>
        <w:ind w:left="0" w:firstLine="0"/>
      </w:pPr>
      <w:r>
        <w:drawing>
          <wp:inline distT="0" distB="0" distL="0" distR="0">
            <wp:extent cx="5260340" cy="2019300"/>
            <wp:effectExtent l="0" t="0" r="0" b="0"/>
            <wp:docPr id="7901" name="Picture 7901"/>
            <wp:cNvGraphicFramePr/>
            <a:graphic xmlns:a="http://schemas.openxmlformats.org/drawingml/2006/main">
              <a:graphicData uri="http://schemas.openxmlformats.org/drawingml/2006/picture">
                <pic:pic xmlns:pic="http://schemas.openxmlformats.org/drawingml/2006/picture">
                  <pic:nvPicPr>
                    <pic:cNvPr id="7901" name="Picture 7901"/>
                    <pic:cNvPicPr/>
                  </pic:nvPicPr>
                  <pic:blipFill>
                    <a:blip r:embed="rId425"/>
                    <a:stretch>
                      <a:fillRect/>
                    </a:stretch>
                  </pic:blipFill>
                  <pic:spPr>
                    <a:xfrm>
                      <a:off x="0" y="0"/>
                      <a:ext cx="5260848" cy="2019300"/>
                    </a:xfrm>
                    <a:prstGeom prst="rect">
                      <a:avLst/>
                    </a:prstGeom>
                  </pic:spPr>
                </pic:pic>
              </a:graphicData>
            </a:graphic>
          </wp:inline>
        </w:drawing>
      </w:r>
    </w:p>
    <w:p>
      <w:pPr>
        <w:pStyle w:val="4"/>
        <w:ind w:left="-5"/>
      </w:pPr>
      <w:bookmarkStart w:id="133" w:name="_Toc57984"/>
      <w:r>
        <w:t xml:space="preserve">11.2. </w:t>
      </w:r>
      <w:r>
        <w:rPr>
          <w:rFonts w:ascii="黑体" w:hAnsi="黑体" w:eastAsia="黑体" w:cs="黑体"/>
          <w:b w:val="0"/>
        </w:rPr>
        <w:t>修改手机</w:t>
      </w:r>
      <w:bookmarkEnd w:id="133"/>
    </w:p>
    <w:p>
      <w:pPr>
        <w:spacing w:after="228"/>
        <w:ind w:left="-5"/>
      </w:pPr>
      <w:r>
        <w:rPr>
          <w:rFonts w:ascii="Calibri" w:hAnsi="Calibri" w:eastAsia="Calibri" w:cs="Calibri"/>
        </w:rPr>
        <w:t>1</w:t>
      </w:r>
      <w:r>
        <w:t>、点击系统右上角人像进入修改手机页面，录入新电话号码点击“发送验证码”，录入对应验证码，点击“提交”按钮，则该用户手机号码修改成功。</w:t>
      </w:r>
    </w:p>
    <w:p>
      <w:pPr>
        <w:spacing w:after="408" w:line="259" w:lineRule="auto"/>
        <w:ind w:left="0" w:firstLine="0"/>
      </w:pPr>
      <w:r>
        <w:drawing>
          <wp:inline distT="0" distB="0" distL="0" distR="0">
            <wp:extent cx="5273040" cy="1796415"/>
            <wp:effectExtent l="0" t="0" r="0" b="0"/>
            <wp:docPr id="7903" name="Picture 7903"/>
            <wp:cNvGraphicFramePr/>
            <a:graphic xmlns:a="http://schemas.openxmlformats.org/drawingml/2006/main">
              <a:graphicData uri="http://schemas.openxmlformats.org/drawingml/2006/picture">
                <pic:pic xmlns:pic="http://schemas.openxmlformats.org/drawingml/2006/picture">
                  <pic:nvPicPr>
                    <pic:cNvPr id="7903" name="Picture 7903"/>
                    <pic:cNvPicPr/>
                  </pic:nvPicPr>
                  <pic:blipFill>
                    <a:blip r:embed="rId426"/>
                    <a:stretch>
                      <a:fillRect/>
                    </a:stretch>
                  </pic:blipFill>
                  <pic:spPr>
                    <a:xfrm>
                      <a:off x="0" y="0"/>
                      <a:ext cx="5273040" cy="1796796"/>
                    </a:xfrm>
                    <a:prstGeom prst="rect">
                      <a:avLst/>
                    </a:prstGeom>
                  </pic:spPr>
                </pic:pic>
              </a:graphicData>
            </a:graphic>
          </wp:inline>
        </w:drawing>
      </w:r>
    </w:p>
    <w:p>
      <w:pPr>
        <w:pStyle w:val="4"/>
        <w:ind w:left="-5"/>
      </w:pPr>
      <w:bookmarkStart w:id="134" w:name="_Toc57985"/>
      <w:r>
        <w:t xml:space="preserve">11.3. </w:t>
      </w:r>
      <w:r>
        <w:rPr>
          <w:rFonts w:ascii="黑体" w:hAnsi="黑体" w:eastAsia="黑体" w:cs="黑体"/>
          <w:b w:val="0"/>
        </w:rPr>
        <w:t>修改密码</w:t>
      </w:r>
      <w:bookmarkEnd w:id="134"/>
    </w:p>
    <w:p>
      <w:pPr>
        <w:ind w:left="-5"/>
      </w:pPr>
      <w:r>
        <w:rPr>
          <w:rFonts w:ascii="Calibri" w:hAnsi="Calibri" w:eastAsia="Calibri" w:cs="Calibri"/>
        </w:rPr>
        <w:t>1</w:t>
      </w:r>
      <w:r>
        <w:t>、点击右上角人像头像进入修改密码页面，录入原密码、新密码及确认密码，点击“提交”按钮，则该用户登录系统密码修改成功。</w:t>
      </w:r>
    </w:p>
    <w:p>
      <w:pPr>
        <w:spacing w:after="894" w:line="259" w:lineRule="auto"/>
        <w:ind w:left="0" w:firstLine="0"/>
      </w:pPr>
      <w:r>
        <w:drawing>
          <wp:inline distT="0" distB="0" distL="0" distR="0">
            <wp:extent cx="5298440" cy="1761490"/>
            <wp:effectExtent l="0" t="0" r="0" b="0"/>
            <wp:docPr id="7913" name="Picture 7913"/>
            <wp:cNvGraphicFramePr/>
            <a:graphic xmlns:a="http://schemas.openxmlformats.org/drawingml/2006/main">
              <a:graphicData uri="http://schemas.openxmlformats.org/drawingml/2006/picture">
                <pic:pic xmlns:pic="http://schemas.openxmlformats.org/drawingml/2006/picture">
                  <pic:nvPicPr>
                    <pic:cNvPr id="7913" name="Picture 7913"/>
                    <pic:cNvPicPr/>
                  </pic:nvPicPr>
                  <pic:blipFill>
                    <a:blip r:embed="rId427"/>
                    <a:stretch>
                      <a:fillRect/>
                    </a:stretch>
                  </pic:blipFill>
                  <pic:spPr>
                    <a:xfrm>
                      <a:off x="0" y="0"/>
                      <a:ext cx="5298948" cy="1761744"/>
                    </a:xfrm>
                    <a:prstGeom prst="rect">
                      <a:avLst/>
                    </a:prstGeom>
                  </pic:spPr>
                </pic:pic>
              </a:graphicData>
            </a:graphic>
          </wp:inline>
        </w:drawing>
      </w:r>
    </w:p>
    <w:p>
      <w:pPr>
        <w:pStyle w:val="4"/>
        <w:ind w:left="-5"/>
      </w:pPr>
      <w:bookmarkStart w:id="135" w:name="_Toc57986"/>
      <w:r>
        <w:t xml:space="preserve">11.4. </w:t>
      </w:r>
      <w:r>
        <w:rPr>
          <w:rFonts w:ascii="黑体" w:hAnsi="黑体" w:eastAsia="黑体" w:cs="黑体"/>
          <w:b w:val="0"/>
        </w:rPr>
        <w:t>我的通知</w:t>
      </w:r>
      <w:bookmarkEnd w:id="135"/>
    </w:p>
    <w:p>
      <w:pPr>
        <w:spacing w:after="132"/>
        <w:ind w:left="-5" w:right="360"/>
      </w:pPr>
      <w:r>
        <w:t>我的通知指的是登陆用户的所属设备告警通知，可根据搜索条件进行搜索统计，支持精确及模糊查询；方法一：点击铃铛提示查看所有消息通知；方法二：点击右上角进入我的通知页面进行查看；方法一：</w:t>
      </w:r>
    </w:p>
    <w:p>
      <w:pPr>
        <w:spacing w:after="109" w:line="259" w:lineRule="auto"/>
        <w:ind w:left="0" w:firstLine="0"/>
      </w:pPr>
      <w:r>
        <w:drawing>
          <wp:inline distT="0" distB="0" distL="0" distR="0">
            <wp:extent cx="5295900" cy="1238885"/>
            <wp:effectExtent l="0" t="0" r="0" b="0"/>
            <wp:docPr id="7935" name="Picture 7935"/>
            <wp:cNvGraphicFramePr/>
            <a:graphic xmlns:a="http://schemas.openxmlformats.org/drawingml/2006/main">
              <a:graphicData uri="http://schemas.openxmlformats.org/drawingml/2006/picture">
                <pic:pic xmlns:pic="http://schemas.openxmlformats.org/drawingml/2006/picture">
                  <pic:nvPicPr>
                    <pic:cNvPr id="7935" name="Picture 7935"/>
                    <pic:cNvPicPr/>
                  </pic:nvPicPr>
                  <pic:blipFill>
                    <a:blip r:embed="rId428"/>
                    <a:stretch>
                      <a:fillRect/>
                    </a:stretch>
                  </pic:blipFill>
                  <pic:spPr>
                    <a:xfrm>
                      <a:off x="0" y="0"/>
                      <a:ext cx="5295900" cy="1239012"/>
                    </a:xfrm>
                    <a:prstGeom prst="rect">
                      <a:avLst/>
                    </a:prstGeom>
                  </pic:spPr>
                </pic:pic>
              </a:graphicData>
            </a:graphic>
          </wp:inline>
        </w:drawing>
      </w:r>
    </w:p>
    <w:p>
      <w:pPr>
        <w:spacing w:after="104"/>
        <w:ind w:left="-5"/>
      </w:pPr>
      <w:r>
        <w:t>方法二：</w:t>
      </w:r>
    </w:p>
    <w:p>
      <w:pPr>
        <w:spacing w:after="386" w:line="259" w:lineRule="auto"/>
        <w:ind w:left="0" w:firstLine="0"/>
      </w:pPr>
      <w:r>
        <w:drawing>
          <wp:inline distT="0" distB="0" distL="0" distR="0">
            <wp:extent cx="5295900" cy="1915160"/>
            <wp:effectExtent l="0" t="0" r="0" b="0"/>
            <wp:docPr id="7937" name="Picture 7937"/>
            <wp:cNvGraphicFramePr/>
            <a:graphic xmlns:a="http://schemas.openxmlformats.org/drawingml/2006/main">
              <a:graphicData uri="http://schemas.openxmlformats.org/drawingml/2006/picture">
                <pic:pic xmlns:pic="http://schemas.openxmlformats.org/drawingml/2006/picture">
                  <pic:nvPicPr>
                    <pic:cNvPr id="7937" name="Picture 7937"/>
                    <pic:cNvPicPr/>
                  </pic:nvPicPr>
                  <pic:blipFill>
                    <a:blip r:embed="rId429"/>
                    <a:stretch>
                      <a:fillRect/>
                    </a:stretch>
                  </pic:blipFill>
                  <pic:spPr>
                    <a:xfrm>
                      <a:off x="0" y="0"/>
                      <a:ext cx="5295900" cy="1915668"/>
                    </a:xfrm>
                    <a:prstGeom prst="rect">
                      <a:avLst/>
                    </a:prstGeom>
                  </pic:spPr>
                </pic:pic>
              </a:graphicData>
            </a:graphic>
          </wp:inline>
        </w:drawing>
      </w:r>
    </w:p>
    <w:p>
      <w:pPr>
        <w:pStyle w:val="4"/>
        <w:spacing w:after="274"/>
        <w:ind w:left="-5"/>
      </w:pPr>
      <w:bookmarkStart w:id="136" w:name="_Toc57987"/>
      <w:r>
        <w:t xml:space="preserve">11.5. </w:t>
      </w:r>
      <w:r>
        <w:rPr>
          <w:rFonts w:ascii="黑体" w:hAnsi="黑体" w:eastAsia="黑体" w:cs="黑体"/>
          <w:b w:val="0"/>
        </w:rPr>
        <w:t>登录日志</w:t>
      </w:r>
      <w:bookmarkEnd w:id="136"/>
    </w:p>
    <w:p>
      <w:pPr>
        <w:ind w:left="-5"/>
      </w:pPr>
      <w:r>
        <w:t>登录日志支持查看用户登录系统的情况，根据用户每次登录进行实时记录；</w:t>
      </w:r>
    </w:p>
    <w:p>
      <w:pPr>
        <w:spacing w:after="3" w:line="242" w:lineRule="auto"/>
        <w:ind w:left="-5" w:right="271"/>
        <w:jc w:val="both"/>
      </w:pPr>
      <w:r>
        <w:rPr>
          <w:rFonts w:ascii="Calibri" w:hAnsi="Calibri" w:eastAsia="Calibri" w:cs="Calibri"/>
        </w:rPr>
        <w:t>1</w:t>
      </w:r>
      <w:r>
        <w:t>、点击系统右上角头像进入登录日志界面，查看用户登录系统情况；录入用户名，手机号及操作时间，点击“查询”按钮，过滤对应的登陆日志信息，点击“重置”按钮，清空查询条件。</w:t>
      </w:r>
    </w:p>
    <w:p>
      <w:pPr>
        <w:spacing w:after="0" w:line="259" w:lineRule="auto"/>
        <w:ind w:left="0" w:firstLine="0"/>
      </w:pPr>
      <w:r>
        <w:drawing>
          <wp:inline distT="0" distB="0" distL="0" distR="0">
            <wp:extent cx="5114290" cy="1706880"/>
            <wp:effectExtent l="0" t="0" r="0" b="0"/>
            <wp:docPr id="7957" name="Picture 7957"/>
            <wp:cNvGraphicFramePr/>
            <a:graphic xmlns:a="http://schemas.openxmlformats.org/drawingml/2006/main">
              <a:graphicData uri="http://schemas.openxmlformats.org/drawingml/2006/picture">
                <pic:pic xmlns:pic="http://schemas.openxmlformats.org/drawingml/2006/picture">
                  <pic:nvPicPr>
                    <pic:cNvPr id="7957" name="Picture 7957"/>
                    <pic:cNvPicPr/>
                  </pic:nvPicPr>
                  <pic:blipFill>
                    <a:blip r:embed="rId430"/>
                    <a:stretch>
                      <a:fillRect/>
                    </a:stretch>
                  </pic:blipFill>
                  <pic:spPr>
                    <a:xfrm>
                      <a:off x="0" y="0"/>
                      <a:ext cx="5114544" cy="1706880"/>
                    </a:xfrm>
                    <a:prstGeom prst="rect">
                      <a:avLst/>
                    </a:prstGeom>
                  </pic:spPr>
                </pic:pic>
              </a:graphicData>
            </a:graphic>
          </wp:inline>
        </w:drawing>
      </w:r>
    </w:p>
    <w:sectPr>
      <w:headerReference r:id="rId41" w:type="first"/>
      <w:footerReference r:id="rId44" w:type="first"/>
      <w:headerReference r:id="rId39" w:type="default"/>
      <w:footerReference r:id="rId42" w:type="default"/>
      <w:headerReference r:id="rId40" w:type="even"/>
      <w:footerReference r:id="rId43" w:type="even"/>
      <w:pgSz w:w="11920" w:h="16850"/>
      <w:pgMar w:top="1432" w:right="1360" w:bottom="1419" w:left="1800" w:header="1080" w:footer="986"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等线">
    <w:altName w:val="汉仪中等线KW"/>
    <w:panose1 w:val="02010600030101010101"/>
    <w:charset w:val="86"/>
    <w:family w:val="auto"/>
    <w:pitch w:val="default"/>
    <w:sig w:usb0="00000000" w:usb1="00000000" w:usb2="00000016" w:usb3="00000000" w:csb0="0004000F" w:csb1="00000000"/>
  </w:font>
  <w:font w:name="Arial">
    <w:panose1 w:val="020B0604020202090204"/>
    <w:charset w:val="00"/>
    <w:family w:val="swiss"/>
    <w:pitch w:val="default"/>
    <w:sig w:usb0="E0000AFF" w:usb1="00007843" w:usb2="00000001" w:usb3="00000000" w:csb0="400001BF" w:csb1="DFF70000"/>
  </w:font>
  <w:font w:name="黑体">
    <w:altName w:val="汉仪中黑KW"/>
    <w:panose1 w:val="02010609060101010101"/>
    <w:charset w:val="86"/>
    <w:family w:val="modern"/>
    <w:pitch w:val="default"/>
    <w:sig w:usb0="00000000" w:usb1="00000000" w:usb2="00000016" w:usb3="00000000" w:csb0="00040001" w:csb1="00000000"/>
  </w:font>
  <w:font w:name="FangSong">
    <w:altName w:val="方正仿宋_GBK"/>
    <w:panose1 w:val="00000000000000000000"/>
    <w:charset w:val="86"/>
    <w:family w:val="modern"/>
    <w:pitch w:val="default"/>
    <w:sig w:usb0="00000000" w:usb1="00000000" w:usb2="00000016" w:usb3="00000000" w:csb0="00040001" w:csb1="00000000"/>
  </w:font>
  <w:font w:name="等线 Light">
    <w:altName w:val="汉仪中等线KW"/>
    <w:panose1 w:val="02010600030101010101"/>
    <w:charset w:val="86"/>
    <w:family w:val="auto"/>
    <w:pitch w:val="default"/>
    <w:sig w:usb0="00000000" w:usb1="00000000" w:usb2="00000016" w:usb3="00000000" w:csb0="0004000F" w:csb1="00000000"/>
  </w:font>
  <w:font w:name="等线">
    <w:altName w:val="汉仪中等线KW"/>
    <w:panose1 w:val="00000000000000000000"/>
    <w:charset w:val="86"/>
    <w:family w:val="auto"/>
    <w:pitch w:val="default"/>
    <w:sig w:usb0="00000000" w:usb1="00000000" w:usb2="00000000" w:usb3="00000000" w:csb0="00000000" w:csb1="00000000"/>
  </w:font>
  <w:font w:name="等线">
    <w:altName w:val="汉仪中等线KW"/>
    <w:panose1 w:val="00000000000000000000"/>
    <w:charset w:val="00"/>
    <w:family w:val="auto"/>
    <w:pitch w:val="default"/>
    <w:sig w:usb0="00000000" w:usb1="00000000" w:usb2="00000000" w:usb3="00000000" w:csb0="00000000" w:csb1="00000000"/>
  </w:font>
  <w:font w:name="汉仪中等线KW">
    <w:panose1 w:val="01010104010101010101"/>
    <w:charset w:val="86"/>
    <w:family w:val="auto"/>
    <w:pitch w:val="default"/>
    <w:sig w:usb0="800002BF" w:usb1="004F7CFA" w:usb2="00000000" w:usb3="00000000" w:csb0="00040001" w:csb1="00000000"/>
  </w:font>
  <w:font w:name="冬青黑体简体中文">
    <w:panose1 w:val="020B0300000000000000"/>
    <w:charset w:val="86"/>
    <w:family w:val="auto"/>
    <w:pitch w:val="default"/>
    <w:sig w:usb0="A00002BF" w:usb1="1ACF7CFA" w:usb2="00000016" w:usb3="00000000" w:csb0="00060007" w:csb1="00000000"/>
  </w:font>
  <w:font w:name="汉仪中黑KW">
    <w:panose1 w:val="00020600040101010101"/>
    <w:charset w:val="86"/>
    <w:family w:val="auto"/>
    <w:pitch w:val="default"/>
    <w:sig w:usb0="A00002BF" w:usb1="18EF7CFA" w:usb2="00000016" w:usb3="00000000" w:csb0="00040000" w:csb1="00000000"/>
  </w:font>
  <w:font w:name="方正仿宋_GBK">
    <w:panose1 w:val="02000000000000000000"/>
    <w:charset w:val="86"/>
    <w:family w:val="auto"/>
    <w:pitch w:val="default"/>
    <w:sig w:usb0="A00002BF" w:usb1="38CF7CFA" w:usb2="00082016" w:usb3="00000000" w:csb0="00040001" w:csb1="00000000"/>
  </w:font>
  <w:font w:name="宋体-简">
    <w:panose1 w:val="02010800040101010101"/>
    <w:charset w:val="86"/>
    <w:family w:val="auto"/>
    <w:pitch w:val="default"/>
    <w:sig w:usb0="00000001" w:usb1="080F0000" w:usb2="00000000" w:usb3="00000000" w:csb0="00040000"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A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127" w:firstLine="0"/>
      <w:jc w:val="right"/>
    </w:pPr>
    <w:r>
      <w:rPr>
        <w:rFonts w:ascii="Calibri" w:hAnsi="Calibri" w:eastAsia="Calibri" w:cs="Calibri"/>
        <w:sz w:val="18"/>
      </w:rPr>
      <w:t>I</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560" w:firstLine="0"/>
      <w:jc w:val="right"/>
    </w:pPr>
    <w:r>
      <w:fldChar w:fldCharType="begin"/>
    </w:r>
    <w:r>
      <w:instrText xml:space="preserve"> PAGE   \* MERGEFORMAT </w:instrText>
    </w:r>
    <w:r>
      <w:fldChar w:fldCharType="separate"/>
    </w:r>
    <w:r>
      <w:rPr>
        <w:sz w:val="21"/>
      </w:rPr>
      <w:t>70</w:t>
    </w:r>
    <w:r>
      <w:rPr>
        <w:sz w:val="21"/>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560" w:firstLine="0"/>
      <w:jc w:val="right"/>
    </w:pPr>
    <w:r>
      <w:fldChar w:fldCharType="begin"/>
    </w:r>
    <w:r>
      <w:instrText xml:space="preserve"> PAGE   \* MERGEFORMAT </w:instrText>
    </w:r>
    <w:r>
      <w:fldChar w:fldCharType="separate"/>
    </w:r>
    <w:r>
      <w:rPr>
        <w:sz w:val="21"/>
      </w:rPr>
      <w:t>70</w:t>
    </w:r>
    <w:r>
      <w:rPr>
        <w:sz w:val="21"/>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560" w:firstLine="0"/>
      <w:jc w:val="right"/>
    </w:pPr>
    <w:r>
      <w:fldChar w:fldCharType="begin"/>
    </w:r>
    <w:r>
      <w:instrText xml:space="preserve"> PAGE   \* MERGEFORMAT </w:instrText>
    </w:r>
    <w:r>
      <w:fldChar w:fldCharType="separate"/>
    </w:r>
    <w:r>
      <w:rPr>
        <w:sz w:val="21"/>
      </w:rPr>
      <w:t>70</w:t>
    </w:r>
    <w:r>
      <w:rPr>
        <w:sz w:val="21"/>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381" w:firstLine="0"/>
      <w:jc w:val="right"/>
    </w:pPr>
    <w:r>
      <w:fldChar w:fldCharType="begin"/>
    </w:r>
    <w:r>
      <w:instrText xml:space="preserve"> PAGE   \* MERGEFORMAT </w:instrText>
    </w:r>
    <w:r>
      <w:fldChar w:fldCharType="separate"/>
    </w:r>
    <w:r>
      <w:rPr>
        <w:rFonts w:ascii="Calibri" w:hAnsi="Calibri" w:eastAsia="Calibri" w:cs="Calibri"/>
        <w:sz w:val="21"/>
      </w:rPr>
      <w:t>130</w:t>
    </w:r>
    <w:r>
      <w:rPr>
        <w:rFonts w:ascii="Calibri" w:hAnsi="Calibri" w:eastAsia="Calibri" w:cs="Calibri"/>
        <w:sz w:val="21"/>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381" w:firstLine="0"/>
      <w:jc w:val="right"/>
    </w:pPr>
    <w:r>
      <w:fldChar w:fldCharType="begin"/>
    </w:r>
    <w:r>
      <w:instrText xml:space="preserve"> PAGE   \* MERGEFORMAT </w:instrText>
    </w:r>
    <w:r>
      <w:fldChar w:fldCharType="separate"/>
    </w:r>
    <w:r>
      <w:rPr>
        <w:rFonts w:ascii="Calibri" w:hAnsi="Calibri" w:eastAsia="Calibri" w:cs="Calibri"/>
        <w:sz w:val="21"/>
      </w:rPr>
      <w:t>130</w:t>
    </w:r>
    <w:r>
      <w:rPr>
        <w:rFonts w:ascii="Calibri" w:hAnsi="Calibri" w:eastAsia="Calibri" w:cs="Calibri"/>
        <w:sz w:val="21"/>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381" w:firstLine="0"/>
      <w:jc w:val="right"/>
    </w:pPr>
    <w:r>
      <w:fldChar w:fldCharType="begin"/>
    </w:r>
    <w:r>
      <w:instrText xml:space="preserve"> PAGE   \* MERGEFORMAT </w:instrText>
    </w:r>
    <w:r>
      <w:fldChar w:fldCharType="separate"/>
    </w:r>
    <w:r>
      <w:rPr>
        <w:rFonts w:ascii="Calibri" w:hAnsi="Calibri" w:eastAsia="Calibri" w:cs="Calibri"/>
        <w:sz w:val="21"/>
      </w:rPr>
      <w:t>130</w:t>
    </w:r>
    <w:r>
      <w:rPr>
        <w:rFonts w:ascii="Calibri" w:hAnsi="Calibri" w:eastAsia="Calibri" w:cs="Calibri"/>
        <w:sz w:val="21"/>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487" w:firstLine="0"/>
      <w:jc w:val="right"/>
    </w:pPr>
    <w:r>
      <w:fldChar w:fldCharType="begin"/>
    </w:r>
    <w:r>
      <w:instrText xml:space="preserve"> PAGE   \* MERGEFORMAT </w:instrText>
    </w:r>
    <w:r>
      <w:fldChar w:fldCharType="separate"/>
    </w:r>
    <w:r>
      <w:rPr>
        <w:rFonts w:ascii="Calibri" w:hAnsi="Calibri" w:eastAsia="Calibri" w:cs="Calibri"/>
        <w:sz w:val="21"/>
      </w:rPr>
      <w:t>170</w:t>
    </w:r>
    <w:r>
      <w:rPr>
        <w:rFonts w:ascii="Calibri" w:hAnsi="Calibri" w:eastAsia="Calibri" w:cs="Calibri"/>
        <w:sz w:val="21"/>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487" w:firstLine="0"/>
      <w:jc w:val="right"/>
    </w:pPr>
    <w:r>
      <w:fldChar w:fldCharType="begin"/>
    </w:r>
    <w:r>
      <w:instrText xml:space="preserve"> PAGE   \* MERGEFORMAT </w:instrText>
    </w:r>
    <w:r>
      <w:fldChar w:fldCharType="separate"/>
    </w:r>
    <w:r>
      <w:rPr>
        <w:rFonts w:ascii="Calibri" w:hAnsi="Calibri" w:eastAsia="Calibri" w:cs="Calibri"/>
        <w:sz w:val="21"/>
      </w:rPr>
      <w:t>170</w:t>
    </w:r>
    <w:r>
      <w:rPr>
        <w:rFonts w:ascii="Calibri" w:hAnsi="Calibri" w:eastAsia="Calibri" w:cs="Calibri"/>
        <w:sz w:val="21"/>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487" w:firstLine="0"/>
      <w:jc w:val="right"/>
    </w:pPr>
    <w:r>
      <w:fldChar w:fldCharType="begin"/>
    </w:r>
    <w:r>
      <w:instrText xml:space="preserve"> PAGE   \* MERGEFORMAT </w:instrText>
    </w:r>
    <w:r>
      <w:fldChar w:fldCharType="separate"/>
    </w:r>
    <w:r>
      <w:rPr>
        <w:rFonts w:ascii="Calibri" w:hAnsi="Calibri" w:eastAsia="Calibri" w:cs="Calibri"/>
        <w:sz w:val="21"/>
      </w:rPr>
      <w:t>170</w:t>
    </w:r>
    <w:r>
      <w:rPr>
        <w:rFonts w:ascii="Calibri" w:hAnsi="Calibri" w:eastAsia="Calibri" w:cs="Calibri"/>
        <w:sz w:val="21"/>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453" w:firstLine="0"/>
      <w:jc w:val="right"/>
    </w:pPr>
    <w:r>
      <w:fldChar w:fldCharType="begin"/>
    </w:r>
    <w:r>
      <w:instrText xml:space="preserve"> PAGE   \* MERGEFORMAT </w:instrText>
    </w:r>
    <w:r>
      <w:fldChar w:fldCharType="separate"/>
    </w:r>
    <w:r>
      <w:rPr>
        <w:rFonts w:ascii="Calibri" w:hAnsi="Calibri" w:eastAsia="Calibri" w:cs="Calibri"/>
        <w:sz w:val="21"/>
      </w:rPr>
      <w:t>170</w:t>
    </w:r>
    <w:r>
      <w:rPr>
        <w:rFonts w:ascii="Calibri" w:hAnsi="Calibri" w:eastAsia="Calibri" w:cs="Calibri"/>
        <w:sz w:val="21"/>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127" w:firstLine="0"/>
      <w:jc w:val="right"/>
    </w:pPr>
    <w:r>
      <w:rPr>
        <w:rFonts w:ascii="Calibri" w:hAnsi="Calibri" w:eastAsia="Calibri" w:cs="Calibri"/>
        <w:sz w:val="18"/>
      </w:rPr>
      <w:t>I</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453" w:firstLine="0"/>
      <w:jc w:val="right"/>
    </w:pPr>
    <w:r>
      <w:fldChar w:fldCharType="begin"/>
    </w:r>
    <w:r>
      <w:instrText xml:space="preserve"> PAGE   \* MERGEFORMAT </w:instrText>
    </w:r>
    <w:r>
      <w:fldChar w:fldCharType="separate"/>
    </w:r>
    <w:r>
      <w:rPr>
        <w:rFonts w:ascii="Calibri" w:hAnsi="Calibri" w:eastAsia="Calibri" w:cs="Calibri"/>
        <w:sz w:val="21"/>
      </w:rPr>
      <w:t>170</w:t>
    </w:r>
    <w:r>
      <w:rPr>
        <w:rFonts w:ascii="Calibri" w:hAnsi="Calibri" w:eastAsia="Calibri" w:cs="Calibri"/>
        <w:sz w:val="21"/>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453" w:firstLine="0"/>
      <w:jc w:val="right"/>
    </w:pPr>
    <w:r>
      <w:fldChar w:fldCharType="begin"/>
    </w:r>
    <w:r>
      <w:instrText xml:space="preserve"> PAGE   \* MERGEFORMAT </w:instrText>
    </w:r>
    <w:r>
      <w:fldChar w:fldCharType="separate"/>
    </w:r>
    <w:r>
      <w:rPr>
        <w:rFonts w:ascii="Calibri" w:hAnsi="Calibri" w:eastAsia="Calibri" w:cs="Calibri"/>
        <w:sz w:val="21"/>
      </w:rPr>
      <w:t>170</w:t>
    </w:r>
    <w:r>
      <w:rPr>
        <w:rFonts w:ascii="Calibri" w:hAnsi="Calibri" w:eastAsia="Calibri" w:cs="Calibri"/>
        <w:sz w:val="21"/>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695" w:firstLine="0"/>
      <w:jc w:val="right"/>
    </w:pPr>
    <w:r>
      <w:fldChar w:fldCharType="begin"/>
    </w:r>
    <w:r>
      <w:instrText xml:space="preserve"> PAGE   \* MERGEFORMAT </w:instrText>
    </w:r>
    <w:r>
      <w:fldChar w:fldCharType="separate"/>
    </w:r>
    <w:r>
      <w:rPr>
        <w:sz w:val="21"/>
      </w:rPr>
      <w:t>1</w:t>
    </w:r>
    <w:r>
      <w:rPr>
        <w:sz w:val="21"/>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695" w:firstLine="0"/>
      <w:jc w:val="right"/>
    </w:pPr>
    <w:r>
      <w:fldChar w:fldCharType="begin"/>
    </w:r>
    <w:r>
      <w:instrText xml:space="preserve"> PAGE   \* MERGEFORMAT </w:instrText>
    </w:r>
    <w:r>
      <w:fldChar w:fldCharType="separate"/>
    </w:r>
    <w:r>
      <w:rPr>
        <w:sz w:val="21"/>
      </w:rPr>
      <w:t>1</w:t>
    </w:r>
    <w:r>
      <w:rPr>
        <w:sz w:val="21"/>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695" w:firstLine="0"/>
      <w:jc w:val="right"/>
    </w:pPr>
    <w:r>
      <w:fldChar w:fldCharType="begin"/>
    </w:r>
    <w:r>
      <w:instrText xml:space="preserve"> PAGE   \* MERGEFORMAT </w:instrText>
    </w:r>
    <w:r>
      <w:fldChar w:fldCharType="separate"/>
    </w:r>
    <w:r>
      <w:rPr>
        <w:sz w:val="21"/>
      </w:rPr>
      <w:t>1</w:t>
    </w:r>
    <w:r>
      <w:rPr>
        <w:sz w:val="21"/>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421" w:firstLine="0"/>
      <w:jc w:val="right"/>
    </w:pPr>
    <w:r>
      <w:fldChar w:fldCharType="begin"/>
    </w:r>
    <w:r>
      <w:instrText xml:space="preserve"> PAGE   \* MERGEFORMAT </w:instrText>
    </w:r>
    <w:r>
      <w:fldChar w:fldCharType="separate"/>
    </w:r>
    <w:r>
      <w:rPr>
        <w:sz w:val="21"/>
      </w:rPr>
      <w:t>60</w:t>
    </w:r>
    <w:r>
      <w:rPr>
        <w:sz w:val="21"/>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421" w:firstLine="0"/>
      <w:jc w:val="right"/>
    </w:pPr>
    <w:r>
      <w:fldChar w:fldCharType="begin"/>
    </w:r>
    <w:r>
      <w:instrText xml:space="preserve"> PAGE   \* MERGEFORMAT </w:instrText>
    </w:r>
    <w:r>
      <w:fldChar w:fldCharType="separate"/>
    </w:r>
    <w:r>
      <w:rPr>
        <w:sz w:val="21"/>
      </w:rPr>
      <w:t>60</w:t>
    </w:r>
    <w:r>
      <w:rPr>
        <w:sz w:val="21"/>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0" w:right="421" w:firstLine="0"/>
      <w:jc w:val="right"/>
    </w:pPr>
    <w:r>
      <w:fldChar w:fldCharType="begin"/>
    </w:r>
    <w:r>
      <w:instrText xml:space="preserve"> PAGE   \* MERGEFORMAT </w:instrText>
    </w:r>
    <w:r>
      <w:fldChar w:fldCharType="separate"/>
    </w:r>
    <w:r>
      <w:rPr>
        <w:sz w:val="21"/>
      </w:rPr>
      <w:t>60</w:t>
    </w:r>
    <w:r>
      <w:rPr>
        <w:sz w:val="21"/>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269" w:firstLine="0"/>
    </w:pPr>
    <w:r>
      <w:rPr>
        <w:rFonts w:ascii="Calibri" w:hAnsi="Calibri" w:eastAsia="Calibri" w:cs="Calibri"/>
        <w:sz w:val="22"/>
      </w:rPr>
      <mc:AlternateContent>
        <mc:Choice Requires="wpg">
          <w:drawing>
            <wp:anchor distT="0" distB="0" distL="114300" distR="114300" simplePos="0" relativeHeight="251659264"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125" name="Group 55125"/>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10" name="Shape 61210"/>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125" o:spid="_x0000_s1026" o:spt="203" style="position:absolute;left:0pt;margin-left:90pt;margin-top:64.65pt;height:0.6pt;width:415.3pt;mso-position-horizontal-relative:page;mso-position-vertical-relative:page;mso-wrap-distance-bottom:0pt;mso-wrap-distance-left:9pt;mso-wrap-distance-right:9pt;mso-wrap-distance-top:0pt;z-index:251659264;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WAAAAZHJzL1BLAQIUABQAAAAIAIdO4kA/cU2Z2gAAAAwBAAAPAAAA&#10;AAAAAAEAIAAAADgAAABkcnMvZG93bnJldi54bWxQSwECFAAUAAAACACHTuJAglaWfDYCAACUBQAA&#10;DgAAAAAAAAABACAAAAA/AQAAZHJzL2Uyb0RvYy54bWxQSwUGAAAAAAYABgBZAQAA5wUAAAAA&#10;">
              <o:lock v:ext="edit" aspectratio="f"/>
              <v:shape id="Shape 61210" o:spid="_x0000_s1026" o:spt="100" style="position:absolute;left:0;top:0;height:9144;width:5274310;" fillcolor="#000000" filled="t" stroked="f" coordsize="5274310,9144" o:gfxdata="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eTrdob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rFonts w:hint="eastAsia"/>
        <w:sz w:val="18"/>
      </w:rPr>
      <w:t>微梦云</w:t>
    </w:r>
    <w:r>
      <w:rPr>
        <w:sz w:val="18"/>
      </w:rPr>
      <w:t xml:space="preserve">综合监控运维系统 </w:t>
    </w:r>
    <w:r>
      <w:rPr>
        <w:rFonts w:ascii="Calibri" w:hAnsi="Calibri" w:eastAsia="Calibri" w:cs="Calibri"/>
        <w:sz w:val="18"/>
      </w:rPr>
      <w:t xml:space="preserve">– </w:t>
    </w:r>
    <w:r>
      <w:rPr>
        <w:sz w:val="18"/>
      </w:rPr>
      <w:t>用户手册</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7456"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299" name="Group 55299"/>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28" name="Shape 61228"/>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299" o:spid="_x0000_s1026" o:spt="203" style="position:absolute;left:0pt;margin-left:90pt;margin-top:64.65pt;height:0.6pt;width:415.3pt;mso-position-horizontal-relative:page;mso-position-vertical-relative:page;mso-wrap-distance-bottom:0pt;mso-wrap-distance-left:9pt;mso-wrap-distance-right:9pt;mso-wrap-distance-top:0pt;z-index:251667456;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FgAAAGRycy9QSwECFAAUAAAACACHTuJAP3FNmdoAAAAMAQAADwAA&#10;AAAAAAABACAAAAA4AAAAZHJzL2Rvd25yZXYueG1sUEsBAhQAFAAAAAgAh07iQKEz5ls3AgAAlAUA&#10;AA4AAAAAAAAAAQAgAAAAPwEAAGRycy9lMm9Eb2MueG1sUEsFBgAAAAAGAAYAWQEAAOgFAAAAAA==&#10;">
              <o:lock v:ext="edit" aspectratio="f"/>
              <v:shape id="Shape 61228" o:spid="_x0000_s1026" o:spt="100" style="position:absolute;left:0;top:0;height:9144;width:5274310;" fillcolor="#000000" filled="t" stroked="f" coordsize="5274310,9144" o:gfxdata="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SSAbGroAAADeAAAADwAAAAAAAAABACAAAAA4AAAAZHJzL2Rvd25yZXYueG1s&#10;UEsBAhQAFAAAAAgAh07iQDMvBZ47AAAAOQAAABAAAAAAAAAAAQAgAAAAHwEAAGRycy9zaGFwZXht&#10;bC54bWxQSwUGAAAAAAYABgBbAQAAyQMAAAAA&#10;" path="m0,0l5274310,0,5274310,9144,0,9144,0,0e">
                <v:fill on="t" focussize="0,0"/>
                <v:stroke on="f" weight="0pt" miterlimit="1" joinstyle="miter"/>
                <v:imagedata o:title=""/>
                <o:lock v:ext="edit" aspectratio="f"/>
              </v:shape>
              <w10:wrap type="square"/>
            </v:group>
          </w:pict>
        </mc:Fallback>
      </mc:AlternateContent>
    </w:r>
    <w:r>
      <w:rPr>
        <w:rFonts w:hint="eastAsia"/>
        <w:sz w:val="18"/>
      </w:rPr>
      <w:t>微梦云</w:t>
    </w:r>
    <w:r>
      <w:rPr>
        <w:sz w:val="18"/>
      </w:rPr>
      <w:t xml:space="preserve">综合监控运维系统 </w:t>
    </w:r>
    <w:r>
      <w:rPr>
        <w:rFonts w:ascii="Calibri" w:hAnsi="Calibri" w:eastAsia="Calibri" w:cs="Calibri"/>
        <w:sz w:val="18"/>
      </w:rPr>
      <w:t xml:space="preserve">– </w:t>
    </w:r>
    <w:r>
      <w:rPr>
        <w:sz w:val="18"/>
      </w:rPr>
      <w:t>用户手册</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6432"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318" name="Group 55318"/>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30" name="Shape 61230"/>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318" o:spid="_x0000_s1026" o:spt="203" style="position:absolute;left:0pt;margin-left:90pt;margin-top:64.65pt;height:0.6pt;width:415.3pt;mso-position-horizontal-relative:page;mso-position-vertical-relative:page;mso-wrap-distance-bottom:0pt;mso-wrap-distance-left:9pt;mso-wrap-distance-right:9pt;mso-wrap-distance-top:0pt;z-index:251666432;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WAAAAZHJzL1BLAQIUABQAAAAIAIdO4kA/cU2Z2gAAAAwBAAAPAAAA&#10;AAAAAAEAIAAAADgAAABkcnMvZG93bnJldi54bWxQSwECFAAUAAAACACHTuJAQlZoYzYCAACUBQAA&#10;DgAAAAAAAAABACAAAAA/AQAAZHJzL2Uyb0RvYy54bWxQSwUGAAAAAAYABgBZAQAA5wUAAAAA&#10;">
              <o:lock v:ext="edit" aspectratio="f"/>
              <v:shape id="Shape 61230" o:spid="_x0000_s1026" o:spt="100" style="position:absolute;left:0;top:0;height:9144;width:5274310;" fillcolor="#000000" filled="t" stroked="f" coordsize="5274310,9144" o:gfxdata="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yj4HBvAAAAN4AAAAPAAAAAAAAAAEAIAAAADgAAABkcnMvZG93bnJldi54&#10;bWxQSwECFAAUAAAACACHTuJAMy8FnjsAAAA5AAAAEAAAAAAAAAABACAAAAAhAQAAZHJzL3NoYXBl&#10;eG1sLnhtbFBLBQYAAAAABgAGAFsBAADLAw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8480"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280" name="Group 55280"/>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26" name="Shape 61226"/>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280" o:spid="_x0000_s1026" o:spt="203" style="position:absolute;left:0pt;margin-left:90pt;margin-top:64.65pt;height:0.6pt;width:415.3pt;mso-position-horizontal-relative:page;mso-position-vertical-relative:page;mso-wrap-distance-bottom:0pt;mso-wrap-distance-left:9pt;mso-wrap-distance-right:9pt;mso-wrap-distance-top:0pt;z-index:251668480;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WAAAAZHJzL1BLAQIUABQAAAAIAIdO4kA/cU2Z2gAAAAwBAAAPAAAA&#10;AAAAAAEAIAAAADgAAABkcnMvZG93bnJldi54bWxQSwECFAAUAAAACACHTuJARujHTjYCAACUBQAA&#10;DgAAAAAAAAABACAAAAA/AQAAZHJzL2Uyb0RvYy54bWxQSwUGAAAAAAYABgBZAQAA5wUAAAAA&#10;">
              <o:lock v:ext="edit" aspectratio="f"/>
              <v:shape id="Shape 61226" o:spid="_x0000_s1026" o:spt="100" style="position:absolute;left:0;top:0;height:9144;width:5274310;" fillcolor="#000000" filled="t" stroked="f" coordsize="5274310,9144" o:gfxdata="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V/Mq87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70528"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357" name="Group 55357"/>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34" name="Shape 61234"/>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357" o:spid="_x0000_s1026" o:spt="203" style="position:absolute;left:0pt;margin-left:90pt;margin-top:64.65pt;height:0.6pt;width:415.3pt;mso-position-horizontal-relative:page;mso-position-vertical-relative:page;mso-wrap-distance-bottom:0pt;mso-wrap-distance-left:9pt;mso-wrap-distance-right:9pt;mso-wrap-distance-top:0pt;z-index:251670528;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WAAAAZHJzL1BLAQIUABQAAAAIAIdO4kA/cU2Z2gAAAAwBAAAPAAAA&#10;AAAAAAEAIAAAADgAAABkcnMvZG93bnJldi54bWxQSwECFAAUAAAACACHTuJAJbd2lDYCAACUBQAA&#10;DgAAAAAAAAABACAAAAA/AQAAZHJzL2Uyb0RvYy54bWxQSwUGAAAAAAYABgBZAQAA5wUAAAAA&#10;">
              <o:lock v:ext="edit" aspectratio="f"/>
              <v:shape id="Shape 61234" o:spid="_x0000_s1026" o:spt="100" style="position:absolute;left:0;top:0;height:9144;width:5274310;" fillcolor="#000000" filled="t" stroked="f" coordsize="5274310,9144" o:gfxdata="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TbSHwr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rFonts w:hint="eastAsia"/>
        <w:sz w:val="18"/>
      </w:rPr>
      <w:t>微梦云</w:t>
    </w:r>
    <w:r>
      <w:rPr>
        <w:sz w:val="18"/>
      </w:rPr>
      <w:t xml:space="preserve">综合监控运维系统 </w:t>
    </w:r>
    <w:r>
      <w:rPr>
        <w:rFonts w:ascii="Calibri" w:hAnsi="Calibri" w:eastAsia="Calibri" w:cs="Calibri"/>
        <w:sz w:val="18"/>
      </w:rPr>
      <w:t xml:space="preserve">– </w:t>
    </w:r>
    <w:r>
      <w:rPr>
        <w:sz w:val="18"/>
      </w:rPr>
      <w:t>用户手册</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9504"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376" name="Group 55376"/>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36" name="Shape 61236"/>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376" o:spid="_x0000_s1026" o:spt="203" style="position:absolute;left:0pt;margin-left:90pt;margin-top:64.65pt;height:0.6pt;width:415.3pt;mso-position-horizontal-relative:page;mso-position-vertical-relative:page;mso-wrap-distance-bottom:0pt;mso-wrap-distance-left:9pt;mso-wrap-distance-right:9pt;mso-wrap-distance-top:0pt;z-index:251669504;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BYAAABkcnMvUEsBAhQAFAAAAAgAh07iQD9xTZnaAAAADAEAAA8AAAAA&#10;AAAAAQAgAAAAOAAAAGRycy9kb3ducmV2LnhtbFBLAQIUABQAAAAIAIdO4kBeopu1NQIAAJQFAAAO&#10;AAAAAAAAAAEAIAAAAD8BAABkcnMvZTJvRG9jLnhtbFBLBQYAAAAABgAGAFkBAADmBQAAAAA=&#10;">
              <o:lock v:ext="edit" aspectratio="f"/>
              <v:shape id="Shape 61236" o:spid="_x0000_s1026" o:spt="100" style="position:absolute;left:0;top:0;height:9144;width:5274310;" fillcolor="#000000" filled="t" stroked="f" coordsize="5274310,9144" o:gfxdata="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0iq8Lr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71552"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338" name="Group 55338"/>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32" name="Shape 61232"/>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338" o:spid="_x0000_s1026" o:spt="203" style="position:absolute;left:0pt;margin-left:90pt;margin-top:64.65pt;height:0.6pt;width:415.3pt;mso-position-horizontal-relative:page;mso-position-vertical-relative:page;mso-wrap-distance-bottom:0pt;mso-wrap-distance-left:9pt;mso-wrap-distance-right:9pt;mso-wrap-distance-top:0pt;z-index:251671552;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WAAAAZHJzL1BLAQIUABQAAAAIAIdO4kA/cU2Z2gAAAAwBAAAPAAAA&#10;AAAAAAEAIAAAADgAAABkcnMvZG93bnJldi54bWxQSwECFAAUAAAACACHTuJAk82IJzYCAACUBQAA&#10;DgAAAAAAAAABACAAAAA/AQAAZHJzL2Uyb0RvYy54bWxQSwUGAAAAAAYABgBZAQAA5wUAAAAA&#10;">
              <o:lock v:ext="edit" aspectratio="f"/>
              <v:shape id="Shape 61232" o:spid="_x0000_s1026" o:spt="100" style="position:absolute;left:0;top:0;height:9144;width:5274310;" fillcolor="#000000" filled="t" stroked="f" coordsize="5274310,9144" o:gfxdata="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rRG6Lb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73600"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415" name="Group 55415"/>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40" name="Shape 61240"/>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415" o:spid="_x0000_s1026" o:spt="203" style="position:absolute;left:0pt;margin-left:90pt;margin-top:64.65pt;height:0.6pt;width:415.3pt;mso-position-horizontal-relative:page;mso-position-vertical-relative:page;mso-wrap-distance-bottom:0pt;mso-wrap-distance-left:9pt;mso-wrap-distance-right:9pt;mso-wrap-distance-top:0pt;z-index:251673600;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FgAAAGRycy9QSwECFAAUAAAACACHTuJAP3FNmdoAAAAMAQAADwAA&#10;AAAAAAABACAAAAA4AAAAZHJzL2Rvd25yZXYueG1sUEsBAhQAFAAAAAgAh07iQLUeHYs3AgAAlAUA&#10;AA4AAAAAAAAAAQAgAAAAPwEAAGRycy9lMm9Eb2MueG1sUEsFBgAAAAAGAAYAWQEAAOgFAAAAAA==&#10;">
              <o:lock v:ext="edit" aspectratio="f"/>
              <v:shape id="Shape 61240" o:spid="_x0000_s1026" o:spt="100" style="position:absolute;left:0;top:0;height:9144;width:5274310;" fillcolor="#000000" filled="t" stroked="f" coordsize="5274310,9144" o:gfxdata="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GqJ8ry+AAAA3gAAAA8AAAAAAAAAAQAgAAAAOAAAAGRycy9kb3ducmV2&#10;LnhtbFBLAQIUABQAAAAIAIdO4kAzLwWeOwAAADkAAAAQAAAAAAAAAAEAIAAAACMBAABkcnMvc2hh&#10;cGV4bWwueG1sUEsFBgAAAAAGAAYAWwEAAM0DAAAAAA==&#10;" path="m0,0l5274310,0,5274310,9144,0,9144,0,0e">
                <v:fill on="t" focussize="0,0"/>
                <v:stroke on="f" weight="0pt" miterlimit="1" joinstyle="miter"/>
                <v:imagedata o:title=""/>
                <o:lock v:ext="edit" aspectratio="f"/>
              </v:shape>
              <w10:wrap type="square"/>
            </v:group>
          </w:pict>
        </mc:Fallback>
      </mc:AlternateContent>
    </w:r>
    <w:r>
      <w:rPr>
        <w:rFonts w:hint="eastAsia"/>
        <w:sz w:val="18"/>
      </w:rPr>
      <w:t>微梦云</w:t>
    </w:r>
    <w:r>
      <w:rPr>
        <w:sz w:val="18"/>
      </w:rPr>
      <w:t xml:space="preserve">综合监控运维系统 </w:t>
    </w:r>
    <w:r>
      <w:rPr>
        <w:rFonts w:ascii="Calibri" w:hAnsi="Calibri" w:eastAsia="Calibri" w:cs="Calibri"/>
        <w:sz w:val="18"/>
      </w:rPr>
      <w:t xml:space="preserve">– </w:t>
    </w:r>
    <w:r>
      <w:rPr>
        <w:sz w:val="18"/>
      </w:rPr>
      <w:t>用户手册</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72576"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434" name="Group 55434"/>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42" name="Shape 61242"/>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434" o:spid="_x0000_s1026" o:spt="203" style="position:absolute;left:0pt;margin-left:90pt;margin-top:64.65pt;height:0.6pt;width:415.3pt;mso-position-horizontal-relative:page;mso-position-vertical-relative:page;mso-wrap-distance-bottom:0pt;mso-wrap-distance-left:9pt;mso-wrap-distance-right:9pt;mso-wrap-distance-top:0pt;z-index:251672576;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WAAAAZHJzL1BLAQIUABQAAAAIAIdO4kA/cU2Z2gAAAAwBAAAPAAAA&#10;AAAAAAEAIAAAADgAAABkcnMvZG93bnJldi54bWxQSwECFAAUAAAACACHTuJAzgvwqjYCAACUBQAA&#10;DgAAAAAAAAABACAAAAA/AQAAZHJzL2Uyb0RvYy54bWxQSwUGAAAAAAYABgBZAQAA5wUAAAAA&#10;">
              <o:lock v:ext="edit" aspectratio="f"/>
              <v:shape id="Shape 61242" o:spid="_x0000_s1026" o:spt="100" style="position:absolute;left:0;top:0;height:9144;width:5274310;" fillcolor="#000000" filled="t" stroked="f" coordsize="5274310,9144" o:gfxdata="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PUXyVC+AAAA3gAAAA8AAAAAAAAAAQAgAAAAOAAAAGRycy9kb3ducmV2&#10;LnhtbFBLAQIUABQAAAAIAIdO4kAzLwWeOwAAADkAAAAQAAAAAAAAAAEAIAAAACMBAABkcnMvc2hh&#10;cGV4bWwueG1sUEsFBgAAAAAGAAYAWwEAAM0DA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74624"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396" name="Group 55396"/>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38" name="Shape 61238"/>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396" o:spid="_x0000_s1026" o:spt="203" style="position:absolute;left:0pt;margin-left:90pt;margin-top:64.65pt;height:0.6pt;width:415.3pt;mso-position-horizontal-relative:page;mso-position-vertical-relative:page;mso-wrap-distance-bottom:0pt;mso-wrap-distance-left:9pt;mso-wrap-distance-right:9pt;mso-wrap-distance-top:0pt;z-index:251674624;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BYAAABkcnMvUEsBAhQAFAAAAAgAh07iQD9xTZnaAAAADAEAAA8A&#10;AAAAAAAAAQAgAAAAOAAAAGRycy9kb3ducmV2LnhtbFBLAQIUABQAAAAIAIdO4kAoZ0mwOAIAAJQF&#10;AAAOAAAAAAAAAAEAIAAAAD8BAABkcnMvZTJvRG9jLnhtbFBLBQYAAAAABgAGAFkBAADpBQAAAAA=&#10;">
              <o:lock v:ext="edit" aspectratio="f"/>
              <v:shape id="Shape 61238" o:spid="_x0000_s1026" o:spt="100" style="position:absolute;left:0;top:0;height:9144;width:5274310;" fillcolor="#000000" filled="t" stroked="f" coordsize="5274310,9144" o:gfxdata="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Mz5jce7AAAA3gAAAA8AAAAAAAAAAQAgAAAAOAAAAGRycy9kb3ducmV2Lnht&#10;bFBLAQIUABQAAAAIAIdO4kAzLwWeOwAAADkAAAAQAAAAAAAAAAEAIAAAACABAABkcnMvc2hhcGV4&#10;bWwueG1sUEsFBgAAAAAGAAYAWwEAAMoDA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76672"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475" name="Group 55475"/>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46" name="Shape 61246"/>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475" o:spid="_x0000_s1026" o:spt="203" style="position:absolute;left:0pt;margin-left:90pt;margin-top:64.65pt;height:0.6pt;width:415.3pt;mso-position-horizontal-relative:page;mso-position-vertical-relative:page;mso-wrap-distance-bottom:0pt;mso-wrap-distance-left:9pt;mso-wrap-distance-right:9pt;mso-wrap-distance-top:0pt;z-index:251676672;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FgAAAGRycy9QSwECFAAUAAAACACHTuJAP3FNmdoAAAAMAQAADwAA&#10;AAAAAAABACAAAAA4AAAAZHJzL2Rvd25yZXYueG1sUEsBAhQAFAAAAAgAh07iQMayPEY3AgAAlAUA&#10;AA4AAAAAAAAAAQAgAAAAPwEAAGRycy9lMm9Eb2MueG1sUEsFBgAAAAAGAAYAWQEAAOgFAAAAAA==&#10;">
              <o:lock v:ext="edit" aspectratio="f"/>
              <v:shape id="Shape 61246" o:spid="_x0000_s1026" o:spt="100" style="position:absolute;left:0;top:0;height:9144;width:5274310;" fillcolor="#000000" filled="t" stroked="f" coordsize="5274310,9144" o:gfxdata="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iizPU7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sz w:val="18"/>
      </w:rPr>
      <w:t xml:space="preserve">综合监控运维系统 </w:t>
    </w:r>
    <w:r>
      <w:rPr>
        <w:rFonts w:ascii="Calibri" w:hAnsi="Calibri" w:eastAsia="Calibri" w:cs="Calibri"/>
        <w:sz w:val="18"/>
      </w:rPr>
      <w:t xml:space="preserve">– </w:t>
    </w:r>
    <w:r>
      <w:rPr>
        <w:sz w:val="18"/>
      </w:rPr>
      <w:t xml:space="preserve">用户手册 </w:t>
    </w:r>
    <w:r>
      <w:rPr>
        <w:rFonts w:ascii="Calibri" w:hAnsi="Calibri" w:eastAsia="Calibri" w:cs="Calibri"/>
        <w:sz w:val="18"/>
      </w:rPr>
      <w:t>V1.3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269" w:firstLine="0"/>
    </w:pPr>
    <w:r>
      <w:rPr>
        <w:rFonts w:ascii="Calibri" w:hAnsi="Calibri" w:eastAsia="Calibri" w:cs="Calibri"/>
        <w:sz w:val="22"/>
      </w:rPr>
      <mc:AlternateContent>
        <mc:Choice Requires="wpg">
          <w:drawing>
            <wp:anchor distT="0" distB="0" distL="114300" distR="114300" simplePos="0" relativeHeight="251658240"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144" name="Group 55144"/>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12" name="Shape 61212"/>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144" o:spid="_x0000_s1026" o:spt="203" style="position:absolute;left:0pt;margin-left:90pt;margin-top:64.65pt;height:0.6pt;width:415.3pt;mso-position-horizontal-relative:page;mso-position-vertical-relative:page;mso-wrap-distance-bottom:0pt;mso-wrap-distance-left:9pt;mso-wrap-distance-right:9pt;mso-wrap-distance-top:0pt;z-index:251658240;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BYAAABkcnMvUEsBAhQAFAAAAAgAh07iQD9xTZnaAAAADAEAAA8AAAAA&#10;AAAAAQAgAAAAOAAAAGRycy9kb3ducmV2LnhtbFBLAQIUABQAAAAIAIdO4kAZXuKENQIAAJQFAAAO&#10;AAAAAAAAAAEAIAAAAD8BAABkcnMvZTJvRG9jLnhtbFBLBQYAAAAABgAGAFkBAADmBQAAAAA=&#10;">
              <o:lock v:ext="edit" aspectratio="f"/>
              <v:shape id="Shape 61212" o:spid="_x0000_s1026" o:spt="100" style="position:absolute;left:0;top:0;height:9144;width:5274310;" fillcolor="#000000" filled="t" stroked="f" coordsize="5274310,9144" o:gfxdata="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5qTmTb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sz w:val="18"/>
      </w:rPr>
      <w:t xml:space="preserve">微梦云综合监控运维系统 </w:t>
    </w:r>
    <w:r>
      <w:rPr>
        <w:rFonts w:ascii="Calibri" w:hAnsi="Calibri" w:eastAsia="Calibri" w:cs="Calibri"/>
        <w:sz w:val="18"/>
      </w:rPr>
      <w:t xml:space="preserve">– </w:t>
    </w:r>
    <w:r>
      <w:rPr>
        <w:sz w:val="18"/>
      </w:rPr>
      <w:t>用户手册</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75648"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495" name="Group 55495"/>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48" name="Shape 61248"/>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495" o:spid="_x0000_s1026" o:spt="203" style="position:absolute;left:0pt;margin-left:90pt;margin-top:64.65pt;height:0.6pt;width:415.3pt;mso-position-horizontal-relative:page;mso-position-vertical-relative:page;mso-wrap-distance-bottom:0pt;mso-wrap-distance-left:9pt;mso-wrap-distance-right:9pt;mso-wrap-distance-top:0pt;z-index:251675648;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FgAAAGRycy9QSwECFAAUAAAACACHTuJAP3FNmdoAAAAMAQAADwAA&#10;AAAAAAABACAAAAA4AAAAZHJzL2Rvd25yZXYueG1sUEsBAhQAFAAAAAgAh07iQLB37kM3AgAAlAUA&#10;AA4AAAAAAAAAAQAgAAAAPwEAAGRycy9lMm9Eb2MueG1sUEsFBgAAAAAGAAYAWQEAAOgFAAAAAA==&#10;">
              <o:lock v:ext="edit" aspectratio="f"/>
              <v:shape id="Shape 61248" o:spid="_x0000_s1026" o:spt="100" style="position:absolute;left:0;top:0;height:9144;width:5274310;" fillcolor="#000000" filled="t" stroked="f" coordsize="5274310,9144" o:gfxdata="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U//66vAAAAN4AAAAPAAAAAAAAAAEAIAAAADgAAABkcnMvZG93bnJldi54&#10;bWxQSwECFAAUAAAACACHTuJAMy8FnjsAAAA5AAAAEAAAAAAAAAABACAAAAAhAQAAZHJzL3NoYXBl&#10;eG1sLnhtbFBLBQYAAAAABgAGAFsBAADLAwAAAAA=&#10;" path="m0,0l5274310,0,5274310,9144,0,9144,0,0e">
                <v:fill on="t" focussize="0,0"/>
                <v:stroke on="f" weight="0pt" miterlimit="1" joinstyle="miter"/>
                <v:imagedata o:title=""/>
                <o:lock v:ext="edit" aspectratio="f"/>
              </v:shape>
              <w10:wrap type="square"/>
            </v:group>
          </w:pict>
        </mc:Fallback>
      </mc:AlternateContent>
    </w:r>
    <w:r>
      <w:rPr>
        <w:sz w:val="18"/>
      </w:rPr>
      <w:t xml:space="preserve">综合监控运维系统 </w:t>
    </w:r>
    <w:r>
      <w:rPr>
        <w:rFonts w:ascii="Calibri" w:hAnsi="Calibri" w:eastAsia="Calibri" w:cs="Calibri"/>
        <w:sz w:val="18"/>
      </w:rPr>
      <w:t xml:space="preserve">– </w:t>
    </w:r>
    <w:r>
      <w:rPr>
        <w:sz w:val="18"/>
      </w:rPr>
      <w:t xml:space="preserve">用户手册 </w:t>
    </w:r>
    <w:r>
      <w:rPr>
        <w:rFonts w:ascii="Calibri" w:hAnsi="Calibri" w:eastAsia="Calibri" w:cs="Calibri"/>
        <w:sz w:val="18"/>
      </w:rPr>
      <w:t>V1.3</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77696"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455" name="Group 55455"/>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44" name="Shape 61244"/>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455" o:spid="_x0000_s1026" o:spt="203" style="position:absolute;left:0pt;margin-left:90pt;margin-top:64.65pt;height:0.6pt;width:415.3pt;mso-position-horizontal-relative:page;mso-position-vertical-relative:page;mso-wrap-distance-bottom:0pt;mso-wrap-distance-left:9pt;mso-wrap-distance-right:9pt;mso-wrap-distance-top:0pt;z-index:251677696;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WAAAAZHJzL1BLAQIUABQAAAAIAIdO4kA/cU2Z2gAAAAwBAAAPAAAA&#10;AAAAAAEAIAAAADgAAABkcnMvZG93bnJldi54bWxQSwECFAAUAAAACACHTuJAFyncAjYCAACUBQAA&#10;DgAAAAAAAAABACAAAAA/AQAAZHJzL2Uyb0RvYy54bWxQSwUGAAAAAAYABgBZAQAA5wUAAAAA&#10;">
              <o:lock v:ext="edit" aspectratio="f"/>
              <v:shape id="Shape 61244" o:spid="_x0000_s1026" o:spt="100" style="position:absolute;left:0;top:0;height:9144;width:5274310;" fillcolor="#000000" filled="t" stroked="f" coordsize="5274310,9144" o:gfxdata="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FbL0v7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sz w:val="18"/>
      </w:rPr>
      <w:t xml:space="preserve">综合监控运维系统 </w:t>
    </w:r>
    <w:r>
      <w:rPr>
        <w:rFonts w:ascii="Calibri" w:hAnsi="Calibri" w:eastAsia="Calibri" w:cs="Calibri"/>
        <w:sz w:val="18"/>
      </w:rPr>
      <w:t xml:space="preserve">– </w:t>
    </w:r>
    <w:r>
      <w:rPr>
        <w:sz w:val="18"/>
      </w:rPr>
      <w:t xml:space="preserve">用户手册 </w:t>
    </w:r>
    <w:r>
      <w:rPr>
        <w:rFonts w:ascii="Calibri" w:hAnsi="Calibri" w:eastAsia="Calibri" w:cs="Calibri"/>
        <w:sz w:val="18"/>
      </w:rPr>
      <w:t>V1.3</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160" w:line="259" w:lineRule="auto"/>
      <w:ind w:left="0"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1312"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183" name="Group 55183"/>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16" name="Shape 61216"/>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183" o:spid="_x0000_s1026" o:spt="203" style="position:absolute;left:0pt;margin-left:90pt;margin-top:64.65pt;height:0.6pt;width:415.3pt;mso-position-horizontal-relative:page;mso-position-vertical-relative:page;mso-wrap-distance-bottom:0pt;mso-wrap-distance-left:9pt;mso-wrap-distance-right:9pt;mso-wrap-distance-top:0pt;z-index:251661312;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FgAAAGRycy9QSwECFAAUAAAACACHTuJAP3FNmdoAAAAMAQAADwAA&#10;AAAAAAABACAAAAA4AAAAZHJzL2Rvd25yZXYueG1sUEsBAhQAFAAAAAgAh07iQC37MYU3AgAAlAUA&#10;AA4AAAAAAAAAAQAgAAAAPwEAAGRycy9lMm9Eb2MueG1sUEsFBgAAAAAGAAYAWQEAAOgFAAAAAA==&#10;">
              <o:lock v:ext="edit" aspectratio="f"/>
              <v:shape id="Shape 61216" o:spid="_x0000_s1026" o:spt="100" style="position:absolute;left:0;top:0;height:9144;width:5274310;" fillcolor="#000000" filled="t" stroked="f" coordsize="5274310,9144" o:gfxdata="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Jmf4E6+AAAA3gAAAA8AAAAAAAAAAQAgAAAAOAAAAGRycy9kb3ducmV2&#10;LnhtbFBLAQIUABQAAAAIAIdO4kAzLwWeOwAAADkAAAAQAAAAAAAAAAEAIAAAACMBAABkcnMvc2hh&#10;cGV4bWwueG1sUEsFBgAAAAAGAAYAWwEAAM0DAAAAAA==&#10;" path="m0,0l5274310,0,5274310,9144,0,9144,0,0e">
                <v:fill on="t" focussize="0,0"/>
                <v:stroke on="f" weight="0pt" miterlimit="1" joinstyle="miter"/>
                <v:imagedata o:title=""/>
                <o:lock v:ext="edit" aspectratio="f"/>
              </v:shape>
              <w10:wrap type="square"/>
            </v:group>
          </w:pict>
        </mc:Fallback>
      </mc:AlternateContent>
    </w:r>
    <w:r>
      <w:rPr>
        <w:rFonts w:hint="eastAsia"/>
        <w:sz w:val="18"/>
      </w:rPr>
      <w:t>微梦云</w:t>
    </w:r>
    <w:r>
      <w:rPr>
        <w:sz w:val="18"/>
      </w:rPr>
      <w:t xml:space="preserve">综合监控运维系统 </w:t>
    </w:r>
    <w:r>
      <w:rPr>
        <w:rFonts w:ascii="Calibri" w:hAnsi="Calibri" w:eastAsia="Calibri" w:cs="Calibri"/>
        <w:sz w:val="18"/>
      </w:rPr>
      <w:t xml:space="preserve">– </w:t>
    </w:r>
    <w:r>
      <w:rPr>
        <w:sz w:val="18"/>
      </w:rPr>
      <w:t>用户手册</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0288"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202" name="Group 55202"/>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18" name="Shape 61218"/>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202" o:spid="_x0000_s1026" o:spt="203" style="position:absolute;left:0pt;margin-left:90pt;margin-top:64.65pt;height:0.6pt;width:415.3pt;mso-position-horizontal-relative:page;mso-position-vertical-relative:page;mso-wrap-distance-bottom:0pt;mso-wrap-distance-left:9pt;mso-wrap-distance-right:9pt;mso-wrap-distance-top:0pt;z-index:251660288;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FgAAAGRycy9QSwECFAAUAAAACACHTuJAP3FNmdoAAAAMAQAADwAA&#10;AAAAAAABACAAAAA4AAAAZHJzL2Rvd25yZXYueG1sUEsBAhQAFAAAAAgAh07iQDqCgrM3AgAAlAUA&#10;AA4AAAAAAAAAAQAgAAAAPwEAAGRycy9lMm9Eb2MueG1sUEsFBgAAAAAGAAYAWQEAAOgFAAAAAA==&#10;">
              <o:lock v:ext="edit" aspectratio="f"/>
              <v:shape id="Shape 61218" o:spid="_x0000_s1026" o:spt="100" style="position:absolute;left:0;top:0;height:9144;width:5274310;" fillcolor="#000000" filled="t" stroked="f" coordsize="5274310,9144" o:gfxdata="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IdM0ae7AAAA3gAAAA8AAAAAAAAAAQAgAAAAOAAAAGRycy9kb3ducmV2Lnht&#10;bFBLAQIUABQAAAAIAIdO4kAzLwWeOwAAADkAAAAQAAAAAAAAAAEAIAAAACABAABkcnMvc2hhcGV4&#10;bWwueG1sUEsFBgAAAAAGAAYAWwEAAMoDA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2336"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164" name="Group 55164"/>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14" name="Shape 61214"/>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164" o:spid="_x0000_s1026" o:spt="203" style="position:absolute;left:0pt;margin-left:90pt;margin-top:64.65pt;height:0.6pt;width:415.3pt;mso-position-horizontal-relative:page;mso-position-vertical-relative:page;mso-wrap-distance-bottom:0pt;mso-wrap-distance-left:9pt;mso-wrap-distance-right:9pt;mso-wrap-distance-top:0pt;z-index:251662336;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BYAAABkcnMvUEsBAhQAFAAAAAgAh07iQD9xTZnaAAAADAEAAA8AAAAA&#10;AAAAAQAgAAAAOAAAAGRycy9kb3ducmV2LnhtbFBLAQIUABQAAAAIAIdO4kCK71qQNQIAAJQFAAAO&#10;AAAAAAAAAAEAIAAAAD8BAABkcnMvZTJvRG9jLnhtbFBLBQYAAAAABgAGAFkBAADmBQAAAAA=&#10;">
              <o:lock v:ext="edit" aspectratio="f"/>
              <v:shape id="Shape 61214" o:spid="_x0000_s1026" o:spt="100" style="position:absolute;left:0;top:0;height:9144;width:5274310;" fillcolor="#000000" filled="t" stroked="f" coordsize="5274310,9144" o:gfxdata="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BgHbor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4384"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241" name="Group 55241"/>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22" name="Shape 61222"/>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241" o:spid="_x0000_s1026" o:spt="203" style="position:absolute;left:0pt;margin-left:90pt;margin-top:64.65pt;height:0.6pt;width:415.3pt;mso-position-horizontal-relative:page;mso-position-vertical-relative:page;mso-wrap-distance-bottom:0pt;mso-wrap-distance-left:9pt;mso-wrap-distance-right:9pt;mso-wrap-distance-top:0pt;z-index:251664384;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BYAAABkcnMvUEsBAhQAFAAAAAgAh07iQD9xTZnaAAAADAEAAA8AAAAA&#10;AAAAAQAgAAAAOAAAAGRycy9kb3ducmV2LnhtbFBLAQIUABQAAAAIAIdO4kDPbEjKNQIAAJQFAAAO&#10;AAAAAAAAAAEAIAAAAD8BAABkcnMvZTJvRG9jLnhtbFBLBQYAAAAABgAGAFkBAADmBQAAAAA=&#10;">
              <o:lock v:ext="edit" aspectratio="f"/>
              <v:shape id="Shape 61222" o:spid="_x0000_s1026" o:spt="100" style="position:absolute;left:0;top:0;height:9144;width:5274310;" fillcolor="#000000" filled="t" stroked="f" coordsize="5274310,9144" o:gfxdata="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KMgs8L0AAADeAAAADwAAAAAAAAABACAAAAA4AAAAZHJzL2Rvd25yZXYu&#10;eG1sUEsBAhQAFAAAAAgAh07iQDMvBZ47AAAAOQAAABAAAAAAAAAAAQAgAAAAIgEAAGRycy9zaGFw&#10;ZXhtbC54bWxQSwUGAAAAAAYABgBbAQAAzAMAAAAA&#10;" path="m0,0l5274310,0,5274310,9144,0,9144,0,0e">
                <v:fill on="t" focussize="0,0"/>
                <v:stroke on="f" weight="0pt" miterlimit="1" joinstyle="miter"/>
                <v:imagedata o:title=""/>
                <o:lock v:ext="edit" aspectratio="f"/>
              </v:shape>
              <w10:wrap type="square"/>
            </v:group>
          </w:pict>
        </mc:Fallback>
      </mc:AlternateContent>
    </w:r>
    <w:r>
      <w:rPr>
        <w:rFonts w:hint="eastAsia"/>
        <w:sz w:val="18"/>
      </w:rPr>
      <w:t>微梦云</w:t>
    </w:r>
    <w:r>
      <w:rPr>
        <w:sz w:val="18"/>
      </w:rPr>
      <w:t xml:space="preserve">综合监控运维系统 </w:t>
    </w:r>
    <w:r>
      <w:rPr>
        <w:rFonts w:ascii="Calibri" w:hAnsi="Calibri" w:eastAsia="Calibri" w:cs="Calibri"/>
        <w:sz w:val="18"/>
      </w:rPr>
      <w:t xml:space="preserve">– </w:t>
    </w:r>
    <w:r>
      <w:rPr>
        <w:sz w:val="18"/>
      </w:rPr>
      <w:t>用户手册</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3360"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260" name="Group 55260"/>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24" name="Shape 61224"/>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260" o:spid="_x0000_s1026" o:spt="203" style="position:absolute;left:0pt;margin-left:90pt;margin-top:64.65pt;height:0.6pt;width:415.3pt;mso-position-horizontal-relative:page;mso-position-vertical-relative:page;mso-wrap-distance-bottom:0pt;mso-wrap-distance-left:9pt;mso-wrap-distance-right:9pt;mso-wrap-distance-top:0pt;z-index:251663360;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BYAAABkcnMvUEsBAhQAFAAAAAgAh07iQD9xTZnaAAAADAEAAA8AAAAA&#10;AAAAAQAgAAAAOAAAAGRycy9kb3ducmV2LnhtbFBLAQIUABQAAAAIAIdO4kD2U/27NQIAAJQFAAAO&#10;AAAAAAAAAAEAIAAAAD8BAABkcnMvZTJvRG9jLnhtbFBLBQYAAAAABgAGAFkBAADmBQAAAAA=&#10;">
              <o:lock v:ext="edit" aspectratio="f"/>
              <v:shape id="Shape 61224" o:spid="_x0000_s1026" o:spt="100" style="position:absolute;left:0;top:0;height:9144;width:5274310;" fillcolor="#000000" filled="t" stroked="f" coordsize="5274310,9144" o:gfxdata="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MhtER++AAAA3gAAAA8AAAAAAAAAAQAgAAAAOAAAAGRycy9kb3ducmV2&#10;LnhtbFBLAQIUABQAAAAIAIdO4kAzLwWeOwAAADkAAAAQAAAAAAAAAAEAIAAAACMBAABkcnMvc2hh&#10;cGV4bWwueG1sUEsFBgAAAAAGAAYAWwEAAM0DA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left="48" w:firstLine="0"/>
    </w:pPr>
    <w:r>
      <w:rPr>
        <w:rFonts w:ascii="Calibri" w:hAnsi="Calibri" w:eastAsia="Calibri" w:cs="Calibri"/>
        <w:sz w:val="22"/>
      </w:rPr>
      <mc:AlternateContent>
        <mc:Choice Requires="wpg">
          <w:drawing>
            <wp:anchor distT="0" distB="0" distL="114300" distR="114300" simplePos="0" relativeHeight="251665408" behindDoc="0" locked="0" layoutInCell="1" allowOverlap="1">
              <wp:simplePos x="0" y="0"/>
              <wp:positionH relativeFrom="page">
                <wp:posOffset>1143000</wp:posOffset>
              </wp:positionH>
              <wp:positionV relativeFrom="page">
                <wp:posOffset>821055</wp:posOffset>
              </wp:positionV>
              <wp:extent cx="5274310" cy="7620"/>
              <wp:effectExtent l="0" t="0" r="0" b="0"/>
              <wp:wrapSquare wrapText="bothSides"/>
              <wp:docPr id="55222" name="Group 55222"/>
              <wp:cNvGraphicFramePr/>
              <a:graphic xmlns:a="http://schemas.openxmlformats.org/drawingml/2006/main">
                <a:graphicData uri="http://schemas.microsoft.com/office/word/2010/wordprocessingGroup">
                  <wpg:wgp>
                    <wpg:cNvGrpSpPr/>
                    <wpg:grpSpPr>
                      <a:xfrm>
                        <a:off x="0" y="0"/>
                        <a:ext cx="5274310" cy="7620"/>
                        <a:chOff x="0" y="0"/>
                        <a:chExt cx="5274310" cy="7620"/>
                      </a:xfrm>
                    </wpg:grpSpPr>
                    <wps:wsp>
                      <wps:cNvPr id="61220" name="Shape 61220"/>
                      <wps:cNvSpPr/>
                      <wps:spPr>
                        <a:xfrm>
                          <a:off x="0" y="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5222" o:spid="_x0000_s1026" o:spt="203" style="position:absolute;left:0pt;margin-left:90pt;margin-top:64.65pt;height:0.6pt;width:415.3pt;mso-position-horizontal-relative:page;mso-position-vertical-relative:page;mso-wrap-distance-bottom:0pt;mso-wrap-distance-left:9pt;mso-wrap-distance-right:9pt;mso-wrap-distance-top:0pt;z-index:251665408;mso-width-relative:page;mso-height-relative:page;" coordsize="5274310,7620" o:gfxdata="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BYAAABkcnMvUEsBAhQAFAAAAAgAh07iQD9xTZnaAAAADAEAAA8AAAAA&#10;AAAAAQAgAAAAOAAAAGRycy9kb3ducmV2LnhtbFBLAQIUABQAAAAIAIdO4kAAeSf4NQIAAJQFAAAO&#10;AAAAAAAAAAEAIAAAAD8BAABkcnMvZTJvRG9jLnhtbFBLBQYAAAAABgAGAFkBAADmBQAAAAA=&#10;">
              <o:lock v:ext="edit" aspectratio="f"/>
              <v:shape id="Shape 61220" o:spid="_x0000_s1026" o:spt="100" style="position:absolute;left:0;top:0;height:9144;width:5274310;" fillcolor="#000000" filled="t" stroked="f" coordsize="5274310,9144" o:gfxdata="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3VhccvAAAAN4AAAAPAAAAAAAAAAEAIAAAADgAAABkcnMvZG93bnJldi54&#10;bWxQSwECFAAUAAAACACHTuJAMy8FnjsAAAA5AAAAEAAAAAAAAAABACAAAAAhAQAAZHJzL3NoYXBl&#10;eG1sLnhtbFBLBQYAAAAABgAGAFsBAADLAwAAAAA=&#10;" path="m0,0l5274310,0,5274310,9144,0,9144,0,0e">
                <v:fill on="t" focussize="0,0"/>
                <v:stroke on="f" weight="0pt" miterlimit="1" joinstyle="miter"/>
                <v:imagedata o:title=""/>
                <o:lock v:ext="edit" aspectratio="f"/>
              </v:shape>
              <w10:wrap type="square"/>
            </v:group>
          </w:pict>
        </mc:Fallback>
      </mc:AlternateContent>
    </w:r>
    <w:r>
      <w:rPr>
        <w:sz w:val="18"/>
      </w:rPr>
      <w:t xml:space="preserve">北明数科综合监控运维系统 </w:t>
    </w:r>
    <w:r>
      <w:rPr>
        <w:rFonts w:ascii="Calibri" w:hAnsi="Calibri" w:eastAsia="Calibri" w:cs="Calibri"/>
        <w:sz w:val="18"/>
      </w:rPr>
      <w:t xml:space="preserve">– </w:t>
    </w:r>
    <w:r>
      <w:rPr>
        <w:sz w:val="18"/>
      </w:rPr>
      <w:t>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81A3F"/>
    <w:multiLevelType w:val="multilevel"/>
    <w:tmpl w:val="00281A3F"/>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
    <w:nsid w:val="00F2023B"/>
    <w:multiLevelType w:val="multilevel"/>
    <w:tmpl w:val="00F2023B"/>
    <w:lvl w:ilvl="0" w:tentative="0">
      <w:start w:val="1"/>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2">
    <w:nsid w:val="035801FA"/>
    <w:multiLevelType w:val="multilevel"/>
    <w:tmpl w:val="035801FA"/>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3">
    <w:nsid w:val="03CD72DE"/>
    <w:multiLevelType w:val="multilevel"/>
    <w:tmpl w:val="03CD72DE"/>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4">
    <w:nsid w:val="047939F8"/>
    <w:multiLevelType w:val="multilevel"/>
    <w:tmpl w:val="047939F8"/>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5">
    <w:nsid w:val="074635F7"/>
    <w:multiLevelType w:val="multilevel"/>
    <w:tmpl w:val="074635F7"/>
    <w:lvl w:ilvl="0" w:tentative="0">
      <w:start w:val="1"/>
      <w:numFmt w:val="decimal"/>
      <w:lvlText w:val="%1）"/>
      <w:lvlJc w:val="left"/>
      <w:pPr>
        <w:ind w:left="3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abstractNum>
  <w:abstractNum w:abstractNumId="6">
    <w:nsid w:val="078703B3"/>
    <w:multiLevelType w:val="multilevel"/>
    <w:tmpl w:val="078703B3"/>
    <w:lvl w:ilvl="0" w:tentative="0">
      <w:start w:val="1"/>
      <w:numFmt w:val="decimal"/>
      <w:lvlText w:val="%1）"/>
      <w:lvlJc w:val="left"/>
      <w:pPr>
        <w:ind w:left="36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abstractNum>
  <w:abstractNum w:abstractNumId="7">
    <w:nsid w:val="0A6568B2"/>
    <w:multiLevelType w:val="multilevel"/>
    <w:tmpl w:val="0A6568B2"/>
    <w:lvl w:ilvl="0" w:tentative="0">
      <w:start w:val="1"/>
      <w:numFmt w:val="decimal"/>
      <w:lvlText w:val="%1）"/>
      <w:lvlJc w:val="left"/>
      <w:pPr>
        <w:ind w:left="1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8">
    <w:nsid w:val="0CB47E5E"/>
    <w:multiLevelType w:val="multilevel"/>
    <w:tmpl w:val="0CB47E5E"/>
    <w:lvl w:ilvl="0" w:tentative="0">
      <w:start w:val="5"/>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9">
    <w:nsid w:val="0E2B32E2"/>
    <w:multiLevelType w:val="multilevel"/>
    <w:tmpl w:val="0E2B32E2"/>
    <w:lvl w:ilvl="0" w:tentative="0">
      <w:start w:val="1"/>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0">
    <w:nsid w:val="0ECC4980"/>
    <w:multiLevelType w:val="multilevel"/>
    <w:tmpl w:val="0ECC4980"/>
    <w:lvl w:ilvl="0" w:tentative="0">
      <w:start w:val="1"/>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11">
    <w:nsid w:val="0EFE57BD"/>
    <w:multiLevelType w:val="multilevel"/>
    <w:tmpl w:val="0EFE57BD"/>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2">
    <w:nsid w:val="0F805C50"/>
    <w:multiLevelType w:val="multilevel"/>
    <w:tmpl w:val="0F805C50"/>
    <w:lvl w:ilvl="0" w:tentative="0">
      <w:start w:val="3"/>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13">
    <w:nsid w:val="0FE56EDC"/>
    <w:multiLevelType w:val="multilevel"/>
    <w:tmpl w:val="0FE56EDC"/>
    <w:lvl w:ilvl="0" w:tentative="0">
      <w:start w:val="1"/>
      <w:numFmt w:val="decimal"/>
      <w:lvlText w:val="%1、"/>
      <w:lvlJc w:val="left"/>
      <w:pPr>
        <w:ind w:left="1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14">
    <w:nsid w:val="11051066"/>
    <w:multiLevelType w:val="multilevel"/>
    <w:tmpl w:val="11051066"/>
    <w:lvl w:ilvl="0" w:tentative="0">
      <w:start w:val="2"/>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5">
    <w:nsid w:val="111A36D9"/>
    <w:multiLevelType w:val="multilevel"/>
    <w:tmpl w:val="111A36D9"/>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6">
    <w:nsid w:val="11533DB5"/>
    <w:multiLevelType w:val="multilevel"/>
    <w:tmpl w:val="11533DB5"/>
    <w:lvl w:ilvl="0" w:tentative="0">
      <w:start w:val="7"/>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7">
    <w:nsid w:val="115C279D"/>
    <w:multiLevelType w:val="multilevel"/>
    <w:tmpl w:val="115C279D"/>
    <w:lvl w:ilvl="0" w:tentative="0">
      <w:start w:val="1"/>
      <w:numFmt w:val="decimal"/>
      <w:lvlText w:val="%1、"/>
      <w:lvlJc w:val="left"/>
      <w:pPr>
        <w:ind w:left="1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18">
    <w:nsid w:val="11CC7962"/>
    <w:multiLevelType w:val="multilevel"/>
    <w:tmpl w:val="11CC7962"/>
    <w:lvl w:ilvl="0" w:tentative="0">
      <w:start w:val="7"/>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9">
    <w:nsid w:val="124A449C"/>
    <w:multiLevelType w:val="multilevel"/>
    <w:tmpl w:val="124A449C"/>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20">
    <w:nsid w:val="142A4F65"/>
    <w:multiLevelType w:val="multilevel"/>
    <w:tmpl w:val="142A4F65"/>
    <w:lvl w:ilvl="0" w:tentative="0">
      <w:start w:val="2"/>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21">
    <w:nsid w:val="19296EEC"/>
    <w:multiLevelType w:val="multilevel"/>
    <w:tmpl w:val="19296EEC"/>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22">
    <w:nsid w:val="1CDC64C7"/>
    <w:multiLevelType w:val="multilevel"/>
    <w:tmpl w:val="1CDC64C7"/>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23">
    <w:nsid w:val="1CF47D5A"/>
    <w:multiLevelType w:val="multilevel"/>
    <w:tmpl w:val="1CF47D5A"/>
    <w:lvl w:ilvl="0" w:tentative="0">
      <w:start w:val="1"/>
      <w:numFmt w:val="decimal"/>
      <w:lvlText w:val="%1）"/>
      <w:lvlJc w:val="left"/>
      <w:pPr>
        <w:ind w:left="362"/>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24">
    <w:nsid w:val="1ECA6C7D"/>
    <w:multiLevelType w:val="multilevel"/>
    <w:tmpl w:val="1ECA6C7D"/>
    <w:lvl w:ilvl="0" w:tentative="0">
      <w:start w:val="3"/>
      <w:numFmt w:val="decimal"/>
      <w:lvlText w:val="%1）"/>
      <w:lvlJc w:val="left"/>
      <w:pPr>
        <w:ind w:left="3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abstractNum>
  <w:abstractNum w:abstractNumId="25">
    <w:nsid w:val="1ECD48F8"/>
    <w:multiLevelType w:val="multilevel"/>
    <w:tmpl w:val="1ECD48F8"/>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26">
    <w:nsid w:val="1EFC6DEB"/>
    <w:multiLevelType w:val="multilevel"/>
    <w:tmpl w:val="1EFC6DEB"/>
    <w:lvl w:ilvl="0" w:tentative="0">
      <w:start w:val="8"/>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27">
    <w:nsid w:val="1F0D74B6"/>
    <w:multiLevelType w:val="multilevel"/>
    <w:tmpl w:val="1F0D74B6"/>
    <w:lvl w:ilvl="0" w:tentative="0">
      <w:start w:val="8"/>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28">
    <w:nsid w:val="1F6B782E"/>
    <w:multiLevelType w:val="multilevel"/>
    <w:tmpl w:val="1F6B782E"/>
    <w:lvl w:ilvl="0" w:tentative="0">
      <w:start w:val="1"/>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29">
    <w:nsid w:val="1F6D4732"/>
    <w:multiLevelType w:val="multilevel"/>
    <w:tmpl w:val="1F6D4732"/>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30">
    <w:nsid w:val="202F7611"/>
    <w:multiLevelType w:val="multilevel"/>
    <w:tmpl w:val="202F7611"/>
    <w:lvl w:ilvl="0" w:tentative="0">
      <w:start w:val="2"/>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31">
    <w:nsid w:val="207C6DB4"/>
    <w:multiLevelType w:val="multilevel"/>
    <w:tmpl w:val="207C6DB4"/>
    <w:lvl w:ilvl="0" w:tentative="0">
      <w:start w:val="1"/>
      <w:numFmt w:val="decimal"/>
      <w:lvlText w:val="%1）"/>
      <w:lvlJc w:val="left"/>
      <w:pPr>
        <w:ind w:left="1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32">
    <w:nsid w:val="21BF4D34"/>
    <w:multiLevelType w:val="multilevel"/>
    <w:tmpl w:val="21BF4D34"/>
    <w:lvl w:ilvl="0" w:tentative="0">
      <w:start w:val="1"/>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33">
    <w:nsid w:val="21F912AE"/>
    <w:multiLevelType w:val="multilevel"/>
    <w:tmpl w:val="21F912AE"/>
    <w:lvl w:ilvl="0" w:tentative="0">
      <w:start w:val="1"/>
      <w:numFmt w:val="decimal"/>
      <w:lvlText w:val="%1）"/>
      <w:lvlJc w:val="left"/>
      <w:pPr>
        <w:ind w:left="362"/>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34">
    <w:nsid w:val="2273403C"/>
    <w:multiLevelType w:val="multilevel"/>
    <w:tmpl w:val="2273403C"/>
    <w:lvl w:ilvl="0" w:tentative="0">
      <w:start w:val="1"/>
      <w:numFmt w:val="decimal"/>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35">
    <w:nsid w:val="23314ECE"/>
    <w:multiLevelType w:val="multilevel"/>
    <w:tmpl w:val="23314ECE"/>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36">
    <w:nsid w:val="23C617DD"/>
    <w:multiLevelType w:val="multilevel"/>
    <w:tmpl w:val="23C617DD"/>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37">
    <w:nsid w:val="24772847"/>
    <w:multiLevelType w:val="multilevel"/>
    <w:tmpl w:val="24772847"/>
    <w:lvl w:ilvl="0" w:tentative="0">
      <w:start w:val="1"/>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38">
    <w:nsid w:val="24AC14CB"/>
    <w:multiLevelType w:val="multilevel"/>
    <w:tmpl w:val="24AC14CB"/>
    <w:lvl w:ilvl="0" w:tentative="0">
      <w:start w:val="1"/>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39">
    <w:nsid w:val="24FD243E"/>
    <w:multiLevelType w:val="multilevel"/>
    <w:tmpl w:val="24FD243E"/>
    <w:lvl w:ilvl="0" w:tentative="0">
      <w:start w:val="8"/>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40">
    <w:nsid w:val="25BB2DFC"/>
    <w:multiLevelType w:val="multilevel"/>
    <w:tmpl w:val="25BB2DFC"/>
    <w:lvl w:ilvl="0" w:tentative="0">
      <w:start w:val="2"/>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41">
    <w:nsid w:val="26D86CFC"/>
    <w:multiLevelType w:val="multilevel"/>
    <w:tmpl w:val="26D86CFC"/>
    <w:lvl w:ilvl="0" w:tentative="0">
      <w:start w:val="1"/>
      <w:numFmt w:val="decimal"/>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42">
    <w:nsid w:val="26EA224D"/>
    <w:multiLevelType w:val="multilevel"/>
    <w:tmpl w:val="26EA224D"/>
    <w:lvl w:ilvl="0" w:tentative="0">
      <w:start w:val="2"/>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43">
    <w:nsid w:val="28D77F01"/>
    <w:multiLevelType w:val="multilevel"/>
    <w:tmpl w:val="28D77F01"/>
    <w:lvl w:ilvl="0" w:tentative="0">
      <w:start w:val="1"/>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44">
    <w:nsid w:val="297E11B4"/>
    <w:multiLevelType w:val="multilevel"/>
    <w:tmpl w:val="297E11B4"/>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45">
    <w:nsid w:val="29E62044"/>
    <w:multiLevelType w:val="multilevel"/>
    <w:tmpl w:val="29E62044"/>
    <w:lvl w:ilvl="0" w:tentative="0">
      <w:start w:val="1"/>
      <w:numFmt w:val="decimal"/>
      <w:lvlText w:val="%1）"/>
      <w:lvlJc w:val="left"/>
      <w:pPr>
        <w:ind w:left="1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46">
    <w:nsid w:val="29F85A7A"/>
    <w:multiLevelType w:val="multilevel"/>
    <w:tmpl w:val="29F85A7A"/>
    <w:lvl w:ilvl="0" w:tentative="0">
      <w:start w:val="6"/>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47">
    <w:nsid w:val="2BBC1282"/>
    <w:multiLevelType w:val="multilevel"/>
    <w:tmpl w:val="2BBC1282"/>
    <w:lvl w:ilvl="0" w:tentative="0">
      <w:start w:val="3"/>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48">
    <w:nsid w:val="2E8C7311"/>
    <w:multiLevelType w:val="multilevel"/>
    <w:tmpl w:val="2E8C7311"/>
    <w:lvl w:ilvl="0" w:tentative="0">
      <w:start w:val="1"/>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49">
    <w:nsid w:val="2F83008B"/>
    <w:multiLevelType w:val="multilevel"/>
    <w:tmpl w:val="2F83008B"/>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50">
    <w:nsid w:val="2F994FF8"/>
    <w:multiLevelType w:val="multilevel"/>
    <w:tmpl w:val="2F994FF8"/>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51">
    <w:nsid w:val="2FA50D9D"/>
    <w:multiLevelType w:val="multilevel"/>
    <w:tmpl w:val="2FA50D9D"/>
    <w:lvl w:ilvl="0" w:tentative="0">
      <w:start w:val="1"/>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52">
    <w:nsid w:val="30AE505C"/>
    <w:multiLevelType w:val="multilevel"/>
    <w:tmpl w:val="30AE505C"/>
    <w:lvl w:ilvl="0" w:tentative="0">
      <w:start w:val="1"/>
      <w:numFmt w:val="decimal"/>
      <w:lvlText w:val="%1）"/>
      <w:lvlJc w:val="left"/>
      <w:pPr>
        <w:ind w:left="365"/>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53">
    <w:nsid w:val="30BB43AA"/>
    <w:multiLevelType w:val="multilevel"/>
    <w:tmpl w:val="30BB43AA"/>
    <w:lvl w:ilvl="0" w:tentative="0">
      <w:start w:val="1"/>
      <w:numFmt w:val="decimal"/>
      <w:lvlText w:val="%1）"/>
      <w:lvlJc w:val="left"/>
      <w:pPr>
        <w:ind w:left="362"/>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54">
    <w:nsid w:val="33D77DD1"/>
    <w:multiLevelType w:val="multilevel"/>
    <w:tmpl w:val="33D77DD1"/>
    <w:lvl w:ilvl="0" w:tentative="0">
      <w:start w:val="1"/>
      <w:numFmt w:val="decimal"/>
      <w:lvlText w:val="%1、"/>
      <w:lvlJc w:val="left"/>
      <w:pPr>
        <w:ind w:left="36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abstractNum>
  <w:abstractNum w:abstractNumId="55">
    <w:nsid w:val="33DF1F83"/>
    <w:multiLevelType w:val="multilevel"/>
    <w:tmpl w:val="33DF1F83"/>
    <w:lvl w:ilvl="0" w:tentative="0">
      <w:start w:val="1"/>
      <w:numFmt w:val="decimal"/>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56">
    <w:nsid w:val="36285CE2"/>
    <w:multiLevelType w:val="multilevel"/>
    <w:tmpl w:val="36285CE2"/>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57">
    <w:nsid w:val="36935A82"/>
    <w:multiLevelType w:val="multilevel"/>
    <w:tmpl w:val="36935A82"/>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58">
    <w:nsid w:val="36A517D1"/>
    <w:multiLevelType w:val="multilevel"/>
    <w:tmpl w:val="36A517D1"/>
    <w:lvl w:ilvl="0" w:tentative="0">
      <w:start w:val="1"/>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59">
    <w:nsid w:val="3700380A"/>
    <w:multiLevelType w:val="multilevel"/>
    <w:tmpl w:val="3700380A"/>
    <w:lvl w:ilvl="0" w:tentative="0">
      <w:start w:val="1"/>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60">
    <w:nsid w:val="383D30EC"/>
    <w:multiLevelType w:val="multilevel"/>
    <w:tmpl w:val="383D30EC"/>
    <w:lvl w:ilvl="0" w:tentative="0">
      <w:start w:val="2"/>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61">
    <w:nsid w:val="38FC5186"/>
    <w:multiLevelType w:val="multilevel"/>
    <w:tmpl w:val="38FC5186"/>
    <w:lvl w:ilvl="0" w:tentative="0">
      <w:start w:val="2"/>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62">
    <w:nsid w:val="39C8657F"/>
    <w:multiLevelType w:val="multilevel"/>
    <w:tmpl w:val="39C8657F"/>
    <w:lvl w:ilvl="0" w:tentative="0">
      <w:start w:val="2"/>
      <w:numFmt w:val="decimal"/>
      <w:lvlText w:val="%1）"/>
      <w:lvlJc w:val="left"/>
      <w:pPr>
        <w:ind w:left="1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63">
    <w:nsid w:val="3AB03C11"/>
    <w:multiLevelType w:val="multilevel"/>
    <w:tmpl w:val="3AB03C11"/>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64">
    <w:nsid w:val="3B461993"/>
    <w:multiLevelType w:val="multilevel"/>
    <w:tmpl w:val="3B461993"/>
    <w:lvl w:ilvl="0" w:tentative="0">
      <w:start w:val="1"/>
      <w:numFmt w:val="decimal"/>
      <w:lvlText w:val="%1、"/>
      <w:lvlJc w:val="left"/>
      <w:pPr>
        <w:ind w:left="36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abstractNum>
  <w:abstractNum w:abstractNumId="65">
    <w:nsid w:val="3C40177D"/>
    <w:multiLevelType w:val="multilevel"/>
    <w:tmpl w:val="3C40177D"/>
    <w:lvl w:ilvl="0" w:tentative="0">
      <w:start w:val="6"/>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66">
    <w:nsid w:val="3D2F6DDD"/>
    <w:multiLevelType w:val="multilevel"/>
    <w:tmpl w:val="3D2F6DDD"/>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67">
    <w:nsid w:val="3D52241E"/>
    <w:multiLevelType w:val="multilevel"/>
    <w:tmpl w:val="3D52241E"/>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68">
    <w:nsid w:val="3D952B31"/>
    <w:multiLevelType w:val="multilevel"/>
    <w:tmpl w:val="3D952B31"/>
    <w:lvl w:ilvl="0" w:tentative="0">
      <w:start w:val="1"/>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69">
    <w:nsid w:val="3DBD2D27"/>
    <w:multiLevelType w:val="multilevel"/>
    <w:tmpl w:val="3DBD2D27"/>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70">
    <w:nsid w:val="3E395EEB"/>
    <w:multiLevelType w:val="multilevel"/>
    <w:tmpl w:val="3E395EEB"/>
    <w:lvl w:ilvl="0" w:tentative="0">
      <w:start w:val="1"/>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71">
    <w:nsid w:val="3E59222E"/>
    <w:multiLevelType w:val="multilevel"/>
    <w:tmpl w:val="3E59222E"/>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72">
    <w:nsid w:val="3F136B67"/>
    <w:multiLevelType w:val="multilevel"/>
    <w:tmpl w:val="3F136B67"/>
    <w:lvl w:ilvl="0" w:tentative="0">
      <w:start w:val="1"/>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73">
    <w:nsid w:val="403F7487"/>
    <w:multiLevelType w:val="multilevel"/>
    <w:tmpl w:val="403F7487"/>
    <w:lvl w:ilvl="0" w:tentative="0">
      <w:start w:val="1"/>
      <w:numFmt w:val="decimal"/>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74">
    <w:nsid w:val="419F3248"/>
    <w:multiLevelType w:val="multilevel"/>
    <w:tmpl w:val="419F3248"/>
    <w:lvl w:ilvl="0" w:tentative="0">
      <w:start w:val="3"/>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75">
    <w:nsid w:val="41DA7E74"/>
    <w:multiLevelType w:val="multilevel"/>
    <w:tmpl w:val="41DA7E74"/>
    <w:lvl w:ilvl="0" w:tentative="0">
      <w:start w:val="6"/>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76">
    <w:nsid w:val="441763F2"/>
    <w:multiLevelType w:val="multilevel"/>
    <w:tmpl w:val="441763F2"/>
    <w:lvl w:ilvl="0" w:tentative="0">
      <w:start w:val="1"/>
      <w:numFmt w:val="decimal"/>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77">
    <w:nsid w:val="447A2FCC"/>
    <w:multiLevelType w:val="multilevel"/>
    <w:tmpl w:val="447A2FCC"/>
    <w:lvl w:ilvl="0" w:tentative="0">
      <w:start w:val="1"/>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78">
    <w:nsid w:val="44E017D1"/>
    <w:multiLevelType w:val="multilevel"/>
    <w:tmpl w:val="44E017D1"/>
    <w:lvl w:ilvl="0" w:tentative="0">
      <w:start w:val="5"/>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79">
    <w:nsid w:val="460914B2"/>
    <w:multiLevelType w:val="multilevel"/>
    <w:tmpl w:val="460914B2"/>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80">
    <w:nsid w:val="46E57957"/>
    <w:multiLevelType w:val="multilevel"/>
    <w:tmpl w:val="46E57957"/>
    <w:lvl w:ilvl="0" w:tentative="0">
      <w:start w:val="1"/>
      <w:numFmt w:val="decimal"/>
      <w:lvlText w:val="%1）"/>
      <w:lvlJc w:val="left"/>
      <w:pPr>
        <w:ind w:left="362"/>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81">
    <w:nsid w:val="471C4D77"/>
    <w:multiLevelType w:val="multilevel"/>
    <w:tmpl w:val="471C4D77"/>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82">
    <w:nsid w:val="475A1136"/>
    <w:multiLevelType w:val="multilevel"/>
    <w:tmpl w:val="475A1136"/>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83">
    <w:nsid w:val="47930AEA"/>
    <w:multiLevelType w:val="multilevel"/>
    <w:tmpl w:val="47930AEA"/>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84">
    <w:nsid w:val="48325D54"/>
    <w:multiLevelType w:val="multilevel"/>
    <w:tmpl w:val="48325D54"/>
    <w:lvl w:ilvl="0" w:tentative="0">
      <w:start w:val="8"/>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85">
    <w:nsid w:val="486341A4"/>
    <w:multiLevelType w:val="multilevel"/>
    <w:tmpl w:val="486341A4"/>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86">
    <w:nsid w:val="4A9460A0"/>
    <w:multiLevelType w:val="multilevel"/>
    <w:tmpl w:val="4A9460A0"/>
    <w:lvl w:ilvl="0" w:tentative="0">
      <w:start w:val="1"/>
      <w:numFmt w:val="decimal"/>
      <w:lvlText w:val="%1）"/>
      <w:lvlJc w:val="left"/>
      <w:pPr>
        <w:ind w:left="1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87">
    <w:nsid w:val="4B925A36"/>
    <w:multiLevelType w:val="multilevel"/>
    <w:tmpl w:val="4B925A36"/>
    <w:lvl w:ilvl="0" w:tentative="0">
      <w:start w:val="2"/>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88">
    <w:nsid w:val="4D2A78AB"/>
    <w:multiLevelType w:val="multilevel"/>
    <w:tmpl w:val="4D2A78AB"/>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89">
    <w:nsid w:val="4D3D5A80"/>
    <w:multiLevelType w:val="multilevel"/>
    <w:tmpl w:val="4D3D5A80"/>
    <w:lvl w:ilvl="0" w:tentative="0">
      <w:start w:val="5"/>
      <w:numFmt w:val="decimal"/>
      <w:lvlText w:val="%1）"/>
      <w:lvlJc w:val="left"/>
      <w:pPr>
        <w:ind w:left="3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abstractNum>
  <w:abstractNum w:abstractNumId="90">
    <w:nsid w:val="4EA4416F"/>
    <w:multiLevelType w:val="multilevel"/>
    <w:tmpl w:val="4EA4416F"/>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91">
    <w:nsid w:val="4F2208DE"/>
    <w:multiLevelType w:val="multilevel"/>
    <w:tmpl w:val="4F2208DE"/>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92">
    <w:nsid w:val="4FD72E26"/>
    <w:multiLevelType w:val="multilevel"/>
    <w:tmpl w:val="4FD72E26"/>
    <w:lvl w:ilvl="0" w:tentative="0">
      <w:start w:val="1"/>
      <w:numFmt w:val="decimal"/>
      <w:lvlText w:val="%1）"/>
      <w:lvlJc w:val="left"/>
      <w:pPr>
        <w:ind w:left="1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93">
    <w:nsid w:val="50661424"/>
    <w:multiLevelType w:val="multilevel"/>
    <w:tmpl w:val="50661424"/>
    <w:lvl w:ilvl="0" w:tentative="0">
      <w:start w:val="5"/>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94">
    <w:nsid w:val="507F5B2A"/>
    <w:multiLevelType w:val="multilevel"/>
    <w:tmpl w:val="507F5B2A"/>
    <w:lvl w:ilvl="0" w:tentative="0">
      <w:start w:val="2"/>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95">
    <w:nsid w:val="50E94F43"/>
    <w:multiLevelType w:val="multilevel"/>
    <w:tmpl w:val="50E94F43"/>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96">
    <w:nsid w:val="52FD073C"/>
    <w:multiLevelType w:val="multilevel"/>
    <w:tmpl w:val="52FD073C"/>
    <w:lvl w:ilvl="0" w:tentative="0">
      <w:start w:val="2"/>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97">
    <w:nsid w:val="53150BEF"/>
    <w:multiLevelType w:val="multilevel"/>
    <w:tmpl w:val="53150BEF"/>
    <w:lvl w:ilvl="0" w:tentative="0">
      <w:start w:val="1"/>
      <w:numFmt w:val="decimal"/>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98">
    <w:nsid w:val="54947131"/>
    <w:multiLevelType w:val="multilevel"/>
    <w:tmpl w:val="54947131"/>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99">
    <w:nsid w:val="5504383B"/>
    <w:multiLevelType w:val="multilevel"/>
    <w:tmpl w:val="5504383B"/>
    <w:lvl w:ilvl="0" w:tentative="0">
      <w:start w:val="2"/>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00">
    <w:nsid w:val="55E573F9"/>
    <w:multiLevelType w:val="multilevel"/>
    <w:tmpl w:val="55E573F9"/>
    <w:lvl w:ilvl="0" w:tentative="0">
      <w:start w:val="4"/>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101">
    <w:nsid w:val="55F147BA"/>
    <w:multiLevelType w:val="multilevel"/>
    <w:tmpl w:val="55F147BA"/>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02">
    <w:nsid w:val="57260314"/>
    <w:multiLevelType w:val="multilevel"/>
    <w:tmpl w:val="57260314"/>
    <w:lvl w:ilvl="0" w:tentative="0">
      <w:start w:val="3"/>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03">
    <w:nsid w:val="593B7349"/>
    <w:multiLevelType w:val="multilevel"/>
    <w:tmpl w:val="593B7349"/>
    <w:lvl w:ilvl="0" w:tentative="0">
      <w:start w:val="1"/>
      <w:numFmt w:val="decimal"/>
      <w:lvlText w:val="%1）"/>
      <w:lvlJc w:val="left"/>
      <w:pPr>
        <w:ind w:left="3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abstractNum>
  <w:abstractNum w:abstractNumId="104">
    <w:nsid w:val="59EE5656"/>
    <w:multiLevelType w:val="multilevel"/>
    <w:tmpl w:val="59EE5656"/>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05">
    <w:nsid w:val="5A3F5B33"/>
    <w:multiLevelType w:val="multilevel"/>
    <w:tmpl w:val="5A3F5B33"/>
    <w:lvl w:ilvl="0" w:tentative="0">
      <w:start w:val="1"/>
      <w:numFmt w:val="decimal"/>
      <w:lvlText w:val="%1）"/>
      <w:lvlJc w:val="left"/>
      <w:pPr>
        <w:ind w:left="36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06">
    <w:nsid w:val="5AC62C3D"/>
    <w:multiLevelType w:val="multilevel"/>
    <w:tmpl w:val="5AC62C3D"/>
    <w:lvl w:ilvl="0" w:tentative="0">
      <w:start w:val="2"/>
      <w:numFmt w:val="lowerLetter"/>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07">
    <w:nsid w:val="5AFB2696"/>
    <w:multiLevelType w:val="multilevel"/>
    <w:tmpl w:val="5AFB2696"/>
    <w:lvl w:ilvl="0" w:tentative="0">
      <w:start w:val="1"/>
      <w:numFmt w:val="decimal"/>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08">
    <w:nsid w:val="5B30089C"/>
    <w:multiLevelType w:val="multilevel"/>
    <w:tmpl w:val="5B30089C"/>
    <w:lvl w:ilvl="0" w:tentative="0">
      <w:start w:val="3"/>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09">
    <w:nsid w:val="5B97055B"/>
    <w:multiLevelType w:val="multilevel"/>
    <w:tmpl w:val="5B97055B"/>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10">
    <w:nsid w:val="5B9B1CC5"/>
    <w:multiLevelType w:val="multilevel"/>
    <w:tmpl w:val="5B9B1CC5"/>
    <w:lvl w:ilvl="0" w:tentative="0">
      <w:start w:val="1"/>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11">
    <w:nsid w:val="5C211FFE"/>
    <w:multiLevelType w:val="multilevel"/>
    <w:tmpl w:val="5C211FFE"/>
    <w:lvl w:ilvl="0" w:tentative="0">
      <w:start w:val="2"/>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112">
    <w:nsid w:val="5D524DA6"/>
    <w:multiLevelType w:val="multilevel"/>
    <w:tmpl w:val="5D524DA6"/>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13">
    <w:nsid w:val="5EE968C5"/>
    <w:multiLevelType w:val="multilevel"/>
    <w:tmpl w:val="5EE968C5"/>
    <w:lvl w:ilvl="0" w:tentative="0">
      <w:start w:val="3"/>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14">
    <w:nsid w:val="5EFA7605"/>
    <w:multiLevelType w:val="multilevel"/>
    <w:tmpl w:val="5EFA7605"/>
    <w:lvl w:ilvl="0" w:tentative="0">
      <w:start w:val="2"/>
      <w:numFmt w:val="decimal"/>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15">
    <w:nsid w:val="5F503E3A"/>
    <w:multiLevelType w:val="multilevel"/>
    <w:tmpl w:val="5F503E3A"/>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16">
    <w:nsid w:val="61652C34"/>
    <w:multiLevelType w:val="multilevel"/>
    <w:tmpl w:val="61652C34"/>
    <w:lvl w:ilvl="0" w:tentative="0">
      <w:start w:val="7"/>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17">
    <w:nsid w:val="6314362A"/>
    <w:multiLevelType w:val="multilevel"/>
    <w:tmpl w:val="6314362A"/>
    <w:lvl w:ilvl="0" w:tentative="0">
      <w:start w:val="8"/>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18">
    <w:nsid w:val="644B5D33"/>
    <w:multiLevelType w:val="multilevel"/>
    <w:tmpl w:val="644B5D33"/>
    <w:lvl w:ilvl="0" w:tentative="0">
      <w:start w:val="2"/>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119">
    <w:nsid w:val="6463733F"/>
    <w:multiLevelType w:val="multilevel"/>
    <w:tmpl w:val="6463733F"/>
    <w:lvl w:ilvl="0" w:tentative="0">
      <w:start w:val="1"/>
      <w:numFmt w:val="decimal"/>
      <w:lvlText w:val="%1、"/>
      <w:lvlJc w:val="left"/>
      <w:pPr>
        <w:ind w:left="1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20">
    <w:nsid w:val="64B96774"/>
    <w:multiLevelType w:val="multilevel"/>
    <w:tmpl w:val="64B96774"/>
    <w:lvl w:ilvl="0" w:tentative="0">
      <w:start w:val="3"/>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abstractNum w:abstractNumId="121">
    <w:nsid w:val="64CF2DA6"/>
    <w:multiLevelType w:val="multilevel"/>
    <w:tmpl w:val="64CF2DA6"/>
    <w:lvl w:ilvl="0" w:tentative="0">
      <w:start w:val="9"/>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22">
    <w:nsid w:val="68571E5C"/>
    <w:multiLevelType w:val="multilevel"/>
    <w:tmpl w:val="68571E5C"/>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23">
    <w:nsid w:val="68A830EA"/>
    <w:multiLevelType w:val="multilevel"/>
    <w:tmpl w:val="68A830EA"/>
    <w:lvl w:ilvl="0" w:tentative="0">
      <w:start w:val="5"/>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24">
    <w:nsid w:val="6A0D4AE8"/>
    <w:multiLevelType w:val="multilevel"/>
    <w:tmpl w:val="6A0D4AE8"/>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25">
    <w:nsid w:val="6A26084B"/>
    <w:multiLevelType w:val="multilevel"/>
    <w:tmpl w:val="6A26084B"/>
    <w:lvl w:ilvl="0" w:tentative="0">
      <w:start w:val="1"/>
      <w:numFmt w:val="decimal"/>
      <w:lvlText w:val="%1、"/>
      <w:lvlJc w:val="left"/>
      <w:pPr>
        <w:ind w:left="1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126">
    <w:nsid w:val="6AE94A92"/>
    <w:multiLevelType w:val="multilevel"/>
    <w:tmpl w:val="6AE94A92"/>
    <w:lvl w:ilvl="0" w:tentative="0">
      <w:start w:val="12"/>
      <w:numFmt w:val="decimal"/>
      <w:lvlText w:val="%1）"/>
      <w:lvlJc w:val="left"/>
      <w:pPr>
        <w:ind w:left="485"/>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27">
    <w:nsid w:val="6AF62103"/>
    <w:multiLevelType w:val="multilevel"/>
    <w:tmpl w:val="6AF62103"/>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28">
    <w:nsid w:val="6B7C456D"/>
    <w:multiLevelType w:val="multilevel"/>
    <w:tmpl w:val="6B7C456D"/>
    <w:lvl w:ilvl="0" w:tentative="0">
      <w:start w:val="1"/>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129">
    <w:nsid w:val="6D6637ED"/>
    <w:multiLevelType w:val="multilevel"/>
    <w:tmpl w:val="6D6637ED"/>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30">
    <w:nsid w:val="6F513A40"/>
    <w:multiLevelType w:val="multilevel"/>
    <w:tmpl w:val="6F513A40"/>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31">
    <w:nsid w:val="6FE57A50"/>
    <w:multiLevelType w:val="multilevel"/>
    <w:tmpl w:val="6FE57A50"/>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32">
    <w:nsid w:val="721F60CB"/>
    <w:multiLevelType w:val="multilevel"/>
    <w:tmpl w:val="721F60CB"/>
    <w:lvl w:ilvl="0" w:tentative="0">
      <w:start w:val="1"/>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33">
    <w:nsid w:val="72643A70"/>
    <w:multiLevelType w:val="multilevel"/>
    <w:tmpl w:val="72643A70"/>
    <w:lvl w:ilvl="0" w:tentative="0">
      <w:start w:val="5"/>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34">
    <w:nsid w:val="7284044B"/>
    <w:multiLevelType w:val="multilevel"/>
    <w:tmpl w:val="7284044B"/>
    <w:lvl w:ilvl="0" w:tentative="0">
      <w:start w:val="2"/>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35">
    <w:nsid w:val="741D4EE8"/>
    <w:multiLevelType w:val="multilevel"/>
    <w:tmpl w:val="741D4EE8"/>
    <w:lvl w:ilvl="0" w:tentative="0">
      <w:start w:val="3"/>
      <w:numFmt w:val="decimal"/>
      <w:lvlText w:val="%1）"/>
      <w:lvlJc w:val="left"/>
      <w:pPr>
        <w:ind w:left="3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Times New Roman" w:hAnsi="Times New Roman" w:eastAsia="Times New Roman" w:cs="Times New Roman"/>
        <w:b w:val="0"/>
        <w:i w:val="0"/>
        <w:strike w:val="0"/>
        <w:dstrike w:val="0"/>
        <w:color w:val="000000"/>
        <w:sz w:val="22"/>
        <w:szCs w:val="22"/>
        <w:u w:val="none" w:color="000000"/>
        <w:shd w:val="clear" w:color="auto" w:fill="auto"/>
        <w:vertAlign w:val="baseline"/>
      </w:rPr>
    </w:lvl>
  </w:abstractNum>
  <w:abstractNum w:abstractNumId="136">
    <w:nsid w:val="750A4975"/>
    <w:multiLevelType w:val="multilevel"/>
    <w:tmpl w:val="750A4975"/>
    <w:lvl w:ilvl="0" w:tentative="0">
      <w:start w:val="2"/>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37">
    <w:nsid w:val="766F5B76"/>
    <w:multiLevelType w:val="multilevel"/>
    <w:tmpl w:val="766F5B76"/>
    <w:lvl w:ilvl="0" w:tentative="0">
      <w:start w:val="7"/>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38">
    <w:nsid w:val="7775094D"/>
    <w:multiLevelType w:val="multilevel"/>
    <w:tmpl w:val="7775094D"/>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39">
    <w:nsid w:val="77A370F6"/>
    <w:multiLevelType w:val="multilevel"/>
    <w:tmpl w:val="77A370F6"/>
    <w:lvl w:ilvl="0" w:tentative="0">
      <w:start w:val="1"/>
      <w:numFmt w:val="decimal"/>
      <w:lvlText w:val="%1）"/>
      <w:lvlJc w:val="left"/>
      <w:pPr>
        <w:ind w:left="365"/>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40">
    <w:nsid w:val="785B0FA9"/>
    <w:multiLevelType w:val="multilevel"/>
    <w:tmpl w:val="785B0FA9"/>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41">
    <w:nsid w:val="7C83133E"/>
    <w:multiLevelType w:val="multilevel"/>
    <w:tmpl w:val="7C83133E"/>
    <w:lvl w:ilvl="0" w:tentative="0">
      <w:start w:val="1"/>
      <w:numFmt w:val="decimal"/>
      <w:lvlText w:val="%1、"/>
      <w:lvlJc w:val="left"/>
      <w:pPr>
        <w:ind w:left="360"/>
      </w:pPr>
      <w:rPr>
        <w:rFonts w:ascii="Calibri" w:hAnsi="Calibri" w:eastAsia="Calibri" w:cs="Calibri"/>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4"/>
        <w:szCs w:val="24"/>
        <w:u w:val="none" w:color="000000"/>
        <w:shd w:val="clear" w:color="auto" w:fill="auto"/>
        <w:vertAlign w:val="baseline"/>
      </w:rPr>
    </w:lvl>
  </w:abstractNum>
  <w:abstractNum w:abstractNumId="142">
    <w:nsid w:val="7D5E5C95"/>
    <w:multiLevelType w:val="multilevel"/>
    <w:tmpl w:val="7D5E5C95"/>
    <w:lvl w:ilvl="0" w:tentative="0">
      <w:start w:val="1"/>
      <w:numFmt w:val="decimal"/>
      <w:lvlText w:val="%1）"/>
      <w:lvlJc w:val="left"/>
      <w:pPr>
        <w:ind w:left="10"/>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43">
    <w:nsid w:val="7D9C2324"/>
    <w:multiLevelType w:val="multilevel"/>
    <w:tmpl w:val="7D9C2324"/>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44">
    <w:nsid w:val="7E6428B4"/>
    <w:multiLevelType w:val="multilevel"/>
    <w:tmpl w:val="7E6428B4"/>
    <w:lvl w:ilvl="0" w:tentative="0">
      <w:start w:val="1"/>
      <w:numFmt w:val="decimal"/>
      <w:lvlText w:val="%1）"/>
      <w:lvlJc w:val="left"/>
      <w:pPr>
        <w:ind w:left="362"/>
      </w:pPr>
      <w:rPr>
        <w:rFonts w:ascii="Calibri" w:hAnsi="Calibri" w:eastAsia="Calibri" w:cs="Calibri"/>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Calibri" w:hAnsi="Calibri" w:eastAsia="Calibri" w:cs="Calibri"/>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Calibri" w:hAnsi="Calibri" w:eastAsia="Calibri" w:cs="Calibri"/>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Calibri" w:hAnsi="Calibri" w:eastAsia="Calibri" w:cs="Calibri"/>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Calibri" w:hAnsi="Calibri" w:eastAsia="Calibri" w:cs="Calibri"/>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Calibri" w:hAnsi="Calibri" w:eastAsia="Calibri" w:cs="Calibri"/>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Calibri" w:hAnsi="Calibri" w:eastAsia="Calibri" w:cs="Calibri"/>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Calibri" w:hAnsi="Calibri" w:eastAsia="Calibri" w:cs="Calibri"/>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Calibri" w:hAnsi="Calibri" w:eastAsia="Calibri" w:cs="Calibri"/>
        <w:b w:val="0"/>
        <w:i w:val="0"/>
        <w:strike w:val="0"/>
        <w:dstrike w:val="0"/>
        <w:color w:val="000000"/>
        <w:sz w:val="22"/>
        <w:szCs w:val="22"/>
        <w:u w:val="none" w:color="000000"/>
        <w:shd w:val="clear" w:color="auto" w:fill="auto"/>
        <w:vertAlign w:val="baseline"/>
      </w:rPr>
    </w:lvl>
  </w:abstractNum>
  <w:abstractNum w:abstractNumId="145">
    <w:nsid w:val="7EAD751F"/>
    <w:multiLevelType w:val="multilevel"/>
    <w:tmpl w:val="7EAD751F"/>
    <w:lvl w:ilvl="0" w:tentative="0">
      <w:start w:val="8"/>
      <w:numFmt w:val="decimal"/>
      <w:lvlText w:val="%1、"/>
      <w:lvlJc w:val="left"/>
      <w:pPr>
        <w:ind w:left="360"/>
      </w:pPr>
      <w:rPr>
        <w:rFonts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146">
    <w:nsid w:val="7F896D7D"/>
    <w:multiLevelType w:val="multilevel"/>
    <w:tmpl w:val="7F896D7D"/>
    <w:lvl w:ilvl="0" w:tentative="0">
      <w:start w:val="2"/>
      <w:numFmt w:val="decimal"/>
      <w:lvlText w:val="%1）"/>
      <w:lvlJc w:val="left"/>
      <w:pPr>
        <w:ind w:left="360"/>
      </w:pPr>
      <w:rPr>
        <w:rFonts w:ascii="宋体" w:hAnsi="宋体" w:eastAsia="宋体" w:cs="宋体"/>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宋体" w:hAnsi="宋体" w:eastAsia="宋体" w:cs="宋体"/>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宋体" w:hAnsi="宋体" w:eastAsia="宋体" w:cs="宋体"/>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宋体" w:hAnsi="宋体" w:eastAsia="宋体" w:cs="宋体"/>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宋体" w:hAnsi="宋体" w:eastAsia="宋体" w:cs="宋体"/>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宋体" w:hAnsi="宋体" w:eastAsia="宋体" w:cs="宋体"/>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宋体" w:hAnsi="宋体" w:eastAsia="宋体" w:cs="宋体"/>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宋体" w:hAnsi="宋体" w:eastAsia="宋体" w:cs="宋体"/>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宋体" w:hAnsi="宋体" w:eastAsia="宋体" w:cs="宋体"/>
        <w:b w:val="0"/>
        <w:i w:val="0"/>
        <w:strike w:val="0"/>
        <w:dstrike w:val="0"/>
        <w:color w:val="000000"/>
        <w:sz w:val="22"/>
        <w:szCs w:val="22"/>
        <w:u w:val="none" w:color="000000"/>
        <w:shd w:val="clear" w:color="auto" w:fill="auto"/>
        <w:vertAlign w:val="baseline"/>
      </w:rPr>
    </w:lvl>
  </w:abstractNum>
  <w:num w:numId="1">
    <w:abstractNumId w:val="25"/>
  </w:num>
  <w:num w:numId="2">
    <w:abstractNumId w:val="23"/>
  </w:num>
  <w:num w:numId="3">
    <w:abstractNumId w:val="33"/>
  </w:num>
  <w:num w:numId="4">
    <w:abstractNumId w:val="101"/>
  </w:num>
  <w:num w:numId="5">
    <w:abstractNumId w:val="27"/>
  </w:num>
  <w:num w:numId="6">
    <w:abstractNumId w:val="126"/>
  </w:num>
  <w:num w:numId="7">
    <w:abstractNumId w:val="1"/>
  </w:num>
  <w:num w:numId="8">
    <w:abstractNumId w:val="24"/>
  </w:num>
  <w:num w:numId="9">
    <w:abstractNumId w:val="139"/>
  </w:num>
  <w:num w:numId="10">
    <w:abstractNumId w:val="28"/>
  </w:num>
  <w:num w:numId="11">
    <w:abstractNumId w:val="67"/>
  </w:num>
  <w:num w:numId="12">
    <w:abstractNumId w:val="12"/>
  </w:num>
  <w:num w:numId="13">
    <w:abstractNumId w:val="54"/>
  </w:num>
  <w:num w:numId="14">
    <w:abstractNumId w:val="20"/>
  </w:num>
  <w:num w:numId="15">
    <w:abstractNumId w:val="138"/>
  </w:num>
  <w:num w:numId="16">
    <w:abstractNumId w:val="51"/>
  </w:num>
  <w:num w:numId="17">
    <w:abstractNumId w:val="6"/>
  </w:num>
  <w:num w:numId="18">
    <w:abstractNumId w:val="124"/>
  </w:num>
  <w:num w:numId="19">
    <w:abstractNumId w:val="0"/>
  </w:num>
  <w:num w:numId="20">
    <w:abstractNumId w:val="108"/>
  </w:num>
  <w:num w:numId="21">
    <w:abstractNumId w:val="66"/>
  </w:num>
  <w:num w:numId="22">
    <w:abstractNumId w:val="73"/>
  </w:num>
  <w:num w:numId="23">
    <w:abstractNumId w:val="89"/>
  </w:num>
  <w:num w:numId="24">
    <w:abstractNumId w:val="113"/>
  </w:num>
  <w:num w:numId="25">
    <w:abstractNumId w:val="29"/>
  </w:num>
  <w:num w:numId="26">
    <w:abstractNumId w:val="87"/>
  </w:num>
  <w:num w:numId="27">
    <w:abstractNumId w:val="107"/>
  </w:num>
  <w:num w:numId="28">
    <w:abstractNumId w:val="85"/>
  </w:num>
  <w:num w:numId="29">
    <w:abstractNumId w:val="35"/>
  </w:num>
  <w:num w:numId="30">
    <w:abstractNumId w:val="95"/>
  </w:num>
  <w:num w:numId="31">
    <w:abstractNumId w:val="135"/>
  </w:num>
  <w:num w:numId="32">
    <w:abstractNumId w:val="90"/>
  </w:num>
  <w:num w:numId="33">
    <w:abstractNumId w:val="63"/>
  </w:num>
  <w:num w:numId="34">
    <w:abstractNumId w:val="103"/>
  </w:num>
  <w:num w:numId="35">
    <w:abstractNumId w:val="102"/>
  </w:num>
  <w:num w:numId="36">
    <w:abstractNumId w:val="21"/>
  </w:num>
  <w:num w:numId="37">
    <w:abstractNumId w:val="82"/>
  </w:num>
  <w:num w:numId="38">
    <w:abstractNumId w:val="88"/>
  </w:num>
  <w:num w:numId="39">
    <w:abstractNumId w:val="52"/>
  </w:num>
  <w:num w:numId="40">
    <w:abstractNumId w:val="136"/>
  </w:num>
  <w:num w:numId="41">
    <w:abstractNumId w:val="114"/>
  </w:num>
  <w:num w:numId="42">
    <w:abstractNumId w:val="119"/>
  </w:num>
  <w:num w:numId="43">
    <w:abstractNumId w:val="125"/>
  </w:num>
  <w:num w:numId="44">
    <w:abstractNumId w:val="81"/>
  </w:num>
  <w:num w:numId="45">
    <w:abstractNumId w:val="109"/>
  </w:num>
  <w:num w:numId="46">
    <w:abstractNumId w:val="143"/>
  </w:num>
  <w:num w:numId="47">
    <w:abstractNumId w:val="104"/>
  </w:num>
  <w:num w:numId="48">
    <w:abstractNumId w:val="49"/>
  </w:num>
  <w:num w:numId="49">
    <w:abstractNumId w:val="4"/>
  </w:num>
  <w:num w:numId="50">
    <w:abstractNumId w:val="133"/>
  </w:num>
  <w:num w:numId="51">
    <w:abstractNumId w:val="42"/>
  </w:num>
  <w:num w:numId="52">
    <w:abstractNumId w:val="140"/>
  </w:num>
  <w:num w:numId="53">
    <w:abstractNumId w:val="105"/>
  </w:num>
  <w:num w:numId="54">
    <w:abstractNumId w:val="130"/>
  </w:num>
  <w:num w:numId="55">
    <w:abstractNumId w:val="69"/>
  </w:num>
  <w:num w:numId="56">
    <w:abstractNumId w:val="99"/>
  </w:num>
  <w:num w:numId="57">
    <w:abstractNumId w:val="96"/>
  </w:num>
  <w:num w:numId="58">
    <w:abstractNumId w:val="94"/>
  </w:num>
  <w:num w:numId="59">
    <w:abstractNumId w:val="40"/>
  </w:num>
  <w:num w:numId="60">
    <w:abstractNumId w:val="57"/>
  </w:num>
  <w:num w:numId="61">
    <w:abstractNumId w:val="118"/>
  </w:num>
  <w:num w:numId="62">
    <w:abstractNumId w:val="111"/>
  </w:num>
  <w:num w:numId="63">
    <w:abstractNumId w:val="92"/>
  </w:num>
  <w:num w:numId="64">
    <w:abstractNumId w:val="43"/>
  </w:num>
  <w:num w:numId="65">
    <w:abstractNumId w:val="84"/>
  </w:num>
  <w:num w:numId="66">
    <w:abstractNumId w:val="2"/>
  </w:num>
  <w:num w:numId="67">
    <w:abstractNumId w:val="115"/>
  </w:num>
  <w:num w:numId="68">
    <w:abstractNumId w:val="39"/>
  </w:num>
  <w:num w:numId="69">
    <w:abstractNumId w:val="112"/>
  </w:num>
  <w:num w:numId="70">
    <w:abstractNumId w:val="65"/>
  </w:num>
  <w:num w:numId="71">
    <w:abstractNumId w:val="144"/>
  </w:num>
  <w:num w:numId="72">
    <w:abstractNumId w:val="26"/>
  </w:num>
  <w:num w:numId="73">
    <w:abstractNumId w:val="79"/>
  </w:num>
  <w:num w:numId="74">
    <w:abstractNumId w:val="46"/>
  </w:num>
  <w:num w:numId="75">
    <w:abstractNumId w:val="91"/>
  </w:num>
  <w:num w:numId="76">
    <w:abstractNumId w:val="117"/>
  </w:num>
  <w:num w:numId="77">
    <w:abstractNumId w:val="70"/>
  </w:num>
  <w:num w:numId="78">
    <w:abstractNumId w:val="146"/>
  </w:num>
  <w:num w:numId="79">
    <w:abstractNumId w:val="7"/>
  </w:num>
  <w:num w:numId="80">
    <w:abstractNumId w:val="75"/>
  </w:num>
  <w:num w:numId="81">
    <w:abstractNumId w:val="53"/>
  </w:num>
  <w:num w:numId="82">
    <w:abstractNumId w:val="145"/>
  </w:num>
  <w:num w:numId="83">
    <w:abstractNumId w:val="71"/>
  </w:num>
  <w:num w:numId="84">
    <w:abstractNumId w:val="123"/>
  </w:num>
  <w:num w:numId="85">
    <w:abstractNumId w:val="131"/>
  </w:num>
  <w:num w:numId="86">
    <w:abstractNumId w:val="16"/>
  </w:num>
  <w:num w:numId="87">
    <w:abstractNumId w:val="47"/>
  </w:num>
  <w:num w:numId="88">
    <w:abstractNumId w:val="93"/>
  </w:num>
  <w:num w:numId="89">
    <w:abstractNumId w:val="18"/>
  </w:num>
  <w:num w:numId="90">
    <w:abstractNumId w:val="56"/>
  </w:num>
  <w:num w:numId="91">
    <w:abstractNumId w:val="121"/>
  </w:num>
  <w:num w:numId="92">
    <w:abstractNumId w:val="74"/>
  </w:num>
  <w:num w:numId="93">
    <w:abstractNumId w:val="78"/>
  </w:num>
  <w:num w:numId="94">
    <w:abstractNumId w:val="127"/>
  </w:num>
  <w:num w:numId="95">
    <w:abstractNumId w:val="137"/>
  </w:num>
  <w:num w:numId="96">
    <w:abstractNumId w:val="3"/>
  </w:num>
  <w:num w:numId="97">
    <w:abstractNumId w:val="129"/>
  </w:num>
  <w:num w:numId="98">
    <w:abstractNumId w:val="8"/>
  </w:num>
  <w:num w:numId="99">
    <w:abstractNumId w:val="122"/>
  </w:num>
  <w:num w:numId="100">
    <w:abstractNumId w:val="116"/>
  </w:num>
  <w:num w:numId="101">
    <w:abstractNumId w:val="110"/>
  </w:num>
  <w:num w:numId="102">
    <w:abstractNumId w:val="32"/>
  </w:num>
  <w:num w:numId="103">
    <w:abstractNumId w:val="61"/>
  </w:num>
  <w:num w:numId="104">
    <w:abstractNumId w:val="134"/>
  </w:num>
  <w:num w:numId="105">
    <w:abstractNumId w:val="22"/>
  </w:num>
  <w:num w:numId="106">
    <w:abstractNumId w:val="50"/>
  </w:num>
  <w:num w:numId="107">
    <w:abstractNumId w:val="19"/>
  </w:num>
  <w:num w:numId="108">
    <w:abstractNumId w:val="62"/>
  </w:num>
  <w:num w:numId="109">
    <w:abstractNumId w:val="98"/>
  </w:num>
  <w:num w:numId="110">
    <w:abstractNumId w:val="128"/>
  </w:num>
  <w:num w:numId="111">
    <w:abstractNumId w:val="59"/>
  </w:num>
  <w:num w:numId="112">
    <w:abstractNumId w:val="58"/>
  </w:num>
  <w:num w:numId="113">
    <w:abstractNumId w:val="64"/>
  </w:num>
  <w:num w:numId="114">
    <w:abstractNumId w:val="13"/>
  </w:num>
  <w:num w:numId="115">
    <w:abstractNumId w:val="97"/>
  </w:num>
  <w:num w:numId="116">
    <w:abstractNumId w:val="68"/>
  </w:num>
  <w:num w:numId="117">
    <w:abstractNumId w:val="132"/>
  </w:num>
  <w:num w:numId="118">
    <w:abstractNumId w:val="141"/>
  </w:num>
  <w:num w:numId="119">
    <w:abstractNumId w:val="76"/>
  </w:num>
  <w:num w:numId="120">
    <w:abstractNumId w:val="37"/>
  </w:num>
  <w:num w:numId="121">
    <w:abstractNumId w:val="41"/>
  </w:num>
  <w:num w:numId="122">
    <w:abstractNumId w:val="31"/>
  </w:num>
  <w:num w:numId="123">
    <w:abstractNumId w:val="60"/>
  </w:num>
  <w:num w:numId="124">
    <w:abstractNumId w:val="5"/>
  </w:num>
  <w:num w:numId="125">
    <w:abstractNumId w:val="34"/>
  </w:num>
  <w:num w:numId="126">
    <w:abstractNumId w:val="83"/>
  </w:num>
  <w:num w:numId="127">
    <w:abstractNumId w:val="106"/>
  </w:num>
  <w:num w:numId="128">
    <w:abstractNumId w:val="10"/>
  </w:num>
  <w:num w:numId="129">
    <w:abstractNumId w:val="120"/>
  </w:num>
  <w:num w:numId="130">
    <w:abstractNumId w:val="72"/>
  </w:num>
  <w:num w:numId="131">
    <w:abstractNumId w:val="100"/>
  </w:num>
  <w:num w:numId="132">
    <w:abstractNumId w:val="38"/>
  </w:num>
  <w:num w:numId="133">
    <w:abstractNumId w:val="36"/>
  </w:num>
  <w:num w:numId="134">
    <w:abstractNumId w:val="55"/>
  </w:num>
  <w:num w:numId="135">
    <w:abstractNumId w:val="44"/>
  </w:num>
  <w:num w:numId="136">
    <w:abstractNumId w:val="80"/>
  </w:num>
  <w:num w:numId="137">
    <w:abstractNumId w:val="86"/>
  </w:num>
  <w:num w:numId="138">
    <w:abstractNumId w:val="14"/>
  </w:num>
  <w:num w:numId="139">
    <w:abstractNumId w:val="142"/>
  </w:num>
  <w:num w:numId="140">
    <w:abstractNumId w:val="15"/>
  </w:num>
  <w:num w:numId="141">
    <w:abstractNumId w:val="9"/>
  </w:num>
  <w:num w:numId="142">
    <w:abstractNumId w:val="11"/>
  </w:num>
  <w:num w:numId="143">
    <w:abstractNumId w:val="77"/>
  </w:num>
  <w:num w:numId="144">
    <w:abstractNumId w:val="45"/>
  </w:num>
  <w:num w:numId="145">
    <w:abstractNumId w:val="30"/>
  </w:num>
  <w:num w:numId="146">
    <w:abstractNumId w:val="17"/>
  </w:num>
  <w:num w:numId="147">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DisplayPageBoundaries w:val="1"/>
  <w:bordersDoNotSurroundHeader w:val="1"/>
  <w:bordersDoNotSurroundFooter w:val="1"/>
  <w:documentProtection w:enforcement="0"/>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7860"/>
    <w:rsid w:val="00064571"/>
    <w:rsid w:val="00444F8A"/>
    <w:rsid w:val="00621950"/>
    <w:rsid w:val="007A0BEB"/>
    <w:rsid w:val="008B7860"/>
    <w:rsid w:val="00DB3C76"/>
    <w:rsid w:val="6EADE60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0" w:line="253" w:lineRule="auto"/>
      <w:ind w:left="10" w:hanging="10"/>
    </w:pPr>
    <w:rPr>
      <w:rFonts w:ascii="宋体" w:hAnsi="宋体" w:eastAsia="宋体" w:cs="宋体"/>
      <w:color w:val="000000"/>
      <w:kern w:val="2"/>
      <w:sz w:val="24"/>
      <w:szCs w:val="22"/>
      <w:lang w:val="en-US" w:eastAsia="zh-CN" w:bidi="ar-SA"/>
    </w:rPr>
  </w:style>
  <w:style w:type="paragraph" w:styleId="2">
    <w:name w:val="heading 1"/>
    <w:next w:val="1"/>
    <w:link w:val="17"/>
    <w:qFormat/>
    <w:uiPriority w:val="9"/>
    <w:pPr>
      <w:keepNext/>
      <w:keepLines/>
      <w:spacing w:after="361" w:line="259" w:lineRule="auto"/>
      <w:ind w:left="124" w:hanging="10"/>
      <w:outlineLvl w:val="0"/>
    </w:pPr>
    <w:rPr>
      <w:rFonts w:ascii="宋体" w:hAnsi="宋体" w:eastAsia="宋体" w:cs="宋体"/>
      <w:color w:val="000000"/>
      <w:kern w:val="2"/>
      <w:sz w:val="44"/>
      <w:szCs w:val="22"/>
      <w:lang w:val="en-US" w:eastAsia="zh-CN" w:bidi="ar-SA"/>
    </w:rPr>
  </w:style>
  <w:style w:type="paragraph" w:styleId="3">
    <w:name w:val="heading 2"/>
    <w:next w:val="1"/>
    <w:link w:val="18"/>
    <w:unhideWhenUsed/>
    <w:qFormat/>
    <w:uiPriority w:val="9"/>
    <w:pPr>
      <w:keepNext/>
      <w:keepLines/>
      <w:spacing w:after="306" w:line="260" w:lineRule="auto"/>
      <w:ind w:left="10" w:hanging="10"/>
      <w:outlineLvl w:val="1"/>
    </w:pPr>
    <w:rPr>
      <w:rFonts w:ascii="Arial" w:hAnsi="Arial" w:eastAsia="Arial" w:cs="Arial"/>
      <w:b/>
      <w:color w:val="000000"/>
      <w:kern w:val="2"/>
      <w:sz w:val="32"/>
      <w:szCs w:val="22"/>
      <w:lang w:val="en-US" w:eastAsia="zh-CN" w:bidi="ar-SA"/>
    </w:rPr>
  </w:style>
  <w:style w:type="paragraph" w:styleId="4">
    <w:name w:val="heading 3"/>
    <w:next w:val="1"/>
    <w:link w:val="19"/>
    <w:unhideWhenUsed/>
    <w:qFormat/>
    <w:uiPriority w:val="9"/>
    <w:pPr>
      <w:keepNext/>
      <w:keepLines/>
      <w:spacing w:after="306" w:line="260" w:lineRule="auto"/>
      <w:ind w:left="10" w:hanging="10"/>
      <w:outlineLvl w:val="2"/>
    </w:pPr>
    <w:rPr>
      <w:rFonts w:ascii="Arial" w:hAnsi="Arial" w:eastAsia="Arial" w:cs="Arial"/>
      <w:b/>
      <w:color w:val="000000"/>
      <w:kern w:val="2"/>
      <w:sz w:val="32"/>
      <w:szCs w:val="22"/>
      <w:lang w:val="en-US" w:eastAsia="zh-CN" w:bidi="ar-SA"/>
    </w:rPr>
  </w:style>
  <w:style w:type="paragraph" w:styleId="5">
    <w:name w:val="heading 4"/>
    <w:next w:val="1"/>
    <w:link w:val="20"/>
    <w:unhideWhenUsed/>
    <w:qFormat/>
    <w:uiPriority w:val="9"/>
    <w:pPr>
      <w:keepNext/>
      <w:keepLines/>
      <w:spacing w:after="283" w:line="259" w:lineRule="auto"/>
      <w:ind w:left="10" w:hanging="10"/>
      <w:outlineLvl w:val="3"/>
    </w:pPr>
    <w:rPr>
      <w:rFonts w:ascii="Calibri" w:hAnsi="Calibri" w:eastAsia="Calibri" w:cs="Calibri"/>
      <w:b/>
      <w:color w:val="000000"/>
      <w:kern w:val="2"/>
      <w:sz w:val="32"/>
      <w:szCs w:val="22"/>
      <w:lang w:val="en-US" w:eastAsia="zh-CN" w:bidi="ar-SA"/>
    </w:rPr>
  </w:style>
  <w:style w:type="paragraph" w:styleId="6">
    <w:name w:val="heading 5"/>
    <w:next w:val="1"/>
    <w:link w:val="16"/>
    <w:unhideWhenUsed/>
    <w:qFormat/>
    <w:uiPriority w:val="9"/>
    <w:pPr>
      <w:keepNext/>
      <w:keepLines/>
      <w:spacing w:after="306" w:line="260" w:lineRule="auto"/>
      <w:ind w:left="10" w:hanging="10"/>
      <w:outlineLvl w:val="4"/>
    </w:pPr>
    <w:rPr>
      <w:rFonts w:ascii="Arial" w:hAnsi="Arial" w:eastAsia="Arial" w:cs="Arial"/>
      <w:b/>
      <w:color w:val="000000"/>
      <w:kern w:val="2"/>
      <w:sz w:val="32"/>
      <w:szCs w:val="22"/>
      <w:lang w:val="en-US" w:eastAsia="zh-CN" w:bidi="ar-SA"/>
    </w:rPr>
  </w:style>
  <w:style w:type="paragraph" w:styleId="7">
    <w:name w:val="heading 6"/>
    <w:next w:val="1"/>
    <w:link w:val="21"/>
    <w:unhideWhenUsed/>
    <w:qFormat/>
    <w:uiPriority w:val="9"/>
    <w:pPr>
      <w:keepNext/>
      <w:keepLines/>
      <w:spacing w:after="283" w:line="259" w:lineRule="auto"/>
      <w:ind w:left="10" w:hanging="10"/>
      <w:outlineLvl w:val="5"/>
    </w:pPr>
    <w:rPr>
      <w:rFonts w:ascii="Calibri" w:hAnsi="Calibri" w:eastAsia="Calibri" w:cs="Calibri"/>
      <w:b/>
      <w:color w:val="000000"/>
      <w:kern w:val="2"/>
      <w:sz w:val="32"/>
      <w:szCs w:val="22"/>
      <w:lang w:val="en-US" w:eastAsia="zh-CN" w:bidi="ar-SA"/>
    </w:rPr>
  </w:style>
  <w:style w:type="character" w:default="1" w:styleId="14">
    <w:name w:val="Default Paragraph Font"/>
    <w:unhideWhenUsed/>
    <w:uiPriority w:val="1"/>
  </w:style>
  <w:style w:type="table" w:default="1" w:styleId="15">
    <w:name w:val="Normal Table"/>
    <w:unhideWhenUsed/>
    <w:uiPriority w:val="99"/>
    <w:tblPr>
      <w:tblCellMar>
        <w:top w:w="0" w:type="dxa"/>
        <w:left w:w="108" w:type="dxa"/>
        <w:bottom w:w="0" w:type="dxa"/>
        <w:right w:w="108" w:type="dxa"/>
      </w:tblCellMar>
    </w:tblPr>
  </w:style>
  <w:style w:type="paragraph" w:styleId="8">
    <w:name w:val="toc 5"/>
    <w:next w:val="1"/>
    <w:hidden/>
    <w:uiPriority w:val="0"/>
    <w:pPr>
      <w:spacing w:after="5" w:line="262" w:lineRule="auto"/>
      <w:ind w:left="246" w:right="23" w:hanging="10"/>
      <w:jc w:val="both"/>
    </w:pPr>
    <w:rPr>
      <w:rFonts w:ascii="Times New Roman" w:hAnsi="Times New Roman" w:eastAsia="Times New Roman" w:cs="Times New Roman"/>
      <w:color w:val="000000"/>
      <w:kern w:val="2"/>
      <w:sz w:val="24"/>
      <w:szCs w:val="22"/>
      <w:lang w:val="en-US" w:eastAsia="zh-CN" w:bidi="ar-SA"/>
    </w:rPr>
  </w:style>
  <w:style w:type="paragraph" w:styleId="9">
    <w:name w:val="toc 3"/>
    <w:next w:val="1"/>
    <w:hidden/>
    <w:uiPriority w:val="0"/>
    <w:pPr>
      <w:spacing w:after="5" w:line="262" w:lineRule="auto"/>
      <w:ind w:left="246" w:right="23" w:hanging="10"/>
      <w:jc w:val="both"/>
    </w:pPr>
    <w:rPr>
      <w:rFonts w:ascii="Times New Roman" w:hAnsi="Times New Roman" w:eastAsia="Times New Roman" w:cs="Times New Roman"/>
      <w:color w:val="000000"/>
      <w:kern w:val="2"/>
      <w:sz w:val="24"/>
      <w:szCs w:val="22"/>
      <w:lang w:val="en-US" w:eastAsia="zh-CN" w:bidi="ar-SA"/>
    </w:rPr>
  </w:style>
  <w:style w:type="paragraph" w:styleId="10">
    <w:name w:val="toc 1"/>
    <w:next w:val="1"/>
    <w:hidden/>
    <w:uiPriority w:val="0"/>
    <w:pPr>
      <w:spacing w:after="5" w:line="262" w:lineRule="auto"/>
      <w:ind w:left="126" w:right="23" w:hanging="10"/>
      <w:jc w:val="both"/>
    </w:pPr>
    <w:rPr>
      <w:rFonts w:ascii="Times New Roman" w:hAnsi="Times New Roman" w:eastAsia="Times New Roman" w:cs="Times New Roman"/>
      <w:color w:val="000000"/>
      <w:kern w:val="2"/>
      <w:sz w:val="24"/>
      <w:szCs w:val="22"/>
      <w:lang w:val="en-US" w:eastAsia="zh-CN" w:bidi="ar-SA"/>
    </w:rPr>
  </w:style>
  <w:style w:type="paragraph" w:styleId="11">
    <w:name w:val="toc 4"/>
    <w:next w:val="1"/>
    <w:hidden/>
    <w:uiPriority w:val="0"/>
    <w:pPr>
      <w:spacing w:after="5" w:line="262" w:lineRule="auto"/>
      <w:ind w:left="246" w:right="23" w:hanging="10"/>
      <w:jc w:val="both"/>
    </w:pPr>
    <w:rPr>
      <w:rFonts w:ascii="Times New Roman" w:hAnsi="Times New Roman" w:eastAsia="Times New Roman" w:cs="Times New Roman"/>
      <w:color w:val="000000"/>
      <w:kern w:val="2"/>
      <w:sz w:val="24"/>
      <w:szCs w:val="22"/>
      <w:lang w:val="en-US" w:eastAsia="zh-CN" w:bidi="ar-SA"/>
    </w:rPr>
  </w:style>
  <w:style w:type="paragraph" w:styleId="12">
    <w:name w:val="toc 6"/>
    <w:next w:val="1"/>
    <w:hidden/>
    <w:uiPriority w:val="0"/>
    <w:pPr>
      <w:spacing w:after="5" w:line="262" w:lineRule="auto"/>
      <w:ind w:left="246" w:right="23" w:hanging="10"/>
      <w:jc w:val="both"/>
    </w:pPr>
    <w:rPr>
      <w:rFonts w:ascii="Times New Roman" w:hAnsi="Times New Roman" w:eastAsia="Times New Roman" w:cs="Times New Roman"/>
      <w:color w:val="000000"/>
      <w:kern w:val="2"/>
      <w:sz w:val="24"/>
      <w:szCs w:val="22"/>
      <w:lang w:val="en-US" w:eastAsia="zh-CN" w:bidi="ar-SA"/>
    </w:rPr>
  </w:style>
  <w:style w:type="paragraph" w:styleId="13">
    <w:name w:val="toc 2"/>
    <w:next w:val="1"/>
    <w:hidden/>
    <w:uiPriority w:val="0"/>
    <w:pPr>
      <w:spacing w:after="5" w:line="262" w:lineRule="auto"/>
      <w:ind w:left="246" w:right="23" w:hanging="10"/>
      <w:jc w:val="both"/>
    </w:pPr>
    <w:rPr>
      <w:rFonts w:ascii="Times New Roman" w:hAnsi="Times New Roman" w:eastAsia="Times New Roman" w:cs="Times New Roman"/>
      <w:color w:val="000000"/>
      <w:kern w:val="2"/>
      <w:sz w:val="24"/>
      <w:szCs w:val="22"/>
      <w:lang w:val="en-US" w:eastAsia="zh-CN" w:bidi="ar-SA"/>
    </w:rPr>
  </w:style>
  <w:style w:type="character" w:customStyle="1" w:styleId="16">
    <w:name w:val="标题 5 字符"/>
    <w:link w:val="6"/>
    <w:uiPriority w:val="0"/>
    <w:rPr>
      <w:rFonts w:ascii="Arial" w:hAnsi="Arial" w:eastAsia="Arial" w:cs="Arial"/>
      <w:b/>
      <w:color w:val="000000"/>
      <w:sz w:val="32"/>
    </w:rPr>
  </w:style>
  <w:style w:type="character" w:customStyle="1" w:styleId="17">
    <w:name w:val="标题 1 字符"/>
    <w:link w:val="2"/>
    <w:uiPriority w:val="0"/>
    <w:rPr>
      <w:rFonts w:ascii="宋体" w:hAnsi="宋体" w:eastAsia="宋体" w:cs="宋体"/>
      <w:color w:val="000000"/>
      <w:sz w:val="44"/>
    </w:rPr>
  </w:style>
  <w:style w:type="character" w:customStyle="1" w:styleId="18">
    <w:name w:val="标题 2 字符"/>
    <w:link w:val="3"/>
    <w:uiPriority w:val="0"/>
    <w:rPr>
      <w:rFonts w:ascii="Arial" w:hAnsi="Arial" w:eastAsia="Arial" w:cs="Arial"/>
      <w:b/>
      <w:color w:val="000000"/>
      <w:sz w:val="32"/>
    </w:rPr>
  </w:style>
  <w:style w:type="character" w:customStyle="1" w:styleId="19">
    <w:name w:val="标题 3 字符"/>
    <w:link w:val="4"/>
    <w:uiPriority w:val="0"/>
    <w:rPr>
      <w:rFonts w:ascii="Arial" w:hAnsi="Arial" w:eastAsia="Arial" w:cs="Arial"/>
      <w:b/>
      <w:color w:val="000000"/>
      <w:sz w:val="32"/>
    </w:rPr>
  </w:style>
  <w:style w:type="character" w:customStyle="1" w:styleId="20">
    <w:name w:val="标题 4 字符"/>
    <w:link w:val="5"/>
    <w:uiPriority w:val="0"/>
    <w:rPr>
      <w:rFonts w:ascii="Calibri" w:hAnsi="Calibri" w:eastAsia="Calibri" w:cs="Calibri"/>
      <w:b/>
      <w:color w:val="000000"/>
      <w:sz w:val="32"/>
    </w:rPr>
  </w:style>
  <w:style w:type="character" w:customStyle="1" w:styleId="21">
    <w:name w:val="标题 6 字符"/>
    <w:link w:val="7"/>
    <w:uiPriority w:val="0"/>
    <w:rPr>
      <w:rFonts w:ascii="Calibri" w:hAnsi="Calibri" w:eastAsia="Calibri" w:cs="Calibri"/>
      <w:b/>
      <w:color w:val="000000"/>
      <w:sz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54.jpeg"/><Relationship Id="rId98" Type="http://schemas.openxmlformats.org/officeDocument/2006/relationships/image" Target="media/image53.jpeg"/><Relationship Id="rId97" Type="http://schemas.openxmlformats.org/officeDocument/2006/relationships/image" Target="media/image52.jpeg"/><Relationship Id="rId96" Type="http://schemas.openxmlformats.org/officeDocument/2006/relationships/image" Target="media/image51.jpeg"/><Relationship Id="rId95" Type="http://schemas.openxmlformats.org/officeDocument/2006/relationships/image" Target="media/image50.jpeg"/><Relationship Id="rId94" Type="http://schemas.openxmlformats.org/officeDocument/2006/relationships/image" Target="media/image49.jpeg"/><Relationship Id="rId93" Type="http://schemas.openxmlformats.org/officeDocument/2006/relationships/image" Target="media/image48.jpeg"/><Relationship Id="rId92" Type="http://schemas.openxmlformats.org/officeDocument/2006/relationships/image" Target="media/image47.jpeg"/><Relationship Id="rId91" Type="http://schemas.openxmlformats.org/officeDocument/2006/relationships/image" Target="media/image46.jpeg"/><Relationship Id="rId90" Type="http://schemas.openxmlformats.org/officeDocument/2006/relationships/image" Target="media/image45.jpeg"/><Relationship Id="rId9" Type="http://schemas.openxmlformats.org/officeDocument/2006/relationships/header" Target="header4.xml"/><Relationship Id="rId89" Type="http://schemas.openxmlformats.org/officeDocument/2006/relationships/image" Target="media/image44.jpeg"/><Relationship Id="rId88" Type="http://schemas.openxmlformats.org/officeDocument/2006/relationships/image" Target="media/image43.jpeg"/><Relationship Id="rId87" Type="http://schemas.openxmlformats.org/officeDocument/2006/relationships/image" Target="media/image42.jpeg"/><Relationship Id="rId86" Type="http://schemas.openxmlformats.org/officeDocument/2006/relationships/image" Target="media/image41.jpeg"/><Relationship Id="rId85" Type="http://schemas.openxmlformats.org/officeDocument/2006/relationships/image" Target="media/image40.jpeg"/><Relationship Id="rId84" Type="http://schemas.openxmlformats.org/officeDocument/2006/relationships/image" Target="media/image39.jpeg"/><Relationship Id="rId83" Type="http://schemas.openxmlformats.org/officeDocument/2006/relationships/image" Target="media/image38.jpeg"/><Relationship Id="rId82" Type="http://schemas.openxmlformats.org/officeDocument/2006/relationships/image" Target="media/image37.jpeg"/><Relationship Id="rId81" Type="http://schemas.openxmlformats.org/officeDocument/2006/relationships/image" Target="media/image36.jpeg"/><Relationship Id="rId80" Type="http://schemas.openxmlformats.org/officeDocument/2006/relationships/image" Target="media/image35.jpeg"/><Relationship Id="rId8" Type="http://schemas.openxmlformats.org/officeDocument/2006/relationships/footer" Target="footer3.xml"/><Relationship Id="rId79" Type="http://schemas.openxmlformats.org/officeDocument/2006/relationships/image" Target="media/image34.jpeg"/><Relationship Id="rId78" Type="http://schemas.openxmlformats.org/officeDocument/2006/relationships/image" Target="media/image33.jpeg"/><Relationship Id="rId77" Type="http://schemas.openxmlformats.org/officeDocument/2006/relationships/image" Target="media/image32.jpeg"/><Relationship Id="rId76" Type="http://schemas.openxmlformats.org/officeDocument/2006/relationships/image" Target="media/image31.jpeg"/><Relationship Id="rId75" Type="http://schemas.openxmlformats.org/officeDocument/2006/relationships/image" Target="media/image30.jpeg"/><Relationship Id="rId74" Type="http://schemas.openxmlformats.org/officeDocument/2006/relationships/image" Target="media/image29.jpeg"/><Relationship Id="rId73" Type="http://schemas.openxmlformats.org/officeDocument/2006/relationships/image" Target="media/image28.jpeg"/><Relationship Id="rId72" Type="http://schemas.openxmlformats.org/officeDocument/2006/relationships/image" Target="media/image27.jpeg"/><Relationship Id="rId71" Type="http://schemas.openxmlformats.org/officeDocument/2006/relationships/image" Target="media/image26.jpeg"/><Relationship Id="rId70" Type="http://schemas.openxmlformats.org/officeDocument/2006/relationships/image" Target="media/image25.jpeg"/><Relationship Id="rId7" Type="http://schemas.openxmlformats.org/officeDocument/2006/relationships/footer" Target="footer2.xml"/><Relationship Id="rId69" Type="http://schemas.openxmlformats.org/officeDocument/2006/relationships/image" Target="media/image24.jpeg"/><Relationship Id="rId68" Type="http://schemas.openxmlformats.org/officeDocument/2006/relationships/image" Target="media/image23.jpeg"/><Relationship Id="rId67" Type="http://schemas.openxmlformats.org/officeDocument/2006/relationships/image" Target="media/image22.jpeg"/><Relationship Id="rId66" Type="http://schemas.openxmlformats.org/officeDocument/2006/relationships/image" Target="media/image21.jpeg"/><Relationship Id="rId65" Type="http://schemas.openxmlformats.org/officeDocument/2006/relationships/image" Target="media/image20.jpeg"/><Relationship Id="rId64" Type="http://schemas.openxmlformats.org/officeDocument/2006/relationships/image" Target="media/image19.jpeg"/><Relationship Id="rId63" Type="http://schemas.openxmlformats.org/officeDocument/2006/relationships/image" Target="media/image18.jpeg"/><Relationship Id="rId62" Type="http://schemas.openxmlformats.org/officeDocument/2006/relationships/image" Target="media/image17.jpeg"/><Relationship Id="rId61" Type="http://schemas.openxmlformats.org/officeDocument/2006/relationships/image" Target="media/image16.jpeg"/><Relationship Id="rId60" Type="http://schemas.openxmlformats.org/officeDocument/2006/relationships/image" Target="media/image15.jpeg"/><Relationship Id="rId6" Type="http://schemas.openxmlformats.org/officeDocument/2006/relationships/footer" Target="footer1.xml"/><Relationship Id="rId59" Type="http://schemas.openxmlformats.org/officeDocument/2006/relationships/image" Target="media/image14.jpeg"/><Relationship Id="rId58" Type="http://schemas.openxmlformats.org/officeDocument/2006/relationships/image" Target="media/image13.jpeg"/><Relationship Id="rId57" Type="http://schemas.openxmlformats.org/officeDocument/2006/relationships/image" Target="media/image12.jpeg"/><Relationship Id="rId56" Type="http://schemas.openxmlformats.org/officeDocument/2006/relationships/image" Target="media/image11.jpeg"/><Relationship Id="rId55" Type="http://schemas.openxmlformats.org/officeDocument/2006/relationships/image" Target="media/image10.jpeg"/><Relationship Id="rId54" Type="http://schemas.openxmlformats.org/officeDocument/2006/relationships/image" Target="media/image9.jpeg"/><Relationship Id="rId53" Type="http://schemas.openxmlformats.org/officeDocument/2006/relationships/image" Target="media/image8.jpeg"/><Relationship Id="rId52" Type="http://schemas.openxmlformats.org/officeDocument/2006/relationships/image" Target="media/image7.jpeg"/><Relationship Id="rId51" Type="http://schemas.openxmlformats.org/officeDocument/2006/relationships/image" Target="media/image6.jpeg"/><Relationship Id="rId50" Type="http://schemas.openxmlformats.org/officeDocument/2006/relationships/image" Target="media/image5.jpeg"/><Relationship Id="rId5" Type="http://schemas.openxmlformats.org/officeDocument/2006/relationships/header" Target="header3.xml"/><Relationship Id="rId49" Type="http://schemas.openxmlformats.org/officeDocument/2006/relationships/image" Target="media/image4.jpeg"/><Relationship Id="rId48" Type="http://schemas.openxmlformats.org/officeDocument/2006/relationships/image" Target="media/image3.jpeg"/><Relationship Id="rId47" Type="http://schemas.openxmlformats.org/officeDocument/2006/relationships/image" Target="media/image2.jpeg"/><Relationship Id="rId46" Type="http://schemas.openxmlformats.org/officeDocument/2006/relationships/image" Target="media/image1.jpeg"/><Relationship Id="rId45" Type="http://schemas.openxmlformats.org/officeDocument/2006/relationships/theme" Target="theme/theme1.xml"/><Relationship Id="rId44" Type="http://schemas.openxmlformats.org/officeDocument/2006/relationships/footer" Target="footer21.xml"/><Relationship Id="rId433" Type="http://schemas.openxmlformats.org/officeDocument/2006/relationships/fontTable" Target="fontTable.xml"/><Relationship Id="rId432" Type="http://schemas.openxmlformats.org/officeDocument/2006/relationships/numbering" Target="numbering.xml"/><Relationship Id="rId431" Type="http://schemas.openxmlformats.org/officeDocument/2006/relationships/customXml" Target="../customXml/item1.xml"/><Relationship Id="rId430" Type="http://schemas.openxmlformats.org/officeDocument/2006/relationships/image" Target="media/image385.jpeg"/><Relationship Id="rId43" Type="http://schemas.openxmlformats.org/officeDocument/2006/relationships/footer" Target="footer20.xml"/><Relationship Id="rId429" Type="http://schemas.openxmlformats.org/officeDocument/2006/relationships/image" Target="media/image384.jpeg"/><Relationship Id="rId428" Type="http://schemas.openxmlformats.org/officeDocument/2006/relationships/image" Target="media/image383.jpeg"/><Relationship Id="rId427" Type="http://schemas.openxmlformats.org/officeDocument/2006/relationships/image" Target="media/image382.jpeg"/><Relationship Id="rId426" Type="http://schemas.openxmlformats.org/officeDocument/2006/relationships/image" Target="media/image381.jpeg"/><Relationship Id="rId425" Type="http://schemas.openxmlformats.org/officeDocument/2006/relationships/image" Target="media/image380.jpeg"/><Relationship Id="rId424" Type="http://schemas.openxmlformats.org/officeDocument/2006/relationships/image" Target="media/image379.jpeg"/><Relationship Id="rId423" Type="http://schemas.openxmlformats.org/officeDocument/2006/relationships/image" Target="media/image378.jpeg"/><Relationship Id="rId422" Type="http://schemas.openxmlformats.org/officeDocument/2006/relationships/image" Target="media/image377.jpeg"/><Relationship Id="rId421" Type="http://schemas.openxmlformats.org/officeDocument/2006/relationships/image" Target="media/image376.jpeg"/><Relationship Id="rId420" Type="http://schemas.openxmlformats.org/officeDocument/2006/relationships/image" Target="media/image375.jpeg"/><Relationship Id="rId42" Type="http://schemas.openxmlformats.org/officeDocument/2006/relationships/footer" Target="footer19.xml"/><Relationship Id="rId419" Type="http://schemas.openxmlformats.org/officeDocument/2006/relationships/image" Target="media/image374.jpeg"/><Relationship Id="rId418" Type="http://schemas.openxmlformats.org/officeDocument/2006/relationships/image" Target="media/image373.jpeg"/><Relationship Id="rId417" Type="http://schemas.openxmlformats.org/officeDocument/2006/relationships/image" Target="media/image372.jpeg"/><Relationship Id="rId416" Type="http://schemas.openxmlformats.org/officeDocument/2006/relationships/image" Target="media/image371.jpeg"/><Relationship Id="rId415" Type="http://schemas.openxmlformats.org/officeDocument/2006/relationships/image" Target="media/image370.jpeg"/><Relationship Id="rId414" Type="http://schemas.openxmlformats.org/officeDocument/2006/relationships/image" Target="media/image369.jpeg"/><Relationship Id="rId413" Type="http://schemas.openxmlformats.org/officeDocument/2006/relationships/image" Target="media/image368.jpeg"/><Relationship Id="rId412" Type="http://schemas.openxmlformats.org/officeDocument/2006/relationships/image" Target="media/image367.jpeg"/><Relationship Id="rId411" Type="http://schemas.openxmlformats.org/officeDocument/2006/relationships/image" Target="media/image366.png"/><Relationship Id="rId410" Type="http://schemas.openxmlformats.org/officeDocument/2006/relationships/image" Target="media/image365.png"/><Relationship Id="rId41" Type="http://schemas.openxmlformats.org/officeDocument/2006/relationships/header" Target="header21.xml"/><Relationship Id="rId409" Type="http://schemas.openxmlformats.org/officeDocument/2006/relationships/image" Target="media/image364.png"/><Relationship Id="rId408" Type="http://schemas.openxmlformats.org/officeDocument/2006/relationships/image" Target="media/image363.png"/><Relationship Id="rId407" Type="http://schemas.openxmlformats.org/officeDocument/2006/relationships/image" Target="media/image362.jpeg"/><Relationship Id="rId406" Type="http://schemas.openxmlformats.org/officeDocument/2006/relationships/image" Target="media/image361.jpeg"/><Relationship Id="rId405" Type="http://schemas.openxmlformats.org/officeDocument/2006/relationships/image" Target="media/image360.jpeg"/><Relationship Id="rId404" Type="http://schemas.openxmlformats.org/officeDocument/2006/relationships/image" Target="media/image359.jpeg"/><Relationship Id="rId403" Type="http://schemas.openxmlformats.org/officeDocument/2006/relationships/image" Target="media/image358.jpeg"/><Relationship Id="rId402" Type="http://schemas.openxmlformats.org/officeDocument/2006/relationships/image" Target="media/image357.jpeg"/><Relationship Id="rId401" Type="http://schemas.openxmlformats.org/officeDocument/2006/relationships/image" Target="media/image356.jpeg"/><Relationship Id="rId400" Type="http://schemas.openxmlformats.org/officeDocument/2006/relationships/image" Target="media/image355.jpeg"/><Relationship Id="rId40" Type="http://schemas.openxmlformats.org/officeDocument/2006/relationships/header" Target="header20.xml"/><Relationship Id="rId4" Type="http://schemas.openxmlformats.org/officeDocument/2006/relationships/header" Target="header2.xml"/><Relationship Id="rId399" Type="http://schemas.openxmlformats.org/officeDocument/2006/relationships/image" Target="media/image354.jpeg"/><Relationship Id="rId398" Type="http://schemas.openxmlformats.org/officeDocument/2006/relationships/image" Target="media/image353.jpeg"/><Relationship Id="rId397" Type="http://schemas.openxmlformats.org/officeDocument/2006/relationships/image" Target="media/image352.jpeg"/><Relationship Id="rId396" Type="http://schemas.openxmlformats.org/officeDocument/2006/relationships/image" Target="media/image351.jpeg"/><Relationship Id="rId395" Type="http://schemas.openxmlformats.org/officeDocument/2006/relationships/image" Target="media/image350.jpeg"/><Relationship Id="rId394" Type="http://schemas.openxmlformats.org/officeDocument/2006/relationships/image" Target="media/image349.jpeg"/><Relationship Id="rId393" Type="http://schemas.openxmlformats.org/officeDocument/2006/relationships/image" Target="media/image348.jpeg"/><Relationship Id="rId392" Type="http://schemas.openxmlformats.org/officeDocument/2006/relationships/image" Target="media/image347.jpeg"/><Relationship Id="rId391" Type="http://schemas.openxmlformats.org/officeDocument/2006/relationships/image" Target="media/image346.jpeg"/><Relationship Id="rId390" Type="http://schemas.openxmlformats.org/officeDocument/2006/relationships/image" Target="media/image345.jpeg"/><Relationship Id="rId39" Type="http://schemas.openxmlformats.org/officeDocument/2006/relationships/header" Target="header19.xml"/><Relationship Id="rId389" Type="http://schemas.openxmlformats.org/officeDocument/2006/relationships/image" Target="media/image344.jpeg"/><Relationship Id="rId388" Type="http://schemas.openxmlformats.org/officeDocument/2006/relationships/image" Target="media/image343.jpeg"/><Relationship Id="rId387" Type="http://schemas.openxmlformats.org/officeDocument/2006/relationships/image" Target="media/image342.jpeg"/><Relationship Id="rId386" Type="http://schemas.openxmlformats.org/officeDocument/2006/relationships/image" Target="media/image341.jpeg"/><Relationship Id="rId385" Type="http://schemas.openxmlformats.org/officeDocument/2006/relationships/image" Target="media/image340.jpeg"/><Relationship Id="rId384" Type="http://schemas.openxmlformats.org/officeDocument/2006/relationships/image" Target="media/image339.jpeg"/><Relationship Id="rId383" Type="http://schemas.openxmlformats.org/officeDocument/2006/relationships/image" Target="media/image338.jpeg"/><Relationship Id="rId382" Type="http://schemas.openxmlformats.org/officeDocument/2006/relationships/image" Target="media/image337.jpeg"/><Relationship Id="rId381" Type="http://schemas.openxmlformats.org/officeDocument/2006/relationships/image" Target="media/image336.jpeg"/><Relationship Id="rId380" Type="http://schemas.openxmlformats.org/officeDocument/2006/relationships/image" Target="media/image335.jpeg"/><Relationship Id="rId38" Type="http://schemas.openxmlformats.org/officeDocument/2006/relationships/footer" Target="footer18.xml"/><Relationship Id="rId379" Type="http://schemas.openxmlformats.org/officeDocument/2006/relationships/image" Target="media/image334.jpeg"/><Relationship Id="rId378" Type="http://schemas.openxmlformats.org/officeDocument/2006/relationships/image" Target="media/image333.jpeg"/><Relationship Id="rId377" Type="http://schemas.openxmlformats.org/officeDocument/2006/relationships/image" Target="media/image332.jpeg"/><Relationship Id="rId376" Type="http://schemas.openxmlformats.org/officeDocument/2006/relationships/image" Target="media/image331.jpeg"/><Relationship Id="rId375" Type="http://schemas.openxmlformats.org/officeDocument/2006/relationships/image" Target="media/image330.jpeg"/><Relationship Id="rId374" Type="http://schemas.openxmlformats.org/officeDocument/2006/relationships/image" Target="media/image329.jpeg"/><Relationship Id="rId373" Type="http://schemas.openxmlformats.org/officeDocument/2006/relationships/image" Target="media/image328.jpeg"/><Relationship Id="rId372" Type="http://schemas.openxmlformats.org/officeDocument/2006/relationships/image" Target="media/image327.jpeg"/><Relationship Id="rId371" Type="http://schemas.openxmlformats.org/officeDocument/2006/relationships/image" Target="media/image326.jpeg"/><Relationship Id="rId370" Type="http://schemas.openxmlformats.org/officeDocument/2006/relationships/image" Target="media/image325.jpeg"/><Relationship Id="rId37" Type="http://schemas.openxmlformats.org/officeDocument/2006/relationships/footer" Target="footer17.xml"/><Relationship Id="rId369" Type="http://schemas.openxmlformats.org/officeDocument/2006/relationships/image" Target="media/image324.jpeg"/><Relationship Id="rId368" Type="http://schemas.openxmlformats.org/officeDocument/2006/relationships/image" Target="media/image323.jpeg"/><Relationship Id="rId367" Type="http://schemas.openxmlformats.org/officeDocument/2006/relationships/image" Target="media/image322.jpeg"/><Relationship Id="rId366" Type="http://schemas.openxmlformats.org/officeDocument/2006/relationships/image" Target="media/image321.jpeg"/><Relationship Id="rId365" Type="http://schemas.openxmlformats.org/officeDocument/2006/relationships/image" Target="media/image320.jpeg"/><Relationship Id="rId364" Type="http://schemas.openxmlformats.org/officeDocument/2006/relationships/image" Target="media/image319.jpeg"/><Relationship Id="rId363" Type="http://schemas.openxmlformats.org/officeDocument/2006/relationships/image" Target="media/image318.jpeg"/><Relationship Id="rId362" Type="http://schemas.openxmlformats.org/officeDocument/2006/relationships/image" Target="media/image317.jpeg"/><Relationship Id="rId361" Type="http://schemas.openxmlformats.org/officeDocument/2006/relationships/image" Target="media/image316.jpeg"/><Relationship Id="rId360" Type="http://schemas.openxmlformats.org/officeDocument/2006/relationships/image" Target="media/image315.jpeg"/><Relationship Id="rId36" Type="http://schemas.openxmlformats.org/officeDocument/2006/relationships/footer" Target="footer16.xml"/><Relationship Id="rId359" Type="http://schemas.openxmlformats.org/officeDocument/2006/relationships/image" Target="media/image314.jpeg"/><Relationship Id="rId358" Type="http://schemas.openxmlformats.org/officeDocument/2006/relationships/image" Target="media/image313.jpeg"/><Relationship Id="rId357" Type="http://schemas.openxmlformats.org/officeDocument/2006/relationships/image" Target="media/image312.jpeg"/><Relationship Id="rId356" Type="http://schemas.openxmlformats.org/officeDocument/2006/relationships/image" Target="media/image311.jpeg"/><Relationship Id="rId355" Type="http://schemas.openxmlformats.org/officeDocument/2006/relationships/image" Target="media/image310.jpeg"/><Relationship Id="rId354" Type="http://schemas.openxmlformats.org/officeDocument/2006/relationships/image" Target="media/image309.jpeg"/><Relationship Id="rId353" Type="http://schemas.openxmlformats.org/officeDocument/2006/relationships/image" Target="media/image308.jpeg"/><Relationship Id="rId352" Type="http://schemas.openxmlformats.org/officeDocument/2006/relationships/image" Target="media/image307.jpeg"/><Relationship Id="rId351" Type="http://schemas.openxmlformats.org/officeDocument/2006/relationships/image" Target="media/image306.jpeg"/><Relationship Id="rId350" Type="http://schemas.openxmlformats.org/officeDocument/2006/relationships/image" Target="media/image305.jpeg"/><Relationship Id="rId35" Type="http://schemas.openxmlformats.org/officeDocument/2006/relationships/header" Target="header18.xml"/><Relationship Id="rId349" Type="http://schemas.openxmlformats.org/officeDocument/2006/relationships/image" Target="media/image304.jpeg"/><Relationship Id="rId348" Type="http://schemas.openxmlformats.org/officeDocument/2006/relationships/image" Target="media/image303.jpeg"/><Relationship Id="rId347" Type="http://schemas.openxmlformats.org/officeDocument/2006/relationships/image" Target="media/image302.png"/><Relationship Id="rId346" Type="http://schemas.openxmlformats.org/officeDocument/2006/relationships/image" Target="media/image301.jpeg"/><Relationship Id="rId345" Type="http://schemas.openxmlformats.org/officeDocument/2006/relationships/image" Target="media/image300.jpeg"/><Relationship Id="rId344" Type="http://schemas.openxmlformats.org/officeDocument/2006/relationships/image" Target="media/image299.jpeg"/><Relationship Id="rId343" Type="http://schemas.openxmlformats.org/officeDocument/2006/relationships/image" Target="media/image298.jpeg"/><Relationship Id="rId342" Type="http://schemas.openxmlformats.org/officeDocument/2006/relationships/image" Target="media/image297.jpeg"/><Relationship Id="rId341" Type="http://schemas.openxmlformats.org/officeDocument/2006/relationships/image" Target="media/image296.jpeg"/><Relationship Id="rId340" Type="http://schemas.openxmlformats.org/officeDocument/2006/relationships/image" Target="media/image295.jpeg"/><Relationship Id="rId34" Type="http://schemas.openxmlformats.org/officeDocument/2006/relationships/header" Target="header17.xml"/><Relationship Id="rId339" Type="http://schemas.openxmlformats.org/officeDocument/2006/relationships/image" Target="media/image294.jpeg"/><Relationship Id="rId338" Type="http://schemas.openxmlformats.org/officeDocument/2006/relationships/image" Target="media/image293.jpeg"/><Relationship Id="rId337" Type="http://schemas.openxmlformats.org/officeDocument/2006/relationships/image" Target="media/image292.jpeg"/><Relationship Id="rId336" Type="http://schemas.openxmlformats.org/officeDocument/2006/relationships/image" Target="media/image291.jpeg"/><Relationship Id="rId335" Type="http://schemas.openxmlformats.org/officeDocument/2006/relationships/image" Target="media/image290.jpeg"/><Relationship Id="rId334" Type="http://schemas.openxmlformats.org/officeDocument/2006/relationships/image" Target="media/image289.jpeg"/><Relationship Id="rId333" Type="http://schemas.openxmlformats.org/officeDocument/2006/relationships/image" Target="media/image288.jpeg"/><Relationship Id="rId332" Type="http://schemas.openxmlformats.org/officeDocument/2006/relationships/image" Target="media/image287.jpeg"/><Relationship Id="rId331" Type="http://schemas.openxmlformats.org/officeDocument/2006/relationships/image" Target="media/image286.jpeg"/><Relationship Id="rId330" Type="http://schemas.openxmlformats.org/officeDocument/2006/relationships/image" Target="media/image285.jpeg"/><Relationship Id="rId33" Type="http://schemas.openxmlformats.org/officeDocument/2006/relationships/header" Target="header16.xml"/><Relationship Id="rId329" Type="http://schemas.openxmlformats.org/officeDocument/2006/relationships/image" Target="media/image284.jpeg"/><Relationship Id="rId328" Type="http://schemas.openxmlformats.org/officeDocument/2006/relationships/image" Target="media/image283.jpeg"/><Relationship Id="rId327" Type="http://schemas.openxmlformats.org/officeDocument/2006/relationships/image" Target="media/image282.jpeg"/><Relationship Id="rId326" Type="http://schemas.openxmlformats.org/officeDocument/2006/relationships/image" Target="media/image281.jpeg"/><Relationship Id="rId325" Type="http://schemas.openxmlformats.org/officeDocument/2006/relationships/image" Target="media/image280.jpeg"/><Relationship Id="rId324" Type="http://schemas.openxmlformats.org/officeDocument/2006/relationships/image" Target="media/image279.jpeg"/><Relationship Id="rId323" Type="http://schemas.openxmlformats.org/officeDocument/2006/relationships/image" Target="media/image278.jpeg"/><Relationship Id="rId322" Type="http://schemas.openxmlformats.org/officeDocument/2006/relationships/image" Target="media/image277.jpeg"/><Relationship Id="rId321" Type="http://schemas.openxmlformats.org/officeDocument/2006/relationships/image" Target="media/image276.jpeg"/><Relationship Id="rId320" Type="http://schemas.openxmlformats.org/officeDocument/2006/relationships/image" Target="media/image275.jpeg"/><Relationship Id="rId32" Type="http://schemas.openxmlformats.org/officeDocument/2006/relationships/footer" Target="footer15.xml"/><Relationship Id="rId319" Type="http://schemas.openxmlformats.org/officeDocument/2006/relationships/image" Target="media/image274.jpeg"/><Relationship Id="rId318" Type="http://schemas.openxmlformats.org/officeDocument/2006/relationships/image" Target="media/image273.jpeg"/><Relationship Id="rId317" Type="http://schemas.openxmlformats.org/officeDocument/2006/relationships/image" Target="media/image272.jpeg"/><Relationship Id="rId316" Type="http://schemas.openxmlformats.org/officeDocument/2006/relationships/image" Target="media/image271.jpeg"/><Relationship Id="rId315" Type="http://schemas.openxmlformats.org/officeDocument/2006/relationships/image" Target="media/image270.jpeg"/><Relationship Id="rId314" Type="http://schemas.openxmlformats.org/officeDocument/2006/relationships/image" Target="media/image269.jpeg"/><Relationship Id="rId313" Type="http://schemas.openxmlformats.org/officeDocument/2006/relationships/image" Target="media/image268.jpeg"/><Relationship Id="rId312" Type="http://schemas.openxmlformats.org/officeDocument/2006/relationships/image" Target="media/image267.jpeg"/><Relationship Id="rId311" Type="http://schemas.openxmlformats.org/officeDocument/2006/relationships/image" Target="media/image266.jpeg"/><Relationship Id="rId310" Type="http://schemas.openxmlformats.org/officeDocument/2006/relationships/image" Target="media/image265.jpeg"/><Relationship Id="rId31" Type="http://schemas.openxmlformats.org/officeDocument/2006/relationships/footer" Target="footer14.xml"/><Relationship Id="rId309" Type="http://schemas.openxmlformats.org/officeDocument/2006/relationships/image" Target="media/image264.jpeg"/><Relationship Id="rId308" Type="http://schemas.openxmlformats.org/officeDocument/2006/relationships/image" Target="media/image263.jpeg"/><Relationship Id="rId307" Type="http://schemas.openxmlformats.org/officeDocument/2006/relationships/image" Target="media/image262.jpeg"/><Relationship Id="rId306" Type="http://schemas.openxmlformats.org/officeDocument/2006/relationships/image" Target="media/image261.jpeg"/><Relationship Id="rId305" Type="http://schemas.openxmlformats.org/officeDocument/2006/relationships/image" Target="media/image260.jpeg"/><Relationship Id="rId304" Type="http://schemas.openxmlformats.org/officeDocument/2006/relationships/image" Target="media/image259.jpeg"/><Relationship Id="rId303" Type="http://schemas.openxmlformats.org/officeDocument/2006/relationships/image" Target="media/image258.jpeg"/><Relationship Id="rId302" Type="http://schemas.openxmlformats.org/officeDocument/2006/relationships/image" Target="media/image257.jpeg"/><Relationship Id="rId301" Type="http://schemas.openxmlformats.org/officeDocument/2006/relationships/image" Target="media/image256.jpeg"/><Relationship Id="rId300" Type="http://schemas.openxmlformats.org/officeDocument/2006/relationships/image" Target="media/image255.jpeg"/><Relationship Id="rId30" Type="http://schemas.openxmlformats.org/officeDocument/2006/relationships/footer" Target="footer13.xml"/><Relationship Id="rId3" Type="http://schemas.openxmlformats.org/officeDocument/2006/relationships/header" Target="header1.xml"/><Relationship Id="rId299" Type="http://schemas.openxmlformats.org/officeDocument/2006/relationships/image" Target="media/image254.jpeg"/><Relationship Id="rId298" Type="http://schemas.openxmlformats.org/officeDocument/2006/relationships/image" Target="media/image253.jpeg"/><Relationship Id="rId297" Type="http://schemas.openxmlformats.org/officeDocument/2006/relationships/image" Target="media/image252.jpeg"/><Relationship Id="rId296" Type="http://schemas.openxmlformats.org/officeDocument/2006/relationships/image" Target="media/image251.jpeg"/><Relationship Id="rId295" Type="http://schemas.openxmlformats.org/officeDocument/2006/relationships/image" Target="media/image250.jpeg"/><Relationship Id="rId294" Type="http://schemas.openxmlformats.org/officeDocument/2006/relationships/image" Target="media/image249.jpeg"/><Relationship Id="rId293" Type="http://schemas.openxmlformats.org/officeDocument/2006/relationships/image" Target="media/image248.jpeg"/><Relationship Id="rId292" Type="http://schemas.openxmlformats.org/officeDocument/2006/relationships/image" Target="media/image247.jpeg"/><Relationship Id="rId291" Type="http://schemas.openxmlformats.org/officeDocument/2006/relationships/image" Target="media/image246.jpeg"/><Relationship Id="rId290" Type="http://schemas.openxmlformats.org/officeDocument/2006/relationships/image" Target="media/image245.jpeg"/><Relationship Id="rId29" Type="http://schemas.openxmlformats.org/officeDocument/2006/relationships/header" Target="header15.xml"/><Relationship Id="rId289" Type="http://schemas.openxmlformats.org/officeDocument/2006/relationships/image" Target="media/image244.jpeg"/><Relationship Id="rId288" Type="http://schemas.openxmlformats.org/officeDocument/2006/relationships/image" Target="media/image243.jpeg"/><Relationship Id="rId287" Type="http://schemas.openxmlformats.org/officeDocument/2006/relationships/image" Target="media/image242.jpeg"/><Relationship Id="rId286" Type="http://schemas.openxmlformats.org/officeDocument/2006/relationships/image" Target="media/image241.jpeg"/><Relationship Id="rId285" Type="http://schemas.openxmlformats.org/officeDocument/2006/relationships/image" Target="media/image240.jpeg"/><Relationship Id="rId284" Type="http://schemas.openxmlformats.org/officeDocument/2006/relationships/image" Target="media/image239.jpeg"/><Relationship Id="rId283" Type="http://schemas.openxmlformats.org/officeDocument/2006/relationships/image" Target="media/image238.jpeg"/><Relationship Id="rId282" Type="http://schemas.openxmlformats.org/officeDocument/2006/relationships/image" Target="media/image237.jpeg"/><Relationship Id="rId281" Type="http://schemas.openxmlformats.org/officeDocument/2006/relationships/image" Target="media/image236.jpeg"/><Relationship Id="rId280" Type="http://schemas.openxmlformats.org/officeDocument/2006/relationships/image" Target="media/image235.jpeg"/><Relationship Id="rId28" Type="http://schemas.openxmlformats.org/officeDocument/2006/relationships/header" Target="header14.xml"/><Relationship Id="rId279" Type="http://schemas.openxmlformats.org/officeDocument/2006/relationships/image" Target="media/image234.jpeg"/><Relationship Id="rId278" Type="http://schemas.openxmlformats.org/officeDocument/2006/relationships/image" Target="media/image233.jpeg"/><Relationship Id="rId277" Type="http://schemas.openxmlformats.org/officeDocument/2006/relationships/image" Target="media/image232.jpeg"/><Relationship Id="rId276" Type="http://schemas.openxmlformats.org/officeDocument/2006/relationships/image" Target="media/image231.jpeg"/><Relationship Id="rId275" Type="http://schemas.openxmlformats.org/officeDocument/2006/relationships/image" Target="media/image230.jpeg"/><Relationship Id="rId274" Type="http://schemas.openxmlformats.org/officeDocument/2006/relationships/image" Target="media/image229.jpeg"/><Relationship Id="rId273" Type="http://schemas.openxmlformats.org/officeDocument/2006/relationships/image" Target="media/image228.jpeg"/><Relationship Id="rId272" Type="http://schemas.openxmlformats.org/officeDocument/2006/relationships/image" Target="media/image227.jpeg"/><Relationship Id="rId271" Type="http://schemas.openxmlformats.org/officeDocument/2006/relationships/image" Target="media/image226.jpeg"/><Relationship Id="rId270" Type="http://schemas.openxmlformats.org/officeDocument/2006/relationships/image" Target="media/image225.jpeg"/><Relationship Id="rId27" Type="http://schemas.openxmlformats.org/officeDocument/2006/relationships/header" Target="header13.xml"/><Relationship Id="rId269" Type="http://schemas.openxmlformats.org/officeDocument/2006/relationships/image" Target="media/image224.jpeg"/><Relationship Id="rId268" Type="http://schemas.openxmlformats.org/officeDocument/2006/relationships/image" Target="media/image223.jpeg"/><Relationship Id="rId267" Type="http://schemas.openxmlformats.org/officeDocument/2006/relationships/image" Target="media/image222.jpeg"/><Relationship Id="rId266" Type="http://schemas.openxmlformats.org/officeDocument/2006/relationships/image" Target="media/image221.jpeg"/><Relationship Id="rId265" Type="http://schemas.openxmlformats.org/officeDocument/2006/relationships/image" Target="media/image220.jpeg"/><Relationship Id="rId264" Type="http://schemas.openxmlformats.org/officeDocument/2006/relationships/image" Target="media/image219.jpeg"/><Relationship Id="rId263" Type="http://schemas.openxmlformats.org/officeDocument/2006/relationships/image" Target="media/image218.jpeg"/><Relationship Id="rId262" Type="http://schemas.openxmlformats.org/officeDocument/2006/relationships/image" Target="media/image217.jpeg"/><Relationship Id="rId261" Type="http://schemas.openxmlformats.org/officeDocument/2006/relationships/image" Target="media/image216.jpeg"/><Relationship Id="rId260" Type="http://schemas.openxmlformats.org/officeDocument/2006/relationships/image" Target="media/image215.jpeg"/><Relationship Id="rId26" Type="http://schemas.openxmlformats.org/officeDocument/2006/relationships/footer" Target="footer12.xml"/><Relationship Id="rId259" Type="http://schemas.openxmlformats.org/officeDocument/2006/relationships/image" Target="media/image214.jpeg"/><Relationship Id="rId258" Type="http://schemas.openxmlformats.org/officeDocument/2006/relationships/image" Target="media/image213.jpeg"/><Relationship Id="rId257" Type="http://schemas.openxmlformats.org/officeDocument/2006/relationships/image" Target="media/image212.jpeg"/><Relationship Id="rId256" Type="http://schemas.openxmlformats.org/officeDocument/2006/relationships/image" Target="media/image211.jpeg"/><Relationship Id="rId255" Type="http://schemas.openxmlformats.org/officeDocument/2006/relationships/image" Target="media/image210.jpeg"/><Relationship Id="rId254" Type="http://schemas.openxmlformats.org/officeDocument/2006/relationships/image" Target="media/image209.jpeg"/><Relationship Id="rId253" Type="http://schemas.openxmlformats.org/officeDocument/2006/relationships/image" Target="media/image208.jpeg"/><Relationship Id="rId252" Type="http://schemas.openxmlformats.org/officeDocument/2006/relationships/image" Target="media/image207.jpeg"/><Relationship Id="rId251" Type="http://schemas.openxmlformats.org/officeDocument/2006/relationships/image" Target="media/image206.jpeg"/><Relationship Id="rId250" Type="http://schemas.openxmlformats.org/officeDocument/2006/relationships/image" Target="media/image205.jpeg"/><Relationship Id="rId25" Type="http://schemas.openxmlformats.org/officeDocument/2006/relationships/footer" Target="footer11.xml"/><Relationship Id="rId249" Type="http://schemas.openxmlformats.org/officeDocument/2006/relationships/image" Target="media/image204.jpeg"/><Relationship Id="rId248" Type="http://schemas.openxmlformats.org/officeDocument/2006/relationships/image" Target="media/image203.jpeg"/><Relationship Id="rId247" Type="http://schemas.openxmlformats.org/officeDocument/2006/relationships/image" Target="media/image202.jpeg"/><Relationship Id="rId246" Type="http://schemas.openxmlformats.org/officeDocument/2006/relationships/image" Target="media/image201.jpeg"/><Relationship Id="rId245" Type="http://schemas.openxmlformats.org/officeDocument/2006/relationships/image" Target="media/image200.jpeg"/><Relationship Id="rId244" Type="http://schemas.openxmlformats.org/officeDocument/2006/relationships/image" Target="media/image199.jpeg"/><Relationship Id="rId243" Type="http://schemas.openxmlformats.org/officeDocument/2006/relationships/image" Target="media/image198.jpeg"/><Relationship Id="rId242" Type="http://schemas.openxmlformats.org/officeDocument/2006/relationships/image" Target="media/image197.jpeg"/><Relationship Id="rId241" Type="http://schemas.openxmlformats.org/officeDocument/2006/relationships/image" Target="media/image196.jpeg"/><Relationship Id="rId240" Type="http://schemas.openxmlformats.org/officeDocument/2006/relationships/image" Target="media/image195.jpeg"/><Relationship Id="rId24" Type="http://schemas.openxmlformats.org/officeDocument/2006/relationships/footer" Target="footer10.xml"/><Relationship Id="rId239" Type="http://schemas.openxmlformats.org/officeDocument/2006/relationships/image" Target="media/image194.jpeg"/><Relationship Id="rId238" Type="http://schemas.openxmlformats.org/officeDocument/2006/relationships/image" Target="media/image193.jpeg"/><Relationship Id="rId237" Type="http://schemas.openxmlformats.org/officeDocument/2006/relationships/image" Target="media/image192.jpeg"/><Relationship Id="rId236" Type="http://schemas.openxmlformats.org/officeDocument/2006/relationships/image" Target="media/image191.jpeg"/><Relationship Id="rId235" Type="http://schemas.openxmlformats.org/officeDocument/2006/relationships/image" Target="media/image190.jpeg"/><Relationship Id="rId234" Type="http://schemas.openxmlformats.org/officeDocument/2006/relationships/image" Target="media/image189.jpeg"/><Relationship Id="rId233" Type="http://schemas.openxmlformats.org/officeDocument/2006/relationships/image" Target="media/image188.jpeg"/><Relationship Id="rId232" Type="http://schemas.openxmlformats.org/officeDocument/2006/relationships/image" Target="media/image187.jpeg"/><Relationship Id="rId231" Type="http://schemas.openxmlformats.org/officeDocument/2006/relationships/image" Target="media/image186.jpeg"/><Relationship Id="rId230" Type="http://schemas.openxmlformats.org/officeDocument/2006/relationships/image" Target="media/image185.jpeg"/><Relationship Id="rId23" Type="http://schemas.openxmlformats.org/officeDocument/2006/relationships/header" Target="header12.xml"/><Relationship Id="rId229" Type="http://schemas.openxmlformats.org/officeDocument/2006/relationships/image" Target="media/image184.jpeg"/><Relationship Id="rId228" Type="http://schemas.openxmlformats.org/officeDocument/2006/relationships/image" Target="media/image183.jpeg"/><Relationship Id="rId227" Type="http://schemas.openxmlformats.org/officeDocument/2006/relationships/image" Target="media/image182.jpeg"/><Relationship Id="rId226" Type="http://schemas.openxmlformats.org/officeDocument/2006/relationships/image" Target="media/image181.jpeg"/><Relationship Id="rId225" Type="http://schemas.openxmlformats.org/officeDocument/2006/relationships/image" Target="media/image180.jpeg"/><Relationship Id="rId224" Type="http://schemas.openxmlformats.org/officeDocument/2006/relationships/image" Target="media/image179.jpeg"/><Relationship Id="rId223" Type="http://schemas.openxmlformats.org/officeDocument/2006/relationships/image" Target="media/image178.jpeg"/><Relationship Id="rId222" Type="http://schemas.openxmlformats.org/officeDocument/2006/relationships/image" Target="media/image177.jpeg"/><Relationship Id="rId221" Type="http://schemas.openxmlformats.org/officeDocument/2006/relationships/image" Target="media/image176.jpeg"/><Relationship Id="rId220" Type="http://schemas.openxmlformats.org/officeDocument/2006/relationships/image" Target="media/image175.jpeg"/><Relationship Id="rId22" Type="http://schemas.openxmlformats.org/officeDocument/2006/relationships/header" Target="header11.xml"/><Relationship Id="rId219" Type="http://schemas.openxmlformats.org/officeDocument/2006/relationships/image" Target="media/image174.jpeg"/><Relationship Id="rId218" Type="http://schemas.openxmlformats.org/officeDocument/2006/relationships/image" Target="media/image173.jpeg"/><Relationship Id="rId217" Type="http://schemas.openxmlformats.org/officeDocument/2006/relationships/image" Target="media/image172.jpeg"/><Relationship Id="rId216" Type="http://schemas.openxmlformats.org/officeDocument/2006/relationships/image" Target="media/image171.jpeg"/><Relationship Id="rId215" Type="http://schemas.openxmlformats.org/officeDocument/2006/relationships/image" Target="media/image170.jpeg"/><Relationship Id="rId214" Type="http://schemas.openxmlformats.org/officeDocument/2006/relationships/image" Target="media/image169.jpeg"/><Relationship Id="rId213" Type="http://schemas.openxmlformats.org/officeDocument/2006/relationships/image" Target="media/image168.jpeg"/><Relationship Id="rId212" Type="http://schemas.openxmlformats.org/officeDocument/2006/relationships/image" Target="media/image167.jpeg"/><Relationship Id="rId211" Type="http://schemas.openxmlformats.org/officeDocument/2006/relationships/image" Target="media/image166.jpeg"/><Relationship Id="rId210" Type="http://schemas.openxmlformats.org/officeDocument/2006/relationships/image" Target="media/image165.jpeg"/><Relationship Id="rId21" Type="http://schemas.openxmlformats.org/officeDocument/2006/relationships/header" Target="header10.xml"/><Relationship Id="rId209" Type="http://schemas.openxmlformats.org/officeDocument/2006/relationships/image" Target="media/image164.jpeg"/><Relationship Id="rId208" Type="http://schemas.openxmlformats.org/officeDocument/2006/relationships/image" Target="media/image163.jpeg"/><Relationship Id="rId207" Type="http://schemas.openxmlformats.org/officeDocument/2006/relationships/image" Target="media/image162.jpeg"/><Relationship Id="rId206" Type="http://schemas.openxmlformats.org/officeDocument/2006/relationships/image" Target="media/image161.jpeg"/><Relationship Id="rId205" Type="http://schemas.openxmlformats.org/officeDocument/2006/relationships/image" Target="media/image160.jpeg"/><Relationship Id="rId204" Type="http://schemas.openxmlformats.org/officeDocument/2006/relationships/image" Target="media/image159.jpeg"/><Relationship Id="rId203" Type="http://schemas.openxmlformats.org/officeDocument/2006/relationships/image" Target="media/image158.jpeg"/><Relationship Id="rId202" Type="http://schemas.openxmlformats.org/officeDocument/2006/relationships/image" Target="media/image157.jpeg"/><Relationship Id="rId201" Type="http://schemas.openxmlformats.org/officeDocument/2006/relationships/image" Target="media/image156.jpeg"/><Relationship Id="rId200" Type="http://schemas.openxmlformats.org/officeDocument/2006/relationships/image" Target="media/image155.jpe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54.jpeg"/><Relationship Id="rId198" Type="http://schemas.openxmlformats.org/officeDocument/2006/relationships/image" Target="media/image153.jpeg"/><Relationship Id="rId197" Type="http://schemas.openxmlformats.org/officeDocument/2006/relationships/image" Target="media/image152.jpeg"/><Relationship Id="rId196" Type="http://schemas.openxmlformats.org/officeDocument/2006/relationships/image" Target="media/image151.jpeg"/><Relationship Id="rId195" Type="http://schemas.openxmlformats.org/officeDocument/2006/relationships/image" Target="media/image150.jpeg"/><Relationship Id="rId194" Type="http://schemas.openxmlformats.org/officeDocument/2006/relationships/image" Target="media/image149.jpeg"/><Relationship Id="rId193" Type="http://schemas.openxmlformats.org/officeDocument/2006/relationships/image" Target="media/image148.jpeg"/><Relationship Id="rId192" Type="http://schemas.openxmlformats.org/officeDocument/2006/relationships/image" Target="media/image147.jpeg"/><Relationship Id="rId191" Type="http://schemas.openxmlformats.org/officeDocument/2006/relationships/image" Target="media/image146.jpeg"/><Relationship Id="rId190" Type="http://schemas.openxmlformats.org/officeDocument/2006/relationships/image" Target="media/image145.jpeg"/><Relationship Id="rId19" Type="http://schemas.openxmlformats.org/officeDocument/2006/relationships/footer" Target="footer8.xml"/><Relationship Id="rId189" Type="http://schemas.openxmlformats.org/officeDocument/2006/relationships/image" Target="media/image144.jpeg"/><Relationship Id="rId188" Type="http://schemas.openxmlformats.org/officeDocument/2006/relationships/image" Target="media/image143.jpeg"/><Relationship Id="rId187" Type="http://schemas.openxmlformats.org/officeDocument/2006/relationships/image" Target="media/image142.jpeg"/><Relationship Id="rId186" Type="http://schemas.openxmlformats.org/officeDocument/2006/relationships/image" Target="media/image141.jpeg"/><Relationship Id="rId185" Type="http://schemas.openxmlformats.org/officeDocument/2006/relationships/image" Target="media/image140.jpeg"/><Relationship Id="rId184" Type="http://schemas.openxmlformats.org/officeDocument/2006/relationships/image" Target="media/image139.jpeg"/><Relationship Id="rId183" Type="http://schemas.openxmlformats.org/officeDocument/2006/relationships/image" Target="media/image138.jpeg"/><Relationship Id="rId182" Type="http://schemas.openxmlformats.org/officeDocument/2006/relationships/image" Target="media/image137.jpeg"/><Relationship Id="rId181" Type="http://schemas.openxmlformats.org/officeDocument/2006/relationships/image" Target="media/image136.jpeg"/><Relationship Id="rId180" Type="http://schemas.openxmlformats.org/officeDocument/2006/relationships/image" Target="media/image135.jpeg"/><Relationship Id="rId18" Type="http://schemas.openxmlformats.org/officeDocument/2006/relationships/footer" Target="footer7.xml"/><Relationship Id="rId179" Type="http://schemas.openxmlformats.org/officeDocument/2006/relationships/image" Target="media/image134.jpeg"/><Relationship Id="rId178" Type="http://schemas.openxmlformats.org/officeDocument/2006/relationships/image" Target="media/image133.jpeg"/><Relationship Id="rId177" Type="http://schemas.openxmlformats.org/officeDocument/2006/relationships/image" Target="media/image132.jpeg"/><Relationship Id="rId176" Type="http://schemas.openxmlformats.org/officeDocument/2006/relationships/image" Target="media/image131.jpeg"/><Relationship Id="rId175" Type="http://schemas.openxmlformats.org/officeDocument/2006/relationships/image" Target="media/image130.jpeg"/><Relationship Id="rId174" Type="http://schemas.openxmlformats.org/officeDocument/2006/relationships/image" Target="media/image129.jpeg"/><Relationship Id="rId173" Type="http://schemas.openxmlformats.org/officeDocument/2006/relationships/image" Target="media/image128.jpeg"/><Relationship Id="rId172" Type="http://schemas.openxmlformats.org/officeDocument/2006/relationships/image" Target="media/image127.jpeg"/><Relationship Id="rId171" Type="http://schemas.openxmlformats.org/officeDocument/2006/relationships/image" Target="media/image126.jpeg"/><Relationship Id="rId170" Type="http://schemas.openxmlformats.org/officeDocument/2006/relationships/image" Target="media/image125.jpeg"/><Relationship Id="rId17" Type="http://schemas.openxmlformats.org/officeDocument/2006/relationships/header" Target="header9.xml"/><Relationship Id="rId169" Type="http://schemas.openxmlformats.org/officeDocument/2006/relationships/image" Target="media/image124.jpeg"/><Relationship Id="rId168" Type="http://schemas.openxmlformats.org/officeDocument/2006/relationships/image" Target="media/image123.jpeg"/><Relationship Id="rId167" Type="http://schemas.openxmlformats.org/officeDocument/2006/relationships/image" Target="media/image122.jpeg"/><Relationship Id="rId166" Type="http://schemas.openxmlformats.org/officeDocument/2006/relationships/image" Target="media/image121.jpeg"/><Relationship Id="rId165" Type="http://schemas.openxmlformats.org/officeDocument/2006/relationships/image" Target="media/image120.jpeg"/><Relationship Id="rId164" Type="http://schemas.openxmlformats.org/officeDocument/2006/relationships/image" Target="media/image119.jpeg"/><Relationship Id="rId163" Type="http://schemas.openxmlformats.org/officeDocument/2006/relationships/image" Target="media/image118.jpeg"/><Relationship Id="rId162" Type="http://schemas.openxmlformats.org/officeDocument/2006/relationships/image" Target="media/image117.jpeg"/><Relationship Id="rId161" Type="http://schemas.openxmlformats.org/officeDocument/2006/relationships/image" Target="media/image116.jpeg"/><Relationship Id="rId160" Type="http://schemas.openxmlformats.org/officeDocument/2006/relationships/image" Target="media/image115.jpeg"/><Relationship Id="rId16" Type="http://schemas.openxmlformats.org/officeDocument/2006/relationships/header" Target="header8.xml"/><Relationship Id="rId159" Type="http://schemas.openxmlformats.org/officeDocument/2006/relationships/image" Target="media/image114.jpeg"/><Relationship Id="rId158" Type="http://schemas.openxmlformats.org/officeDocument/2006/relationships/image" Target="media/image113.jpeg"/><Relationship Id="rId157" Type="http://schemas.openxmlformats.org/officeDocument/2006/relationships/image" Target="media/image112.jpeg"/><Relationship Id="rId156" Type="http://schemas.openxmlformats.org/officeDocument/2006/relationships/image" Target="media/image111.jpeg"/><Relationship Id="rId155" Type="http://schemas.openxmlformats.org/officeDocument/2006/relationships/image" Target="media/image110.jpeg"/><Relationship Id="rId154" Type="http://schemas.openxmlformats.org/officeDocument/2006/relationships/image" Target="media/image109.jpeg"/><Relationship Id="rId153" Type="http://schemas.openxmlformats.org/officeDocument/2006/relationships/image" Target="media/image108.jpeg"/><Relationship Id="rId152" Type="http://schemas.openxmlformats.org/officeDocument/2006/relationships/image" Target="media/image107.jpeg"/><Relationship Id="rId151" Type="http://schemas.openxmlformats.org/officeDocument/2006/relationships/image" Target="media/image106.jpeg"/><Relationship Id="rId150" Type="http://schemas.openxmlformats.org/officeDocument/2006/relationships/image" Target="media/image105.jpeg"/><Relationship Id="rId15" Type="http://schemas.openxmlformats.org/officeDocument/2006/relationships/header" Target="header7.xml"/><Relationship Id="rId149" Type="http://schemas.openxmlformats.org/officeDocument/2006/relationships/image" Target="media/image104.jpeg"/><Relationship Id="rId148" Type="http://schemas.openxmlformats.org/officeDocument/2006/relationships/image" Target="media/image103.jpeg"/><Relationship Id="rId147" Type="http://schemas.openxmlformats.org/officeDocument/2006/relationships/image" Target="media/image102.jpeg"/><Relationship Id="rId146" Type="http://schemas.openxmlformats.org/officeDocument/2006/relationships/image" Target="media/image101.jpeg"/><Relationship Id="rId145" Type="http://schemas.openxmlformats.org/officeDocument/2006/relationships/image" Target="media/image100.jpeg"/><Relationship Id="rId144" Type="http://schemas.openxmlformats.org/officeDocument/2006/relationships/image" Target="media/image99.jpeg"/><Relationship Id="rId143" Type="http://schemas.openxmlformats.org/officeDocument/2006/relationships/image" Target="media/image98.jpeg"/><Relationship Id="rId142" Type="http://schemas.openxmlformats.org/officeDocument/2006/relationships/image" Target="media/image97.jpeg"/><Relationship Id="rId141" Type="http://schemas.openxmlformats.org/officeDocument/2006/relationships/image" Target="media/image96.jpeg"/><Relationship Id="rId140" Type="http://schemas.openxmlformats.org/officeDocument/2006/relationships/image" Target="media/image95.jpeg"/><Relationship Id="rId14" Type="http://schemas.openxmlformats.org/officeDocument/2006/relationships/footer" Target="footer6.xml"/><Relationship Id="rId139" Type="http://schemas.openxmlformats.org/officeDocument/2006/relationships/image" Target="media/image94.jpeg"/><Relationship Id="rId138" Type="http://schemas.openxmlformats.org/officeDocument/2006/relationships/image" Target="media/image93.jpeg"/><Relationship Id="rId137" Type="http://schemas.openxmlformats.org/officeDocument/2006/relationships/image" Target="media/image92.jpeg"/><Relationship Id="rId136" Type="http://schemas.openxmlformats.org/officeDocument/2006/relationships/image" Target="media/image91.jpeg"/><Relationship Id="rId135" Type="http://schemas.openxmlformats.org/officeDocument/2006/relationships/image" Target="media/image90.jpeg"/><Relationship Id="rId134" Type="http://schemas.openxmlformats.org/officeDocument/2006/relationships/image" Target="media/image89.jpeg"/><Relationship Id="rId133" Type="http://schemas.openxmlformats.org/officeDocument/2006/relationships/image" Target="media/image88.jpeg"/><Relationship Id="rId132" Type="http://schemas.openxmlformats.org/officeDocument/2006/relationships/image" Target="media/image87.jpeg"/><Relationship Id="rId131" Type="http://schemas.openxmlformats.org/officeDocument/2006/relationships/image" Target="media/image86.jpeg"/><Relationship Id="rId130" Type="http://schemas.openxmlformats.org/officeDocument/2006/relationships/image" Target="media/image85.jpeg"/><Relationship Id="rId13" Type="http://schemas.openxmlformats.org/officeDocument/2006/relationships/footer" Target="footer5.xml"/><Relationship Id="rId129" Type="http://schemas.openxmlformats.org/officeDocument/2006/relationships/image" Target="media/image84.jpeg"/><Relationship Id="rId128" Type="http://schemas.openxmlformats.org/officeDocument/2006/relationships/image" Target="media/image83.jpeg"/><Relationship Id="rId127" Type="http://schemas.openxmlformats.org/officeDocument/2006/relationships/image" Target="media/image82.jpeg"/><Relationship Id="rId126" Type="http://schemas.openxmlformats.org/officeDocument/2006/relationships/image" Target="media/image81.jpeg"/><Relationship Id="rId125" Type="http://schemas.openxmlformats.org/officeDocument/2006/relationships/image" Target="media/image80.jpeg"/><Relationship Id="rId124" Type="http://schemas.openxmlformats.org/officeDocument/2006/relationships/image" Target="media/image79.jpeg"/><Relationship Id="rId123" Type="http://schemas.openxmlformats.org/officeDocument/2006/relationships/image" Target="media/image78.jpeg"/><Relationship Id="rId122" Type="http://schemas.openxmlformats.org/officeDocument/2006/relationships/image" Target="media/image77.jpeg"/><Relationship Id="rId121" Type="http://schemas.openxmlformats.org/officeDocument/2006/relationships/image" Target="media/image76.jpeg"/><Relationship Id="rId120" Type="http://schemas.openxmlformats.org/officeDocument/2006/relationships/image" Target="media/image75.jpeg"/><Relationship Id="rId12" Type="http://schemas.openxmlformats.org/officeDocument/2006/relationships/footer" Target="footer4.xml"/><Relationship Id="rId119" Type="http://schemas.openxmlformats.org/officeDocument/2006/relationships/image" Target="media/image74.jpeg"/><Relationship Id="rId118" Type="http://schemas.openxmlformats.org/officeDocument/2006/relationships/image" Target="media/image73.jpeg"/><Relationship Id="rId117" Type="http://schemas.openxmlformats.org/officeDocument/2006/relationships/image" Target="media/image72.jpeg"/><Relationship Id="rId116" Type="http://schemas.openxmlformats.org/officeDocument/2006/relationships/image" Target="media/image71.jpeg"/><Relationship Id="rId115" Type="http://schemas.openxmlformats.org/officeDocument/2006/relationships/image" Target="media/image70.jpeg"/><Relationship Id="rId114" Type="http://schemas.openxmlformats.org/officeDocument/2006/relationships/image" Target="media/image69.jpeg"/><Relationship Id="rId113" Type="http://schemas.openxmlformats.org/officeDocument/2006/relationships/image" Target="media/image68.jpeg"/><Relationship Id="rId112" Type="http://schemas.openxmlformats.org/officeDocument/2006/relationships/image" Target="media/image67.jpeg"/><Relationship Id="rId111" Type="http://schemas.openxmlformats.org/officeDocument/2006/relationships/image" Target="media/image66.jpeg"/><Relationship Id="rId110" Type="http://schemas.openxmlformats.org/officeDocument/2006/relationships/image" Target="media/image65.jpeg"/><Relationship Id="rId11" Type="http://schemas.openxmlformats.org/officeDocument/2006/relationships/header" Target="header6.xml"/><Relationship Id="rId109" Type="http://schemas.openxmlformats.org/officeDocument/2006/relationships/image" Target="media/image64.jpeg"/><Relationship Id="rId108" Type="http://schemas.openxmlformats.org/officeDocument/2006/relationships/image" Target="media/image63.jpeg"/><Relationship Id="rId107" Type="http://schemas.openxmlformats.org/officeDocument/2006/relationships/image" Target="media/image62.jpeg"/><Relationship Id="rId106" Type="http://schemas.openxmlformats.org/officeDocument/2006/relationships/image" Target="media/image61.jpeg"/><Relationship Id="rId105" Type="http://schemas.openxmlformats.org/officeDocument/2006/relationships/image" Target="media/image60.jpeg"/><Relationship Id="rId104" Type="http://schemas.openxmlformats.org/officeDocument/2006/relationships/image" Target="media/image59.jpeg"/><Relationship Id="rId103" Type="http://schemas.openxmlformats.org/officeDocument/2006/relationships/image" Target="media/image58.jpeg"/><Relationship Id="rId102" Type="http://schemas.openxmlformats.org/officeDocument/2006/relationships/image" Target="media/image57.jpeg"/><Relationship Id="rId101" Type="http://schemas.openxmlformats.org/officeDocument/2006/relationships/image" Target="media/image56.jpeg"/><Relationship Id="rId100" Type="http://schemas.openxmlformats.org/officeDocument/2006/relationships/image" Target="media/image55.jpeg"/><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7803</Words>
  <Characters>44480</Characters>
  <Lines>370</Lines>
  <Paragraphs>104</Paragraphs>
  <TotalTime>0</TotalTime>
  <ScaleCrop>false</ScaleCrop>
  <LinksUpToDate>false</LinksUpToDate>
  <CharactersWithSpaces>52179</CharactersWithSpaces>
  <Application>WPS Office_3.0.2.4882_F1E327BC-269C-435d-A152-05C5408002CA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2020-12-21T17:19:00Z</dcterms:created>
  <dc:creator>lileilei</dc:creator>
  <cp:lastModifiedBy>zhangchuanhui</cp:lastModifiedBy>
  <dcterms:modified xsi:type="dcterms:W3CDTF">2020-12-21T17:31:43Z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2052-3.0.2.4882</vt:lpwstr>
  </property>
</Properties>
</file>