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CCDD" w14:textId="77777777" w:rsidR="00782193" w:rsidRPr="00BC575C" w:rsidRDefault="00782193" w:rsidP="007D115F">
      <w:pPr>
        <w:ind w:firstLineChars="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5D7FC00" w14:textId="77777777" w:rsidR="00782193" w:rsidRPr="00BC575C" w:rsidRDefault="00782193" w:rsidP="007D115F">
      <w:pPr>
        <w:ind w:firstLineChars="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9EB4AF1" w14:textId="77777777" w:rsidR="00782193" w:rsidRPr="00BC575C" w:rsidRDefault="00782193" w:rsidP="007D115F">
      <w:pPr>
        <w:ind w:firstLineChars="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2A6C934" w14:textId="77777777" w:rsidR="00782193" w:rsidRPr="00BC575C" w:rsidRDefault="00782193" w:rsidP="007D115F">
      <w:pPr>
        <w:ind w:firstLineChars="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381BEEF" w14:textId="77777777" w:rsidR="00782193" w:rsidRPr="00BC575C" w:rsidRDefault="00714153" w:rsidP="007D115F">
      <w:pPr>
        <w:ind w:firstLineChars="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575C">
        <w:rPr>
          <w:rFonts w:ascii="Times New Roman" w:hAnsi="Times New Roman" w:cs="Times New Roman"/>
          <w:b/>
          <w:bCs/>
          <w:sz w:val="48"/>
          <w:szCs w:val="48"/>
        </w:rPr>
        <w:t>网关产品说明书</w:t>
      </w:r>
    </w:p>
    <w:p w14:paraId="1386B802" w14:textId="77777777" w:rsidR="00782193" w:rsidRPr="00BC575C" w:rsidRDefault="00782193" w:rsidP="007D115F">
      <w:pPr>
        <w:ind w:firstLineChars="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24DEEC2" w14:textId="61A614B9" w:rsidR="00782193" w:rsidRPr="00BC575C" w:rsidRDefault="00714153" w:rsidP="007D115F">
      <w:pPr>
        <w:ind w:firstLineChars="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575C">
        <w:rPr>
          <w:rFonts w:ascii="Times New Roman" w:hAnsi="Times New Roman" w:cs="Times New Roman"/>
          <w:b/>
          <w:bCs/>
          <w:sz w:val="48"/>
          <w:szCs w:val="48"/>
        </w:rPr>
        <w:t>（</w:t>
      </w:r>
      <w:proofErr w:type="spellStart"/>
      <w:r w:rsidR="00773A9E">
        <w:rPr>
          <w:rFonts w:ascii="Times New Roman" w:hAnsi="Times New Roman" w:cs="Times New Roman" w:hint="eastAsia"/>
          <w:b/>
          <w:bCs/>
          <w:sz w:val="48"/>
          <w:szCs w:val="48"/>
        </w:rPr>
        <w:t>IIG1000E</w:t>
      </w:r>
      <w:proofErr w:type="spellEnd"/>
      <w:r w:rsidR="00773A9E">
        <w:rPr>
          <w:rFonts w:ascii="Times New Roman" w:hAnsi="Times New Roman" w:cs="Times New Roman" w:hint="eastAsia"/>
          <w:b/>
          <w:bCs/>
          <w:sz w:val="48"/>
          <w:szCs w:val="48"/>
        </w:rPr>
        <w:t>工业综合网关</w:t>
      </w:r>
      <w:r w:rsidRPr="00BC575C">
        <w:rPr>
          <w:rFonts w:ascii="Times New Roman" w:hAnsi="Times New Roman" w:cs="Times New Roman"/>
          <w:b/>
          <w:bCs/>
          <w:sz w:val="48"/>
          <w:szCs w:val="48"/>
        </w:rPr>
        <w:t>）</w:t>
      </w:r>
    </w:p>
    <w:p w14:paraId="72CD4DA2" w14:textId="77777777" w:rsidR="00782193" w:rsidRPr="00BC575C" w:rsidRDefault="00782193" w:rsidP="007D115F">
      <w:pPr>
        <w:ind w:firstLineChars="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92832CB" w14:textId="77777777" w:rsidR="00782193" w:rsidRPr="00BC575C" w:rsidRDefault="00714153" w:rsidP="007D115F">
      <w:pPr>
        <w:ind w:firstLineChars="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  <w:sectPr w:rsidR="00782193" w:rsidRPr="00BC57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spellStart"/>
      <w:r w:rsidRPr="00BC575C">
        <w:rPr>
          <w:rFonts w:ascii="Times New Roman" w:hAnsi="Times New Roman" w:cs="Times New Roman"/>
          <w:b/>
          <w:bCs/>
          <w:sz w:val="48"/>
          <w:szCs w:val="48"/>
        </w:rPr>
        <w:t>v1.0</w:t>
      </w:r>
      <w:proofErr w:type="spellEnd"/>
    </w:p>
    <w:bookmarkStart w:id="0" w:name="_Toc10623" w:displacedByCustomXml="next"/>
    <w:bookmarkStart w:id="1" w:name="_Toc31978" w:displacedByCustomXml="next"/>
    <w:sdt>
      <w:sdtPr>
        <w:rPr>
          <w:rFonts w:ascii="Times New Roman" w:hAnsi="Times New Roman" w:cs="Times New Roman"/>
          <w:b/>
          <w:kern w:val="44"/>
          <w:sz w:val="30"/>
          <w:szCs w:val="30"/>
        </w:rPr>
        <w:id w:val="147458305"/>
        <w15:color w:val="DBDBDB"/>
        <w:docPartObj>
          <w:docPartGallery w:val="Table of Contents"/>
          <w:docPartUnique/>
        </w:docPartObj>
      </w:sdtPr>
      <w:sdtEndPr>
        <w:rPr>
          <w:sz w:val="36"/>
          <w:szCs w:val="24"/>
        </w:rPr>
      </w:sdtEndPr>
      <w:sdtContent>
        <w:p w14:paraId="263161CD" w14:textId="77777777" w:rsidR="00782193" w:rsidRPr="00BC575C" w:rsidRDefault="00714153" w:rsidP="007D115F">
          <w:pPr>
            <w:ind w:firstLineChars="0" w:firstLine="0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 w:rsidRPr="00BC575C">
            <w:rPr>
              <w:rFonts w:ascii="Times New Roman" w:hAnsi="Times New Roman" w:cs="Times New Roman"/>
              <w:sz w:val="30"/>
              <w:szCs w:val="30"/>
            </w:rPr>
            <w:t>目录</w:t>
          </w:r>
        </w:p>
        <w:p w14:paraId="5FB7B72D" w14:textId="01FFC2D5" w:rsidR="006E79AB" w:rsidRDefault="00714153">
          <w:pPr>
            <w:pStyle w:val="TOC1"/>
            <w:tabs>
              <w:tab w:val="right" w:leader="dot" w:pos="8296"/>
            </w:tabs>
            <w:ind w:firstLine="480"/>
            <w:rPr>
              <w:rFonts w:eastAsiaTheme="minorEastAsia"/>
              <w:noProof/>
              <w:sz w:val="21"/>
              <w:szCs w:val="22"/>
            </w:rPr>
          </w:pPr>
          <w:r w:rsidRPr="00BC575C">
            <w:rPr>
              <w:rFonts w:ascii="Times New Roman" w:hAnsi="Times New Roman" w:cs="Times New Roman"/>
            </w:rPr>
            <w:fldChar w:fldCharType="begin"/>
          </w:r>
          <w:r w:rsidRPr="00BC575C">
            <w:rPr>
              <w:rFonts w:ascii="Times New Roman" w:hAnsi="Times New Roman" w:cs="Times New Roman"/>
            </w:rPr>
            <w:instrText xml:space="preserve">TOC \o "1-3" \h \u </w:instrText>
          </w:r>
          <w:r w:rsidRPr="00BC575C">
            <w:rPr>
              <w:rFonts w:ascii="Times New Roman" w:hAnsi="Times New Roman" w:cs="Times New Roman"/>
            </w:rPr>
            <w:fldChar w:fldCharType="separate"/>
          </w:r>
          <w:hyperlink w:anchor="_Toc60845265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产品简介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_Toc60845265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3</w:t>
            </w:r>
            <w:r w:rsidR="006E79AB">
              <w:rPr>
                <w:noProof/>
              </w:rPr>
              <w:fldChar w:fldCharType="end"/>
            </w:r>
          </w:hyperlink>
        </w:p>
        <w:p w14:paraId="25FB19B5" w14:textId="20C28DCB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66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1.1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产品概述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_Toc60845266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3</w:t>
            </w:r>
            <w:r w:rsidR="006E79AB">
              <w:rPr>
                <w:noProof/>
              </w:rPr>
              <w:fldChar w:fldCharType="end"/>
            </w:r>
          </w:hyperlink>
        </w:p>
        <w:p w14:paraId="2D15FEDC" w14:textId="4B1BBA7D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67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1.2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产品外观及尺寸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_Toc60845267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3</w:t>
            </w:r>
            <w:r w:rsidR="006E79AB">
              <w:rPr>
                <w:noProof/>
              </w:rPr>
              <w:fldChar w:fldCharType="end"/>
            </w:r>
          </w:hyperlink>
        </w:p>
        <w:p w14:paraId="3FDF0A0D" w14:textId="3A84968E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68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1.3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设备详解图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_Toc60845268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3</w:t>
            </w:r>
            <w:r w:rsidR="006E79AB">
              <w:rPr>
                <w:noProof/>
              </w:rPr>
              <w:fldChar w:fldCharType="end"/>
            </w:r>
          </w:hyperlink>
        </w:p>
        <w:p w14:paraId="6A915D2D" w14:textId="62E5562B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69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1.4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工作环境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_Toc60845269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4</w:t>
            </w:r>
            <w:r w:rsidR="006E79AB">
              <w:rPr>
                <w:noProof/>
              </w:rPr>
              <w:fldChar w:fldCharType="end"/>
            </w:r>
          </w:hyperlink>
        </w:p>
        <w:p w14:paraId="65B079FC" w14:textId="6CF6EA60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70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1.5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产品特点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_Toc60845270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4</w:t>
            </w:r>
            <w:r w:rsidR="006E79AB">
              <w:rPr>
                <w:noProof/>
              </w:rPr>
              <w:fldChar w:fldCharType="end"/>
            </w:r>
          </w:hyperlink>
        </w:p>
        <w:p w14:paraId="3E44B54E" w14:textId="1A919D3B" w:rsidR="006E79AB" w:rsidRDefault="00F014C1">
          <w:pPr>
            <w:pStyle w:val="TOC3"/>
            <w:tabs>
              <w:tab w:val="right" w:leader="dot" w:pos="8296"/>
            </w:tabs>
            <w:ind w:left="960" w:firstLine="480"/>
            <w:rPr>
              <w:rFonts w:eastAsiaTheme="minorEastAsia"/>
              <w:noProof/>
              <w:sz w:val="21"/>
              <w:szCs w:val="22"/>
            </w:rPr>
          </w:pPr>
          <w:hyperlink w:anchor="_Toc60845271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1.5.1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功能和特点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_Toc60845271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4</w:t>
            </w:r>
            <w:r w:rsidR="006E79AB">
              <w:rPr>
                <w:noProof/>
              </w:rPr>
              <w:fldChar w:fldCharType="end"/>
            </w:r>
          </w:hyperlink>
        </w:p>
        <w:p w14:paraId="6CEC355E" w14:textId="1A6284FA" w:rsidR="006E79AB" w:rsidRDefault="00F014C1">
          <w:pPr>
            <w:pStyle w:val="TOC3"/>
            <w:tabs>
              <w:tab w:val="right" w:leader="dot" w:pos="8296"/>
            </w:tabs>
            <w:ind w:left="960" w:firstLine="480"/>
            <w:rPr>
              <w:rFonts w:eastAsiaTheme="minorEastAsia"/>
              <w:noProof/>
              <w:sz w:val="21"/>
              <w:szCs w:val="22"/>
            </w:rPr>
          </w:pPr>
          <w:hyperlink w:anchor="_Toc60845272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1.5.2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支持数据采集系统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_Toc60845272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5</w:t>
            </w:r>
            <w:r w:rsidR="006E79AB">
              <w:rPr>
                <w:noProof/>
              </w:rPr>
              <w:fldChar w:fldCharType="end"/>
            </w:r>
          </w:hyperlink>
        </w:p>
        <w:p w14:paraId="3CC854A7" w14:textId="3927765C" w:rsidR="006E79AB" w:rsidRDefault="00F014C1">
          <w:pPr>
            <w:pStyle w:val="TOC3"/>
            <w:tabs>
              <w:tab w:val="right" w:leader="dot" w:pos="8296"/>
            </w:tabs>
            <w:ind w:left="960" w:firstLine="480"/>
            <w:rPr>
              <w:rFonts w:eastAsiaTheme="minorEastAsia"/>
              <w:noProof/>
              <w:sz w:val="21"/>
              <w:szCs w:val="22"/>
            </w:rPr>
          </w:pPr>
          <w:hyperlink w:anchor="_Toc60845273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1.5.3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硬件接口及通讯接口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_Toc60845273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5</w:t>
            </w:r>
            <w:r w:rsidR="006E79AB">
              <w:rPr>
                <w:noProof/>
              </w:rPr>
              <w:fldChar w:fldCharType="end"/>
            </w:r>
          </w:hyperlink>
        </w:p>
        <w:p w14:paraId="6C646E18" w14:textId="68491573" w:rsidR="006E79AB" w:rsidRDefault="00F014C1">
          <w:pPr>
            <w:pStyle w:val="TOC3"/>
            <w:tabs>
              <w:tab w:val="right" w:leader="dot" w:pos="8296"/>
            </w:tabs>
            <w:ind w:left="960" w:firstLine="480"/>
            <w:rPr>
              <w:rFonts w:eastAsiaTheme="minorEastAsia"/>
              <w:noProof/>
              <w:sz w:val="21"/>
              <w:szCs w:val="22"/>
            </w:rPr>
          </w:pPr>
          <w:hyperlink w:anchor="_Toc60845274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1.5.4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支持工业现场协议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_Toc60845274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7</w:t>
            </w:r>
            <w:r w:rsidR="006E79AB">
              <w:rPr>
                <w:noProof/>
              </w:rPr>
              <w:fldChar w:fldCharType="end"/>
            </w:r>
          </w:hyperlink>
        </w:p>
        <w:p w14:paraId="63E09058" w14:textId="1A3E7B13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75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1.6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指示灯状态说明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_Toc60845275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7</w:t>
            </w:r>
            <w:r w:rsidR="006E79AB">
              <w:rPr>
                <w:noProof/>
              </w:rPr>
              <w:fldChar w:fldCharType="end"/>
            </w:r>
          </w:hyperlink>
        </w:p>
        <w:p w14:paraId="390E631A" w14:textId="6FDA25E1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76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1.7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技术参数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_Toc60845276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8</w:t>
            </w:r>
            <w:r w:rsidR="006E79AB">
              <w:rPr>
                <w:noProof/>
              </w:rPr>
              <w:fldChar w:fldCharType="end"/>
            </w:r>
          </w:hyperlink>
        </w:p>
        <w:p w14:paraId="77FC9BD5" w14:textId="3332BB51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77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1.8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产品及配件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_Toc60845277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8</w:t>
            </w:r>
            <w:r w:rsidR="006E79AB">
              <w:rPr>
                <w:noProof/>
              </w:rPr>
              <w:fldChar w:fldCharType="end"/>
            </w:r>
          </w:hyperlink>
        </w:p>
        <w:p w14:paraId="30F32DD8" w14:textId="17B398F3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78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 xml:space="preserve">1.9 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采集数据配置信息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_Toc60845278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9</w:t>
            </w:r>
            <w:r w:rsidR="006E79AB">
              <w:rPr>
                <w:noProof/>
              </w:rPr>
              <w:fldChar w:fldCharType="end"/>
            </w:r>
          </w:hyperlink>
        </w:p>
        <w:p w14:paraId="7C328DDC" w14:textId="4C88F107" w:rsidR="006E79AB" w:rsidRDefault="00F014C1">
          <w:pPr>
            <w:pStyle w:val="TOC1"/>
            <w:tabs>
              <w:tab w:val="right" w:leader="dot" w:pos="8296"/>
            </w:tabs>
            <w:ind w:firstLine="480"/>
            <w:rPr>
              <w:rFonts w:eastAsiaTheme="minorEastAsia"/>
              <w:noProof/>
              <w:sz w:val="21"/>
              <w:szCs w:val="22"/>
            </w:rPr>
          </w:pPr>
          <w:hyperlink w:anchor="_Toc60845279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2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产品电磁兼容测试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_Toc60845279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9</w:t>
            </w:r>
            <w:r w:rsidR="006E79AB">
              <w:rPr>
                <w:noProof/>
              </w:rPr>
              <w:fldChar w:fldCharType="end"/>
            </w:r>
          </w:hyperlink>
        </w:p>
        <w:p w14:paraId="3A791B52" w14:textId="6DA9FBB3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80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2.1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群脉冲测试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_Toc60845280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9</w:t>
            </w:r>
            <w:r w:rsidR="006E79AB">
              <w:rPr>
                <w:noProof/>
              </w:rPr>
              <w:fldChar w:fldCharType="end"/>
            </w:r>
          </w:hyperlink>
        </w:p>
        <w:p w14:paraId="5319EFEE" w14:textId="2A5C4E8D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81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2.2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雷击浪涌测试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_Toc60845281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9</w:t>
            </w:r>
            <w:r w:rsidR="006E79AB">
              <w:rPr>
                <w:noProof/>
              </w:rPr>
              <w:fldChar w:fldCharType="end"/>
            </w:r>
          </w:hyperlink>
        </w:p>
        <w:p w14:paraId="251660D1" w14:textId="512DD7E7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82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2.3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工频磁场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_Toc60845282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9</w:t>
            </w:r>
            <w:r w:rsidR="006E79AB">
              <w:rPr>
                <w:noProof/>
              </w:rPr>
              <w:fldChar w:fldCharType="end"/>
            </w:r>
          </w:hyperlink>
        </w:p>
        <w:p w14:paraId="668D0638" w14:textId="58F745C1" w:rsidR="006E79AB" w:rsidRDefault="00F014C1">
          <w:pPr>
            <w:pStyle w:val="TOC2"/>
            <w:tabs>
              <w:tab w:val="right" w:leader="dot" w:pos="8296"/>
            </w:tabs>
            <w:ind w:left="480" w:firstLine="480"/>
            <w:rPr>
              <w:rFonts w:eastAsiaTheme="minorEastAsia"/>
              <w:noProof/>
              <w:sz w:val="21"/>
              <w:szCs w:val="22"/>
            </w:rPr>
          </w:pPr>
          <w:hyperlink w:anchor="_Toc60845283" w:history="1"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2.4</w:t>
            </w:r>
            <w:r w:rsidR="006E79AB" w:rsidRPr="001D7EDD">
              <w:rPr>
                <w:rStyle w:val="aa"/>
                <w:rFonts w:ascii="Times New Roman" w:hAnsi="Times New Roman" w:cs="Times New Roman"/>
                <w:noProof/>
              </w:rPr>
              <w:t>静电放电</w:t>
            </w:r>
            <w:r w:rsidR="006E79AB">
              <w:rPr>
                <w:noProof/>
              </w:rPr>
              <w:tab/>
            </w:r>
            <w:r w:rsidR="006E79AB">
              <w:rPr>
                <w:noProof/>
              </w:rPr>
              <w:fldChar w:fldCharType="begin"/>
            </w:r>
            <w:r w:rsidR="006E79AB">
              <w:rPr>
                <w:noProof/>
              </w:rPr>
              <w:instrText xml:space="preserve"> PAGEREF _Toc60845283 \h </w:instrText>
            </w:r>
            <w:r w:rsidR="006E79AB">
              <w:rPr>
                <w:noProof/>
              </w:rPr>
            </w:r>
            <w:r w:rsidR="006E79AB">
              <w:rPr>
                <w:noProof/>
              </w:rPr>
              <w:fldChar w:fldCharType="separate"/>
            </w:r>
            <w:r w:rsidR="006E79AB">
              <w:rPr>
                <w:noProof/>
              </w:rPr>
              <w:t>10</w:t>
            </w:r>
            <w:r w:rsidR="006E79AB">
              <w:rPr>
                <w:noProof/>
              </w:rPr>
              <w:fldChar w:fldCharType="end"/>
            </w:r>
          </w:hyperlink>
        </w:p>
        <w:p w14:paraId="4520403D" w14:textId="4B347972" w:rsidR="00782193" w:rsidRPr="00BC575C" w:rsidRDefault="00714153" w:rsidP="007D115F">
          <w:pPr>
            <w:pStyle w:val="1"/>
            <w:spacing w:before="312" w:after="312"/>
            <w:rPr>
              <w:rFonts w:ascii="Times New Roman" w:hAnsi="Times New Roman" w:cs="Times New Roman"/>
            </w:rPr>
            <w:sectPr w:rsidR="00782193" w:rsidRPr="00BC575C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 w:rsidRPr="00BC575C">
            <w:rPr>
              <w:rFonts w:ascii="Times New Roman" w:hAnsi="Times New Roman" w:cs="Times New Roman"/>
            </w:rPr>
            <w:fldChar w:fldCharType="end"/>
          </w:r>
        </w:p>
      </w:sdtContent>
    </w:sdt>
    <w:p w14:paraId="014D3084" w14:textId="77777777" w:rsidR="00782193" w:rsidRPr="00BC575C" w:rsidRDefault="00714153" w:rsidP="007D115F">
      <w:pPr>
        <w:pStyle w:val="1"/>
        <w:spacing w:before="312" w:after="312"/>
        <w:rPr>
          <w:rFonts w:ascii="Times New Roman" w:hAnsi="Times New Roman" w:cs="Times New Roman"/>
        </w:rPr>
      </w:pPr>
      <w:bookmarkStart w:id="2" w:name="_Toc8153"/>
      <w:bookmarkStart w:id="3" w:name="_Toc60845265"/>
      <w:r w:rsidRPr="00BC575C">
        <w:rPr>
          <w:rFonts w:ascii="Times New Roman" w:hAnsi="Times New Roman" w:cs="Times New Roman"/>
        </w:rPr>
        <w:lastRenderedPageBreak/>
        <w:t xml:space="preserve">1 </w:t>
      </w:r>
      <w:r w:rsidRPr="00BC575C">
        <w:rPr>
          <w:rFonts w:ascii="Times New Roman" w:hAnsi="Times New Roman" w:cs="Times New Roman"/>
        </w:rPr>
        <w:t>产品简介</w:t>
      </w:r>
      <w:bookmarkEnd w:id="1"/>
      <w:bookmarkEnd w:id="0"/>
      <w:bookmarkEnd w:id="2"/>
      <w:bookmarkEnd w:id="3"/>
    </w:p>
    <w:p w14:paraId="1ABDC68F" w14:textId="49AADC38" w:rsidR="00782193" w:rsidRPr="007D115F" w:rsidRDefault="00714153" w:rsidP="007D115F">
      <w:pPr>
        <w:pStyle w:val="2"/>
        <w:numPr>
          <w:ilvl w:val="1"/>
          <w:numId w:val="1"/>
        </w:numPr>
        <w:spacing w:before="312" w:after="312"/>
        <w:rPr>
          <w:rFonts w:ascii="Times New Roman" w:hAnsi="Times New Roman" w:cs="Times New Roman"/>
        </w:rPr>
      </w:pPr>
      <w:bookmarkStart w:id="4" w:name="_Toc24448"/>
      <w:bookmarkStart w:id="5" w:name="_Toc27759"/>
      <w:bookmarkStart w:id="6" w:name="_Toc4071"/>
      <w:bookmarkStart w:id="7" w:name="_Toc60845266"/>
      <w:r w:rsidRPr="00BC575C">
        <w:rPr>
          <w:rFonts w:ascii="Times New Roman" w:hAnsi="Times New Roman" w:cs="Times New Roman"/>
        </w:rPr>
        <w:t>产品概述</w:t>
      </w:r>
      <w:bookmarkEnd w:id="4"/>
      <w:bookmarkEnd w:id="5"/>
      <w:bookmarkEnd w:id="6"/>
      <w:bookmarkEnd w:id="7"/>
    </w:p>
    <w:p w14:paraId="5CF7BA6D" w14:textId="2F2C4EFC" w:rsidR="00782193" w:rsidRPr="00BC575C" w:rsidRDefault="00773A9E" w:rsidP="007D115F">
      <w:pPr>
        <w:ind w:firstLine="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IIG1000E</w:t>
      </w:r>
      <w:proofErr w:type="spellEnd"/>
      <w:r>
        <w:rPr>
          <w:rFonts w:ascii="Times New Roman" w:hAnsi="Times New Roman" w:cs="Times New Roman"/>
        </w:rPr>
        <w:t>工业综合网关</w:t>
      </w:r>
      <w:r w:rsidR="00714153" w:rsidRPr="00BC575C">
        <w:rPr>
          <w:rFonts w:ascii="Times New Roman" w:hAnsi="Times New Roman" w:cs="Times New Roman"/>
          <w:lang w:val="zh-TW" w:eastAsia="zh-TW"/>
        </w:rPr>
        <w:t>是由杭州</w:t>
      </w:r>
      <w:proofErr w:type="gramStart"/>
      <w:r w:rsidR="00714153" w:rsidRPr="00BC575C">
        <w:rPr>
          <w:rFonts w:ascii="Times New Roman" w:hAnsi="Times New Roman" w:cs="Times New Roman"/>
          <w:lang w:val="zh-TW" w:eastAsia="zh-TW"/>
        </w:rPr>
        <w:t>玖欣物联科技</w:t>
      </w:r>
      <w:proofErr w:type="gramEnd"/>
      <w:r w:rsidR="00714153" w:rsidRPr="00BC575C">
        <w:rPr>
          <w:rFonts w:ascii="Times New Roman" w:hAnsi="Times New Roman" w:cs="Times New Roman"/>
          <w:lang w:val="zh-TW" w:eastAsia="zh-TW"/>
        </w:rPr>
        <w:t>有限公司开发的物联网平台中的边缘设备，属于工业物联网的感知层，通过串口或者以太网连接现场设备</w:t>
      </w:r>
      <w:r w:rsidR="00714153" w:rsidRPr="00BC575C">
        <w:rPr>
          <w:rFonts w:ascii="Times New Roman" w:hAnsi="Times New Roman" w:cs="Times New Roman"/>
        </w:rPr>
        <w:t>PLC</w:t>
      </w:r>
      <w:r w:rsidR="00714153" w:rsidRPr="00BC575C">
        <w:rPr>
          <w:rFonts w:ascii="Times New Roman" w:hAnsi="Times New Roman" w:cs="Times New Roman"/>
          <w:lang w:val="zh-TW" w:eastAsia="zh-TW"/>
        </w:rPr>
        <w:t>、</w:t>
      </w:r>
      <w:r w:rsidR="00714153" w:rsidRPr="00BC575C">
        <w:rPr>
          <w:rFonts w:ascii="Times New Roman" w:hAnsi="Times New Roman" w:cs="Times New Roman"/>
          <w:lang w:val="zh-TW" w:eastAsia="zh-TW"/>
        </w:rPr>
        <w:t xml:space="preserve"> </w:t>
      </w:r>
      <w:proofErr w:type="spellStart"/>
      <w:r w:rsidR="00714153" w:rsidRPr="00BC575C">
        <w:rPr>
          <w:rFonts w:ascii="Times New Roman" w:hAnsi="Times New Roman" w:cs="Times New Roman"/>
        </w:rPr>
        <w:t>OPC</w:t>
      </w:r>
      <w:proofErr w:type="spellEnd"/>
      <w:r w:rsidR="00714153" w:rsidRPr="00BC575C">
        <w:rPr>
          <w:rFonts w:ascii="Times New Roman" w:hAnsi="Times New Roman" w:cs="Times New Roman"/>
          <w:lang w:val="zh-TW" w:eastAsia="zh-TW"/>
        </w:rPr>
        <w:t>、变频器、仪表等，将数据通过以太网、</w:t>
      </w:r>
      <w:r w:rsidR="00714153" w:rsidRPr="00BC575C">
        <w:rPr>
          <w:rFonts w:ascii="Times New Roman" w:hAnsi="Times New Roman" w:cs="Times New Roman"/>
          <w:lang w:eastAsia="zh-TW"/>
        </w:rPr>
        <w:t>GPRS</w:t>
      </w:r>
      <w:r w:rsidR="00714153" w:rsidRPr="00BC575C">
        <w:rPr>
          <w:rFonts w:ascii="Times New Roman" w:hAnsi="Times New Roman" w:cs="Times New Roman"/>
          <w:lang w:val="zh-TW" w:eastAsia="zh-TW"/>
        </w:rPr>
        <w:t>、</w:t>
      </w:r>
      <w:proofErr w:type="spellStart"/>
      <w:r w:rsidR="00714153" w:rsidRPr="00BC575C">
        <w:rPr>
          <w:rFonts w:ascii="Times New Roman" w:hAnsi="Times New Roman" w:cs="Times New Roman"/>
          <w:lang w:eastAsia="zh-TW"/>
        </w:rPr>
        <w:t>4G</w:t>
      </w:r>
      <w:proofErr w:type="spellEnd"/>
      <w:r w:rsidR="00714153" w:rsidRPr="00BC575C">
        <w:rPr>
          <w:rFonts w:ascii="Times New Roman" w:hAnsi="Times New Roman" w:cs="Times New Roman"/>
          <w:lang w:val="zh-TW" w:eastAsia="zh-TW"/>
        </w:rPr>
        <w:t>网络</w:t>
      </w:r>
      <w:r w:rsidR="00714153" w:rsidRPr="00BC575C">
        <w:rPr>
          <w:rFonts w:ascii="Times New Roman" w:hAnsi="Times New Roman" w:cs="Times New Roman"/>
          <w:lang w:eastAsia="zh-TW"/>
        </w:rPr>
        <w:t>,</w:t>
      </w:r>
      <w:r w:rsidR="00714153" w:rsidRPr="00BC575C">
        <w:rPr>
          <w:rFonts w:ascii="Times New Roman" w:hAnsi="Times New Roman" w:cs="Times New Roman"/>
        </w:rPr>
        <w:t>通过</w:t>
      </w:r>
      <w:proofErr w:type="spellStart"/>
      <w:r w:rsidR="00714153" w:rsidRPr="00BC575C">
        <w:rPr>
          <w:rFonts w:ascii="Times New Roman" w:hAnsi="Times New Roman" w:cs="Times New Roman"/>
        </w:rPr>
        <w:t>MQTT</w:t>
      </w:r>
      <w:proofErr w:type="spellEnd"/>
      <w:r w:rsidR="00714153" w:rsidRPr="00BC575C">
        <w:rPr>
          <w:rFonts w:ascii="Times New Roman" w:hAnsi="Times New Roman" w:cs="Times New Roman"/>
        </w:rPr>
        <w:t>、</w:t>
      </w:r>
      <w:r w:rsidR="00714153" w:rsidRPr="00BC575C">
        <w:rPr>
          <w:rFonts w:ascii="Times New Roman" w:hAnsi="Times New Roman" w:cs="Times New Roman"/>
        </w:rPr>
        <w:t>http</w:t>
      </w:r>
      <w:r w:rsidR="00714153" w:rsidRPr="00BC575C">
        <w:rPr>
          <w:rFonts w:ascii="Times New Roman" w:hAnsi="Times New Roman" w:cs="Times New Roman"/>
        </w:rPr>
        <w:t>等协议传输到</w:t>
      </w:r>
      <w:r w:rsidR="00714153" w:rsidRPr="00BC575C">
        <w:rPr>
          <w:rFonts w:ascii="Times New Roman" w:hAnsi="Times New Roman" w:cs="Times New Roman"/>
          <w:lang w:val="zh-CN"/>
        </w:rPr>
        <w:t>工业互联网平台</w:t>
      </w:r>
      <w:r w:rsidR="00714153" w:rsidRPr="00BC575C">
        <w:rPr>
          <w:rFonts w:ascii="Times New Roman" w:hAnsi="Times New Roman" w:cs="Times New Roman"/>
          <w:lang w:val="zh-TW" w:eastAsia="zh-TW"/>
        </w:rPr>
        <w:t>，完成数据</w:t>
      </w:r>
      <w:r w:rsidR="00714153" w:rsidRPr="00BC575C">
        <w:rPr>
          <w:rFonts w:ascii="Times New Roman" w:hAnsi="Times New Roman" w:cs="Times New Roman"/>
        </w:rPr>
        <w:t>实时</w:t>
      </w:r>
      <w:r w:rsidR="00714153" w:rsidRPr="00BC575C">
        <w:rPr>
          <w:rFonts w:ascii="Times New Roman" w:hAnsi="Times New Roman" w:cs="Times New Roman"/>
          <w:lang w:val="zh-TW" w:eastAsia="zh-TW"/>
        </w:rPr>
        <w:t>采集</w:t>
      </w:r>
      <w:r w:rsidR="00714153" w:rsidRPr="00BC575C">
        <w:rPr>
          <w:rFonts w:ascii="Times New Roman" w:hAnsi="Times New Roman" w:cs="Times New Roman"/>
          <w:lang w:val="zh-TW"/>
        </w:rPr>
        <w:t>。</w:t>
      </w:r>
      <w:r w:rsidR="00714153" w:rsidRPr="00BC575C">
        <w:rPr>
          <w:rFonts w:ascii="Times New Roman" w:hAnsi="Times New Roman" w:cs="Times New Roman"/>
        </w:rPr>
        <w:t>也可与云端进行远程反向通讯，</w:t>
      </w:r>
      <w:r w:rsidR="00714153" w:rsidRPr="00BC575C">
        <w:rPr>
          <w:rFonts w:ascii="Times New Roman" w:hAnsi="Times New Roman" w:cs="Times New Roman"/>
          <w:lang w:val="zh-CN"/>
        </w:rPr>
        <w:t>通过</w:t>
      </w:r>
      <w:r w:rsidR="00714153" w:rsidRPr="00BC575C">
        <w:rPr>
          <w:rFonts w:ascii="Times New Roman" w:hAnsi="Times New Roman" w:cs="Times New Roman"/>
          <w:lang w:val="zh-CN"/>
        </w:rPr>
        <w:t>IIOT</w:t>
      </w:r>
      <w:r w:rsidR="00714153" w:rsidRPr="00BC575C">
        <w:rPr>
          <w:rFonts w:ascii="Times New Roman" w:hAnsi="Times New Roman" w:cs="Times New Roman"/>
          <w:lang w:val="zh-CN"/>
        </w:rPr>
        <w:t>平台的远程配置</w:t>
      </w:r>
      <w:r w:rsidR="00714153" w:rsidRPr="00BC575C">
        <w:rPr>
          <w:rFonts w:ascii="Times New Roman" w:hAnsi="Times New Roman" w:cs="Times New Roman"/>
        </w:rPr>
        <w:t>,</w:t>
      </w:r>
      <w:r w:rsidR="00714153" w:rsidRPr="00BC575C">
        <w:rPr>
          <w:rFonts w:ascii="Times New Roman" w:hAnsi="Times New Roman" w:cs="Times New Roman"/>
        </w:rPr>
        <w:t>实时调整其采集参数，做到了设备业务的灵活性和可靠性。</w:t>
      </w:r>
    </w:p>
    <w:p w14:paraId="26B7CE2D" w14:textId="77777777" w:rsidR="00782193" w:rsidRPr="00BC575C" w:rsidRDefault="00714153" w:rsidP="007D115F">
      <w:pPr>
        <w:pStyle w:val="2"/>
        <w:numPr>
          <w:ilvl w:val="1"/>
          <w:numId w:val="1"/>
        </w:numPr>
        <w:spacing w:before="312" w:after="312"/>
        <w:rPr>
          <w:rFonts w:ascii="Times New Roman" w:hAnsi="Times New Roman" w:cs="Times New Roman"/>
        </w:rPr>
      </w:pPr>
      <w:bookmarkStart w:id="8" w:name="_Toc22104"/>
      <w:bookmarkStart w:id="9" w:name="_Toc12049"/>
      <w:bookmarkStart w:id="10" w:name="_Toc60845267"/>
      <w:r w:rsidRPr="00BC575C">
        <w:rPr>
          <w:rFonts w:ascii="Times New Roman" w:hAnsi="Times New Roman" w:cs="Times New Roman"/>
        </w:rPr>
        <w:t>产品外观及尺寸</w:t>
      </w:r>
      <w:bookmarkEnd w:id="8"/>
      <w:bookmarkEnd w:id="9"/>
      <w:bookmarkEnd w:id="10"/>
    </w:p>
    <w:p w14:paraId="746D615F" w14:textId="270A3337" w:rsidR="00782193" w:rsidRPr="00BC575C" w:rsidRDefault="00BC575C" w:rsidP="007D115F">
      <w:pPr>
        <w:ind w:firstLine="480"/>
        <w:rPr>
          <w:rFonts w:ascii="Times New Roman" w:hAnsi="Times New Roman" w:cs="Times New Roman"/>
        </w:rPr>
      </w:pPr>
      <w:proofErr w:type="spellStart"/>
      <w:r w:rsidRPr="00BC575C">
        <w:rPr>
          <w:rFonts w:ascii="Times New Roman" w:hAnsi="Times New Roman" w:cs="Times New Roman"/>
        </w:rPr>
        <w:t>IIG1000E</w:t>
      </w:r>
      <w:proofErr w:type="spellEnd"/>
      <w:r w:rsidRPr="00BC575C">
        <w:rPr>
          <w:rFonts w:ascii="Times New Roman" w:hAnsi="Times New Roman" w:cs="Times New Roman"/>
        </w:rPr>
        <w:t>工业综合网关</w:t>
      </w:r>
      <w:r w:rsidR="00714153" w:rsidRPr="00BC575C">
        <w:rPr>
          <w:rFonts w:ascii="Times New Roman" w:hAnsi="Times New Roman" w:cs="Times New Roman"/>
        </w:rPr>
        <w:t>外形尺寸图</w:t>
      </w:r>
      <w:r w:rsidR="00714153" w:rsidRPr="00BC575C">
        <w:rPr>
          <w:rFonts w:ascii="Times New Roman" w:hAnsi="Times New Roman" w:cs="Times New Roman"/>
        </w:rPr>
        <w:t>1-2</w:t>
      </w:r>
      <w:r w:rsidR="00714153" w:rsidRPr="00BC575C">
        <w:rPr>
          <w:rFonts w:ascii="Times New Roman" w:hAnsi="Times New Roman" w:cs="Times New Roman"/>
        </w:rPr>
        <w:t>如下：</w:t>
      </w:r>
    </w:p>
    <w:p w14:paraId="233D6F3A" w14:textId="77777777" w:rsidR="00782193" w:rsidRPr="00BC575C" w:rsidRDefault="00714153" w:rsidP="007D115F">
      <w:pPr>
        <w:ind w:firstLineChars="0" w:firstLine="0"/>
        <w:jc w:val="center"/>
        <w:rPr>
          <w:rFonts w:ascii="Times New Roman" w:hAnsi="Times New Roman" w:cs="Times New Roman"/>
        </w:rPr>
      </w:pPr>
      <w:r w:rsidRPr="00BC575C">
        <w:rPr>
          <w:rFonts w:ascii="Times New Roman" w:hAnsi="Times New Roman" w:cs="Times New Roman"/>
          <w:noProof/>
        </w:rPr>
        <w:drawing>
          <wp:inline distT="0" distB="0" distL="114300" distR="114300" wp14:anchorId="6F2A9453" wp14:editId="4F89357A">
            <wp:extent cx="2130425" cy="2918460"/>
            <wp:effectExtent l="0" t="0" r="3175" b="15240"/>
            <wp:docPr id="3" name="图片 2" descr="企业微信截图_1569482427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企业微信截图_1569482427225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575C">
        <w:rPr>
          <w:rFonts w:ascii="Times New Roman" w:hAnsi="Times New Roman" w:cs="Times New Roman"/>
        </w:rPr>
        <w:t xml:space="preserve">     </w:t>
      </w:r>
      <w:r w:rsidRPr="00BC575C">
        <w:rPr>
          <w:rFonts w:ascii="Times New Roman" w:hAnsi="Times New Roman" w:cs="Times New Roman"/>
          <w:noProof/>
        </w:rPr>
        <w:drawing>
          <wp:inline distT="0" distB="0" distL="114300" distR="114300" wp14:anchorId="5DD576F0" wp14:editId="6140CB6C">
            <wp:extent cx="2070100" cy="2924810"/>
            <wp:effectExtent l="0" t="0" r="6350" b="8890"/>
            <wp:docPr id="2" name="图片 3" descr="企业微信截图_15694825358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企业微信截图_1569482535814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C556" w14:textId="4AD81EC7" w:rsidR="00782193" w:rsidRPr="00BC575C" w:rsidRDefault="00714153" w:rsidP="007D115F">
      <w:pPr>
        <w:ind w:firstLineChars="0" w:firstLine="0"/>
        <w:jc w:val="center"/>
        <w:rPr>
          <w:rFonts w:ascii="Times New Roman" w:hAnsi="Times New Roman" w:cs="Times New Roman"/>
        </w:rPr>
      </w:pPr>
      <w:r w:rsidRPr="00BC575C">
        <w:rPr>
          <w:rFonts w:ascii="Times New Roman" w:hAnsi="Times New Roman" w:cs="Times New Roman"/>
        </w:rPr>
        <w:t>图</w:t>
      </w:r>
      <w:r w:rsidRPr="00BC575C">
        <w:rPr>
          <w:rFonts w:ascii="Times New Roman" w:hAnsi="Times New Roman" w:cs="Times New Roman"/>
        </w:rPr>
        <w:t xml:space="preserve">1-2 </w:t>
      </w:r>
      <w:proofErr w:type="spellStart"/>
      <w:r w:rsidR="00BC575C" w:rsidRPr="00BC575C">
        <w:rPr>
          <w:rFonts w:ascii="Times New Roman" w:hAnsi="Times New Roman" w:cs="Times New Roman"/>
        </w:rPr>
        <w:t>IIG1000E</w:t>
      </w:r>
      <w:proofErr w:type="spellEnd"/>
      <w:r w:rsidR="00BC575C" w:rsidRPr="00BC575C">
        <w:rPr>
          <w:rFonts w:ascii="Times New Roman" w:hAnsi="Times New Roman" w:cs="Times New Roman"/>
        </w:rPr>
        <w:t>工业综合网关</w:t>
      </w:r>
      <w:r w:rsidRPr="00BC575C">
        <w:rPr>
          <w:rFonts w:ascii="Times New Roman" w:hAnsi="Times New Roman" w:cs="Times New Roman"/>
        </w:rPr>
        <w:t>外形尺寸图</w:t>
      </w:r>
    </w:p>
    <w:p w14:paraId="77FF2FBB" w14:textId="77777777" w:rsidR="00782193" w:rsidRPr="00BC575C" w:rsidRDefault="00714153" w:rsidP="007D115F">
      <w:pPr>
        <w:pStyle w:val="2"/>
        <w:numPr>
          <w:ilvl w:val="1"/>
          <w:numId w:val="1"/>
        </w:numPr>
        <w:spacing w:before="312" w:after="312"/>
        <w:rPr>
          <w:rFonts w:ascii="Times New Roman" w:hAnsi="Times New Roman" w:cs="Times New Roman"/>
        </w:rPr>
      </w:pPr>
      <w:bookmarkStart w:id="11" w:name="_Toc3355"/>
      <w:bookmarkStart w:id="12" w:name="_Toc30087"/>
      <w:bookmarkStart w:id="13" w:name="_Toc60845268"/>
      <w:r w:rsidRPr="00BC575C">
        <w:rPr>
          <w:rFonts w:ascii="Times New Roman" w:hAnsi="Times New Roman" w:cs="Times New Roman"/>
        </w:rPr>
        <w:t>设备详解图</w:t>
      </w:r>
      <w:bookmarkEnd w:id="11"/>
      <w:bookmarkEnd w:id="12"/>
      <w:bookmarkEnd w:id="13"/>
    </w:p>
    <w:p w14:paraId="13D721AE" w14:textId="77777777" w:rsidR="00782193" w:rsidRPr="00BC575C" w:rsidRDefault="00714153" w:rsidP="007D115F">
      <w:pPr>
        <w:ind w:firstLine="480"/>
        <w:rPr>
          <w:rFonts w:ascii="Times New Roman" w:hAnsi="Times New Roman" w:cs="Times New Roman"/>
        </w:rPr>
      </w:pPr>
      <w:bookmarkStart w:id="14" w:name="_Toc9547"/>
      <w:bookmarkStart w:id="15" w:name="_Toc8309"/>
      <w:r w:rsidRPr="00BC575C">
        <w:rPr>
          <w:rFonts w:ascii="Times New Roman" w:hAnsi="Times New Roman" w:cs="Times New Roman"/>
        </w:rPr>
        <w:t>设备接线端子图</w:t>
      </w:r>
    </w:p>
    <w:p w14:paraId="3F33D6B8" w14:textId="77777777" w:rsidR="00782193" w:rsidRPr="00BC575C" w:rsidRDefault="00714153" w:rsidP="007D115F">
      <w:pPr>
        <w:ind w:firstLine="480"/>
        <w:rPr>
          <w:rFonts w:ascii="Times New Roman" w:hAnsi="Times New Roman" w:cs="Times New Roman"/>
        </w:rPr>
      </w:pPr>
      <w:r w:rsidRPr="00BC575C">
        <w:rPr>
          <w:rFonts w:ascii="Times New Roman" w:hAnsi="Times New Roman" w:cs="Times New Roman"/>
          <w:noProof/>
        </w:rPr>
        <w:lastRenderedPageBreak/>
        <w:drawing>
          <wp:inline distT="0" distB="0" distL="114300" distR="114300" wp14:anchorId="0DC8E034" wp14:editId="6E4DE8EE">
            <wp:extent cx="4972050" cy="140970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127C3" w14:textId="77777777" w:rsidR="00782193" w:rsidRPr="00BC575C" w:rsidRDefault="00714153" w:rsidP="007D115F">
      <w:pPr>
        <w:ind w:firstLine="480"/>
        <w:rPr>
          <w:rFonts w:ascii="Times New Roman" w:hAnsi="Times New Roman" w:cs="Times New Roman"/>
        </w:rPr>
      </w:pPr>
      <w:r w:rsidRPr="00BC575C">
        <w:rPr>
          <w:rFonts w:ascii="Times New Roman" w:hAnsi="Times New Roman" w:cs="Times New Roman"/>
          <w:noProof/>
        </w:rPr>
        <w:drawing>
          <wp:inline distT="0" distB="0" distL="114300" distR="114300" wp14:anchorId="3DEDDB96" wp14:editId="690DDD56">
            <wp:extent cx="4975860" cy="1439545"/>
            <wp:effectExtent l="0" t="0" r="15240" b="8255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911C" w14:textId="77777777" w:rsidR="00782193" w:rsidRPr="00BC575C" w:rsidRDefault="00714153" w:rsidP="007D115F">
      <w:pPr>
        <w:pStyle w:val="2"/>
        <w:numPr>
          <w:ilvl w:val="1"/>
          <w:numId w:val="1"/>
        </w:numPr>
        <w:spacing w:before="312" w:after="312"/>
        <w:rPr>
          <w:rFonts w:ascii="Times New Roman" w:hAnsi="Times New Roman" w:cs="Times New Roman"/>
        </w:rPr>
      </w:pPr>
      <w:bookmarkStart w:id="16" w:name="_Toc6534"/>
      <w:bookmarkStart w:id="17" w:name="_Toc9768"/>
      <w:bookmarkStart w:id="18" w:name="_Toc11283"/>
      <w:bookmarkStart w:id="19" w:name="_Toc60845269"/>
      <w:bookmarkEnd w:id="14"/>
      <w:bookmarkEnd w:id="15"/>
      <w:r w:rsidRPr="00BC575C">
        <w:rPr>
          <w:rFonts w:ascii="Times New Roman" w:hAnsi="Times New Roman" w:cs="Times New Roman"/>
        </w:rPr>
        <w:t>工作环境</w:t>
      </w:r>
      <w:bookmarkEnd w:id="16"/>
      <w:bookmarkEnd w:id="17"/>
      <w:bookmarkEnd w:id="18"/>
      <w:bookmarkEnd w:id="19"/>
    </w:p>
    <w:p w14:paraId="6B13C12D" w14:textId="41ECDEF0" w:rsidR="00782193" w:rsidRPr="00BC575C" w:rsidRDefault="00714153" w:rsidP="007D115F">
      <w:pPr>
        <w:ind w:firstLine="480"/>
        <w:rPr>
          <w:rFonts w:ascii="Times New Roman" w:hAnsi="Times New Roman" w:cs="Times New Roman"/>
        </w:rPr>
      </w:pPr>
      <w:r w:rsidRPr="00BC575C">
        <w:rPr>
          <w:rFonts w:ascii="Times New Roman" w:hAnsi="Times New Roman" w:cs="Times New Roman"/>
        </w:rPr>
        <w:t>为了</w:t>
      </w:r>
      <w:proofErr w:type="spellStart"/>
      <w:r w:rsidR="00BC575C" w:rsidRPr="00BC575C">
        <w:rPr>
          <w:rFonts w:ascii="Times New Roman" w:hAnsi="Times New Roman" w:cs="Times New Roman"/>
        </w:rPr>
        <w:t>IIG1000E</w:t>
      </w:r>
      <w:proofErr w:type="spellEnd"/>
      <w:r w:rsidR="00BC575C" w:rsidRPr="00BC575C">
        <w:rPr>
          <w:rFonts w:ascii="Times New Roman" w:hAnsi="Times New Roman" w:cs="Times New Roman"/>
        </w:rPr>
        <w:t>工业综合网关</w:t>
      </w:r>
      <w:r w:rsidRPr="00BC575C">
        <w:rPr>
          <w:rFonts w:ascii="Times New Roman" w:hAnsi="Times New Roman" w:cs="Times New Roman"/>
        </w:rPr>
        <w:t>更可靠的、准确采集数据，对网关安装环境做出以下要求。详见</w:t>
      </w:r>
      <w:proofErr w:type="spellStart"/>
      <w:r w:rsidRPr="00BC575C">
        <w:rPr>
          <w:rFonts w:ascii="Times New Roman" w:hAnsi="Times New Roman" w:cs="Times New Roman"/>
        </w:rPr>
        <w:t>IIG1000</w:t>
      </w:r>
      <w:proofErr w:type="spellEnd"/>
      <w:r w:rsidRPr="00BC575C">
        <w:rPr>
          <w:rFonts w:ascii="Times New Roman" w:hAnsi="Times New Roman" w:cs="Times New Roman"/>
        </w:rPr>
        <w:t>工作环境见表</w:t>
      </w:r>
      <w:r w:rsidRPr="00BC575C">
        <w:rPr>
          <w:rFonts w:ascii="Times New Roman" w:hAnsi="Times New Roman" w:cs="Times New Roman"/>
        </w:rPr>
        <w:t>1-</w:t>
      </w:r>
      <w:r w:rsidR="00BC575C" w:rsidRPr="00BC575C">
        <w:rPr>
          <w:rFonts w:ascii="Times New Roman" w:hAnsi="Times New Roman" w:cs="Times New Roman"/>
        </w:rPr>
        <w:t>1</w:t>
      </w:r>
      <w:r w:rsidRPr="00BC575C">
        <w:rPr>
          <w:rFonts w:ascii="Times New Roman" w:hAnsi="Times New Roman" w:cs="Times New Roman"/>
        </w:rPr>
        <w:t>：</w:t>
      </w:r>
    </w:p>
    <w:p w14:paraId="6FE6CBAA" w14:textId="56AC18F8" w:rsidR="00782193" w:rsidRPr="00BC575C" w:rsidRDefault="00BC575C" w:rsidP="007D115F">
      <w:pPr>
        <w:ind w:firstLine="480"/>
        <w:jc w:val="center"/>
        <w:rPr>
          <w:rFonts w:ascii="Times New Roman" w:hAnsi="Times New Roman" w:cs="Times New Roman"/>
        </w:rPr>
      </w:pPr>
      <w:r w:rsidRPr="00BC575C">
        <w:rPr>
          <w:rFonts w:ascii="Times New Roman" w:hAnsi="Times New Roman" w:cs="Times New Roman"/>
        </w:rPr>
        <w:t>表</w:t>
      </w:r>
      <w:r w:rsidRPr="00BC575C">
        <w:rPr>
          <w:rFonts w:ascii="Times New Roman" w:hAnsi="Times New Roman" w:cs="Times New Roman"/>
        </w:rPr>
        <w:t xml:space="preserve">1-1 </w:t>
      </w:r>
      <w:proofErr w:type="spellStart"/>
      <w:r w:rsidR="00773A9E">
        <w:rPr>
          <w:rFonts w:ascii="Times New Roman" w:hAnsi="Times New Roman" w:cs="Times New Roman"/>
        </w:rPr>
        <w:t>IIG1000E</w:t>
      </w:r>
      <w:proofErr w:type="spellEnd"/>
      <w:r w:rsidR="00773A9E">
        <w:rPr>
          <w:rFonts w:ascii="Times New Roman" w:hAnsi="Times New Roman" w:cs="Times New Roman"/>
        </w:rPr>
        <w:t>工业综合网关</w:t>
      </w:r>
      <w:r w:rsidR="00714153" w:rsidRPr="00BC575C">
        <w:rPr>
          <w:rFonts w:ascii="Times New Roman" w:hAnsi="Times New Roman" w:cs="Times New Roman"/>
        </w:rPr>
        <w:t>工作环境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2723"/>
        <w:gridCol w:w="4278"/>
      </w:tblGrid>
      <w:tr w:rsidR="00782193" w:rsidRPr="00BC575C" w14:paraId="42A3A7AD" w14:textId="77777777">
        <w:tc>
          <w:tcPr>
            <w:tcW w:w="1521" w:type="dxa"/>
            <w:shd w:val="clear" w:color="auto" w:fill="00B0F0"/>
          </w:tcPr>
          <w:p w14:paraId="04201D64" w14:textId="3B2502D8" w:rsidR="00782193" w:rsidRPr="00BC575C" w:rsidRDefault="00BC575C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723" w:type="dxa"/>
            <w:shd w:val="clear" w:color="auto" w:fill="00B0F0"/>
          </w:tcPr>
          <w:p w14:paraId="5F1436B4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基础环境</w:t>
            </w:r>
          </w:p>
        </w:tc>
        <w:tc>
          <w:tcPr>
            <w:tcW w:w="4278" w:type="dxa"/>
            <w:shd w:val="clear" w:color="auto" w:fill="00B0F0"/>
          </w:tcPr>
          <w:p w14:paraId="25838C21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适宜条件</w:t>
            </w:r>
          </w:p>
        </w:tc>
      </w:tr>
      <w:tr w:rsidR="00782193" w:rsidRPr="00BC575C" w14:paraId="17B4F031" w14:textId="77777777">
        <w:tc>
          <w:tcPr>
            <w:tcW w:w="1521" w:type="dxa"/>
          </w:tcPr>
          <w:p w14:paraId="1B6481F3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723" w:type="dxa"/>
          </w:tcPr>
          <w:p w14:paraId="79DA028B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sz w:val="21"/>
                <w:szCs w:val="21"/>
              </w:rPr>
              <w:t>存储温度</w:t>
            </w:r>
          </w:p>
        </w:tc>
        <w:tc>
          <w:tcPr>
            <w:tcW w:w="4278" w:type="dxa"/>
          </w:tcPr>
          <w:p w14:paraId="3BA08256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-40°C </w:t>
            </w:r>
            <w:r w:rsidRPr="00BC575C">
              <w:rPr>
                <w:rFonts w:ascii="Times New Roman" w:eastAsiaTheme="minorEastAsia" w:hAnsi="Times New Roman" w:cs="Times New Roman"/>
                <w:sz w:val="21"/>
                <w:szCs w:val="21"/>
              </w:rPr>
              <w:t>～</w:t>
            </w:r>
            <w:r w:rsidRPr="00BC575C">
              <w:rPr>
                <w:rFonts w:ascii="Times New Roman" w:eastAsiaTheme="minorEastAsia" w:hAnsi="Times New Roman" w:cs="Times New Roman"/>
                <w:sz w:val="21"/>
                <w:szCs w:val="21"/>
              </w:rPr>
              <w:t>85°C</w:t>
            </w:r>
          </w:p>
        </w:tc>
      </w:tr>
      <w:tr w:rsidR="00782193" w:rsidRPr="00BC575C" w14:paraId="4DCE13E5" w14:textId="77777777">
        <w:tc>
          <w:tcPr>
            <w:tcW w:w="1521" w:type="dxa"/>
          </w:tcPr>
          <w:p w14:paraId="136F3E34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723" w:type="dxa"/>
          </w:tcPr>
          <w:p w14:paraId="2DB1FF6C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sz w:val="21"/>
                <w:szCs w:val="21"/>
              </w:rPr>
              <w:t>工作温度</w:t>
            </w:r>
          </w:p>
        </w:tc>
        <w:tc>
          <w:tcPr>
            <w:tcW w:w="4278" w:type="dxa"/>
          </w:tcPr>
          <w:p w14:paraId="20A0A45C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-20°C </w:t>
            </w:r>
            <w:r w:rsidRPr="00BC575C">
              <w:rPr>
                <w:rFonts w:ascii="Times New Roman" w:eastAsiaTheme="minorEastAsia" w:hAnsi="Times New Roman" w:cs="Times New Roman"/>
                <w:sz w:val="21"/>
                <w:szCs w:val="21"/>
              </w:rPr>
              <w:t>～</w:t>
            </w:r>
            <w:r w:rsidRPr="00BC575C">
              <w:rPr>
                <w:rFonts w:ascii="Times New Roman" w:eastAsiaTheme="minorEastAsia" w:hAnsi="Times New Roman" w:cs="Times New Roman"/>
                <w:sz w:val="21"/>
                <w:szCs w:val="21"/>
              </w:rPr>
              <w:t>70°C</w:t>
            </w:r>
          </w:p>
        </w:tc>
      </w:tr>
      <w:tr w:rsidR="00782193" w:rsidRPr="00BC575C" w14:paraId="37412B1A" w14:textId="77777777">
        <w:tc>
          <w:tcPr>
            <w:tcW w:w="1521" w:type="dxa"/>
          </w:tcPr>
          <w:p w14:paraId="75DE140D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723" w:type="dxa"/>
          </w:tcPr>
          <w:p w14:paraId="63B42B16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sz w:val="21"/>
                <w:szCs w:val="21"/>
              </w:rPr>
              <w:t>相对湿度</w:t>
            </w:r>
          </w:p>
        </w:tc>
        <w:tc>
          <w:tcPr>
            <w:tcW w:w="4278" w:type="dxa"/>
          </w:tcPr>
          <w:p w14:paraId="11E5C848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eastAsiaTheme="minorEastAsia" w:hAnsi="Times New Roman" w:cs="Times New Roman"/>
                <w:sz w:val="21"/>
                <w:szCs w:val="21"/>
              </w:rPr>
              <w:t>10%</w:t>
            </w:r>
            <w:r w:rsidRPr="00BC575C">
              <w:rPr>
                <w:rFonts w:ascii="Times New Roman" w:eastAsiaTheme="minorEastAsia" w:hAnsi="Times New Roman" w:cs="Times New Roman"/>
                <w:sz w:val="21"/>
                <w:szCs w:val="21"/>
              </w:rPr>
              <w:t>～</w:t>
            </w:r>
            <w:r w:rsidRPr="00BC575C">
              <w:rPr>
                <w:rFonts w:ascii="Times New Roman" w:eastAsiaTheme="minorEastAsia" w:hAnsi="Times New Roman" w:cs="Times New Roman"/>
                <w:sz w:val="21"/>
                <w:szCs w:val="21"/>
              </w:rPr>
              <w:t>95%</w:t>
            </w:r>
            <w:r w:rsidRPr="00BC575C">
              <w:rPr>
                <w:rFonts w:ascii="Times New Roman" w:eastAsiaTheme="minorEastAsia" w:hAnsi="Times New Roman" w:cs="Times New Roman"/>
                <w:sz w:val="21"/>
                <w:szCs w:val="21"/>
              </w:rPr>
              <w:t>，非凝结</w:t>
            </w:r>
          </w:p>
        </w:tc>
      </w:tr>
      <w:tr w:rsidR="00782193" w:rsidRPr="00BC575C" w14:paraId="0BC59FE6" w14:textId="77777777">
        <w:tc>
          <w:tcPr>
            <w:tcW w:w="1521" w:type="dxa"/>
          </w:tcPr>
          <w:p w14:paraId="5A1F6015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723" w:type="dxa"/>
          </w:tcPr>
          <w:p w14:paraId="00B5E517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sz w:val="21"/>
                <w:szCs w:val="21"/>
              </w:rPr>
              <w:t>振动</w:t>
            </w:r>
          </w:p>
        </w:tc>
        <w:tc>
          <w:tcPr>
            <w:tcW w:w="4278" w:type="dxa"/>
          </w:tcPr>
          <w:p w14:paraId="5D226691" w14:textId="77777777" w:rsidR="00782193" w:rsidRPr="00BC575C" w:rsidRDefault="0078219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782193" w:rsidRPr="00BC575C" w14:paraId="442F9592" w14:textId="77777777">
        <w:tc>
          <w:tcPr>
            <w:tcW w:w="1521" w:type="dxa"/>
          </w:tcPr>
          <w:p w14:paraId="3793E39E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723" w:type="dxa"/>
          </w:tcPr>
          <w:p w14:paraId="3F8FEC8E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sz w:val="21"/>
                <w:szCs w:val="21"/>
              </w:rPr>
              <w:t>电磁波频率</w:t>
            </w:r>
          </w:p>
        </w:tc>
        <w:tc>
          <w:tcPr>
            <w:tcW w:w="4278" w:type="dxa"/>
          </w:tcPr>
          <w:p w14:paraId="0F72DA5B" w14:textId="77777777" w:rsidR="00782193" w:rsidRPr="00BC575C" w:rsidRDefault="0078219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782193" w:rsidRPr="00BC575C" w14:paraId="1A0727B3" w14:textId="77777777">
        <w:tc>
          <w:tcPr>
            <w:tcW w:w="1521" w:type="dxa"/>
          </w:tcPr>
          <w:p w14:paraId="7089EAF0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723" w:type="dxa"/>
          </w:tcPr>
          <w:p w14:paraId="7606DE6A" w14:textId="77777777" w:rsidR="00782193" w:rsidRPr="00BC575C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BC575C">
              <w:rPr>
                <w:rFonts w:ascii="Times New Roman" w:hAnsi="Times New Roman" w:cs="Times New Roman"/>
                <w:sz w:val="21"/>
                <w:szCs w:val="21"/>
              </w:rPr>
              <w:t>冲击脉冲宽度</w:t>
            </w:r>
          </w:p>
        </w:tc>
        <w:tc>
          <w:tcPr>
            <w:tcW w:w="4278" w:type="dxa"/>
          </w:tcPr>
          <w:p w14:paraId="008F71A3" w14:textId="77777777" w:rsidR="00782193" w:rsidRPr="00BC575C" w:rsidRDefault="0078219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14:paraId="28410E19" w14:textId="77777777" w:rsidR="00782193" w:rsidRPr="00BC575C" w:rsidRDefault="00714153" w:rsidP="007D115F">
      <w:pPr>
        <w:pStyle w:val="2"/>
        <w:numPr>
          <w:ilvl w:val="1"/>
          <w:numId w:val="1"/>
        </w:numPr>
        <w:spacing w:before="312" w:after="312"/>
        <w:rPr>
          <w:rFonts w:ascii="Times New Roman" w:hAnsi="Times New Roman" w:cs="Times New Roman"/>
        </w:rPr>
      </w:pPr>
      <w:bookmarkStart w:id="20" w:name="_Toc6960"/>
      <w:bookmarkStart w:id="21" w:name="_Toc28642"/>
      <w:bookmarkStart w:id="22" w:name="_Toc15692"/>
      <w:bookmarkStart w:id="23" w:name="_Toc60845270"/>
      <w:r w:rsidRPr="00BC575C">
        <w:rPr>
          <w:rFonts w:ascii="Times New Roman" w:hAnsi="Times New Roman" w:cs="Times New Roman"/>
        </w:rPr>
        <w:t>产品特点</w:t>
      </w:r>
      <w:bookmarkEnd w:id="20"/>
      <w:bookmarkEnd w:id="21"/>
      <w:bookmarkEnd w:id="22"/>
      <w:bookmarkEnd w:id="23"/>
    </w:p>
    <w:p w14:paraId="62C693FC" w14:textId="77777777" w:rsidR="00782193" w:rsidRPr="00BC575C" w:rsidRDefault="00714153" w:rsidP="007D115F">
      <w:pPr>
        <w:pStyle w:val="3"/>
        <w:numPr>
          <w:ilvl w:val="2"/>
          <w:numId w:val="1"/>
        </w:numPr>
        <w:spacing w:before="312" w:after="312"/>
        <w:rPr>
          <w:rFonts w:ascii="Times New Roman" w:hAnsi="Times New Roman" w:cs="Times New Roman"/>
        </w:rPr>
      </w:pPr>
      <w:bookmarkStart w:id="24" w:name="_Toc2464"/>
      <w:bookmarkStart w:id="25" w:name="_Toc22359"/>
      <w:bookmarkStart w:id="26" w:name="_Toc3094"/>
      <w:bookmarkStart w:id="27" w:name="_Toc60845271"/>
      <w:r w:rsidRPr="00BC575C">
        <w:rPr>
          <w:rFonts w:ascii="Times New Roman" w:hAnsi="Times New Roman" w:cs="Times New Roman"/>
        </w:rPr>
        <w:t>功能和</w:t>
      </w:r>
      <w:bookmarkEnd w:id="24"/>
      <w:r w:rsidRPr="00BC575C">
        <w:rPr>
          <w:rFonts w:ascii="Times New Roman" w:hAnsi="Times New Roman" w:cs="Times New Roman"/>
        </w:rPr>
        <w:t>特点</w:t>
      </w:r>
      <w:bookmarkEnd w:id="25"/>
      <w:bookmarkEnd w:id="26"/>
      <w:bookmarkEnd w:id="27"/>
    </w:p>
    <w:p w14:paraId="7BD89DBB" w14:textId="77777777" w:rsidR="00BC575C" w:rsidRPr="00075816" w:rsidRDefault="00BC575C" w:rsidP="007D115F">
      <w:pPr>
        <w:pStyle w:val="a8"/>
        <w:numPr>
          <w:ilvl w:val="0"/>
          <w:numId w:val="9"/>
        </w:numPr>
        <w:ind w:firstLineChars="0"/>
        <w:rPr>
          <w:b/>
          <w:bCs/>
          <w:color w:val="000000" w:themeColor="text1"/>
        </w:rPr>
      </w:pPr>
      <w:r w:rsidRPr="00075816">
        <w:rPr>
          <w:rFonts w:hint="eastAsia"/>
          <w:b/>
          <w:bCs/>
          <w:color w:val="000000" w:themeColor="text1"/>
        </w:rPr>
        <w:t>支持多种通讯协议</w:t>
      </w:r>
    </w:p>
    <w:p w14:paraId="4028040C" w14:textId="77777777" w:rsidR="00BC575C" w:rsidRPr="00075816" w:rsidRDefault="00BC575C" w:rsidP="007D115F">
      <w:pPr>
        <w:pStyle w:val="a9"/>
        <w:ind w:firstLine="480"/>
        <w:rPr>
          <w:color w:val="000000" w:themeColor="text1"/>
        </w:rPr>
      </w:pPr>
      <w:r w:rsidRPr="00075816">
        <w:rPr>
          <w:rFonts w:hint="eastAsia"/>
          <w:color w:val="000000" w:themeColor="text1"/>
        </w:rPr>
        <w:lastRenderedPageBreak/>
        <w:t>支持</w:t>
      </w:r>
      <w:proofErr w:type="spellStart"/>
      <w:r w:rsidRPr="00075816">
        <w:rPr>
          <w:rFonts w:hint="eastAsia"/>
          <w:color w:val="000000" w:themeColor="text1"/>
        </w:rPr>
        <w:t>MQTT</w:t>
      </w:r>
      <w:proofErr w:type="spellEnd"/>
      <w:r w:rsidRPr="00075816">
        <w:rPr>
          <w:rFonts w:hint="eastAsia"/>
          <w:color w:val="000000" w:themeColor="text1"/>
        </w:rPr>
        <w:t>、</w:t>
      </w:r>
      <w:r w:rsidRPr="00075816">
        <w:rPr>
          <w:rFonts w:hint="eastAsia"/>
          <w:color w:val="000000" w:themeColor="text1"/>
        </w:rPr>
        <w:t>Http/s</w:t>
      </w:r>
      <w:r w:rsidRPr="00075816">
        <w:rPr>
          <w:rFonts w:hint="eastAsia"/>
          <w:color w:val="000000" w:themeColor="text1"/>
        </w:rPr>
        <w:t>等工业互联网数据传输协议，支持系列</w:t>
      </w:r>
      <w:r w:rsidRPr="00075816">
        <w:rPr>
          <w:rFonts w:hint="eastAsia"/>
          <w:color w:val="000000" w:themeColor="text1"/>
        </w:rPr>
        <w:t>PLC</w:t>
      </w:r>
      <w:r w:rsidRPr="00075816">
        <w:rPr>
          <w:rFonts w:hint="eastAsia"/>
          <w:color w:val="000000" w:themeColor="text1"/>
        </w:rPr>
        <w:t>、</w:t>
      </w:r>
      <w:r w:rsidRPr="00075816">
        <w:rPr>
          <w:rFonts w:hint="eastAsia"/>
          <w:color w:val="000000" w:themeColor="text1"/>
        </w:rPr>
        <w:t>Modbus</w:t>
      </w:r>
      <w:r w:rsidRPr="00075816">
        <w:rPr>
          <w:rFonts w:hint="eastAsia"/>
          <w:color w:val="000000" w:themeColor="text1"/>
        </w:rPr>
        <w:t>等数据采集协议；支持</w:t>
      </w:r>
      <w:proofErr w:type="spellStart"/>
      <w:r w:rsidRPr="00075816">
        <w:rPr>
          <w:rFonts w:hint="eastAsia"/>
          <w:color w:val="000000" w:themeColor="text1"/>
        </w:rPr>
        <w:t>Lwm2m</w:t>
      </w:r>
      <w:proofErr w:type="spellEnd"/>
      <w:r w:rsidRPr="00075816">
        <w:rPr>
          <w:rFonts w:hint="eastAsia"/>
          <w:color w:val="000000" w:themeColor="text1"/>
        </w:rPr>
        <w:t>协议，支持工业互联网平台统一设备管理</w:t>
      </w:r>
      <w:r>
        <w:rPr>
          <w:rFonts w:hint="eastAsia"/>
          <w:color w:val="000000" w:themeColor="text1"/>
        </w:rPr>
        <w:t>；</w:t>
      </w:r>
    </w:p>
    <w:p w14:paraId="5A30169A" w14:textId="77777777" w:rsidR="00BC575C" w:rsidRPr="00075816" w:rsidRDefault="00BC575C" w:rsidP="007D115F">
      <w:pPr>
        <w:pStyle w:val="a8"/>
        <w:numPr>
          <w:ilvl w:val="0"/>
          <w:numId w:val="9"/>
        </w:numPr>
        <w:ind w:firstLineChars="0"/>
        <w:rPr>
          <w:b/>
          <w:bCs/>
          <w:color w:val="000000" w:themeColor="text1"/>
        </w:rPr>
      </w:pPr>
      <w:r w:rsidRPr="00075816">
        <w:rPr>
          <w:rFonts w:hint="eastAsia"/>
          <w:b/>
          <w:bCs/>
          <w:color w:val="000000" w:themeColor="text1"/>
        </w:rPr>
        <w:t>支持多种通信接口</w:t>
      </w:r>
    </w:p>
    <w:p w14:paraId="01DFEE69" w14:textId="77777777" w:rsidR="00BC575C" w:rsidRDefault="00BC575C" w:rsidP="007D115F">
      <w:pPr>
        <w:pStyle w:val="a9"/>
        <w:ind w:firstLine="480"/>
        <w:rPr>
          <w:color w:val="000000" w:themeColor="text1"/>
        </w:rPr>
      </w:pPr>
      <w:r w:rsidRPr="00075816">
        <w:rPr>
          <w:rFonts w:hint="eastAsia"/>
          <w:color w:val="000000" w:themeColor="text1"/>
        </w:rPr>
        <w:t>支持</w:t>
      </w:r>
      <w:r w:rsidRPr="00075816">
        <w:rPr>
          <w:rFonts w:hint="eastAsia"/>
          <w:color w:val="000000" w:themeColor="text1"/>
        </w:rPr>
        <w:t>4</w:t>
      </w:r>
      <w:r w:rsidRPr="00075816">
        <w:rPr>
          <w:rFonts w:hint="eastAsia"/>
          <w:color w:val="000000" w:themeColor="text1"/>
        </w:rPr>
        <w:t>路低频</w:t>
      </w:r>
      <w:r w:rsidRPr="00075816">
        <w:rPr>
          <w:rFonts w:hint="eastAsia"/>
          <w:color w:val="000000" w:themeColor="text1"/>
        </w:rPr>
        <w:t>D</w:t>
      </w:r>
      <w:r w:rsidRPr="00075816">
        <w:rPr>
          <w:color w:val="000000" w:themeColor="text1"/>
        </w:rPr>
        <w:t>I</w:t>
      </w:r>
      <w:r w:rsidRPr="00075816">
        <w:rPr>
          <w:rFonts w:hint="eastAsia"/>
          <w:color w:val="000000" w:themeColor="text1"/>
        </w:rPr>
        <w:t>、</w:t>
      </w:r>
      <w:r w:rsidRPr="00075816">
        <w:rPr>
          <w:rFonts w:hint="eastAsia"/>
          <w:color w:val="000000" w:themeColor="text1"/>
        </w:rPr>
        <w:t>2</w:t>
      </w:r>
      <w:r w:rsidRPr="00075816">
        <w:rPr>
          <w:rFonts w:hint="eastAsia"/>
          <w:color w:val="000000" w:themeColor="text1"/>
        </w:rPr>
        <w:t>路高频</w:t>
      </w:r>
      <w:r w:rsidRPr="00075816">
        <w:rPr>
          <w:rFonts w:hint="eastAsia"/>
          <w:color w:val="000000" w:themeColor="text1"/>
        </w:rPr>
        <w:t>D</w:t>
      </w:r>
      <w:r w:rsidRPr="00075816">
        <w:rPr>
          <w:color w:val="000000" w:themeColor="text1"/>
        </w:rPr>
        <w:t>I</w:t>
      </w:r>
      <w:r w:rsidRPr="00075816">
        <w:rPr>
          <w:rFonts w:hint="eastAsia"/>
          <w:color w:val="000000" w:themeColor="text1"/>
        </w:rPr>
        <w:t>、</w:t>
      </w:r>
      <w:r w:rsidRPr="00075816">
        <w:rPr>
          <w:rFonts w:hint="eastAsia"/>
          <w:color w:val="000000" w:themeColor="text1"/>
        </w:rPr>
        <w:t>2</w:t>
      </w:r>
      <w:r w:rsidRPr="00075816">
        <w:rPr>
          <w:rFonts w:hint="eastAsia"/>
          <w:color w:val="000000" w:themeColor="text1"/>
        </w:rPr>
        <w:t>路</w:t>
      </w:r>
      <w:r w:rsidRPr="00075816">
        <w:rPr>
          <w:rFonts w:hint="eastAsia"/>
          <w:color w:val="000000" w:themeColor="text1"/>
        </w:rPr>
        <w:t>DO</w:t>
      </w:r>
      <w:r w:rsidRPr="00075816">
        <w:rPr>
          <w:rFonts w:hint="eastAsia"/>
          <w:color w:val="000000" w:themeColor="text1"/>
        </w:rPr>
        <w:t>输出；支持</w:t>
      </w:r>
      <w:r w:rsidRPr="00075816">
        <w:rPr>
          <w:rFonts w:hint="eastAsia"/>
          <w:color w:val="000000" w:themeColor="text1"/>
        </w:rPr>
        <w:t>1</w:t>
      </w:r>
      <w:r w:rsidRPr="00075816">
        <w:rPr>
          <w:rFonts w:hint="eastAsia"/>
          <w:color w:val="000000" w:themeColor="text1"/>
        </w:rPr>
        <w:t>路</w:t>
      </w:r>
      <w:r w:rsidRPr="00075816">
        <w:rPr>
          <w:rFonts w:hint="eastAsia"/>
          <w:color w:val="000000" w:themeColor="text1"/>
        </w:rPr>
        <w:t>485</w:t>
      </w:r>
      <w:r w:rsidRPr="00075816">
        <w:rPr>
          <w:rFonts w:hint="eastAsia"/>
          <w:color w:val="000000" w:themeColor="text1"/>
        </w:rPr>
        <w:t>、</w:t>
      </w:r>
      <w:r w:rsidRPr="00075816">
        <w:rPr>
          <w:rFonts w:hint="eastAsia"/>
          <w:color w:val="000000" w:themeColor="text1"/>
        </w:rPr>
        <w:t>1</w:t>
      </w:r>
      <w:r w:rsidRPr="00075816">
        <w:rPr>
          <w:rFonts w:hint="eastAsia"/>
          <w:color w:val="000000" w:themeColor="text1"/>
        </w:rPr>
        <w:t>路</w:t>
      </w:r>
      <w:r w:rsidRPr="00075816">
        <w:rPr>
          <w:rFonts w:hint="eastAsia"/>
          <w:color w:val="000000" w:themeColor="text1"/>
        </w:rPr>
        <w:t>422</w:t>
      </w:r>
      <w:r w:rsidRPr="00075816">
        <w:rPr>
          <w:rFonts w:hint="eastAsia"/>
          <w:color w:val="000000" w:themeColor="text1"/>
        </w:rPr>
        <w:t>接口、</w:t>
      </w:r>
      <w:r w:rsidRPr="00075816">
        <w:rPr>
          <w:rFonts w:hint="eastAsia"/>
          <w:color w:val="000000" w:themeColor="text1"/>
        </w:rPr>
        <w:t>1</w:t>
      </w:r>
      <w:r w:rsidRPr="00075816">
        <w:rPr>
          <w:rFonts w:hint="eastAsia"/>
          <w:color w:val="000000" w:themeColor="text1"/>
        </w:rPr>
        <w:t>路</w:t>
      </w:r>
      <w:r w:rsidRPr="00075816">
        <w:rPr>
          <w:rFonts w:hint="eastAsia"/>
          <w:color w:val="000000" w:themeColor="text1"/>
        </w:rPr>
        <w:t>10/</w:t>
      </w:r>
      <w:proofErr w:type="spellStart"/>
      <w:r w:rsidRPr="00075816">
        <w:rPr>
          <w:rFonts w:hint="eastAsia"/>
          <w:color w:val="000000" w:themeColor="text1"/>
        </w:rPr>
        <w:t>100M</w:t>
      </w:r>
      <w:proofErr w:type="spellEnd"/>
      <w:r w:rsidRPr="00075816">
        <w:rPr>
          <w:rFonts w:hint="eastAsia"/>
          <w:color w:val="000000" w:themeColor="text1"/>
        </w:rPr>
        <w:t xml:space="preserve"> Ethernet</w:t>
      </w:r>
      <w:r w:rsidRPr="00075816">
        <w:rPr>
          <w:rFonts w:hint="eastAsia"/>
          <w:color w:val="000000" w:themeColor="text1"/>
        </w:rPr>
        <w:t>以太网接口，支持</w:t>
      </w:r>
      <w:proofErr w:type="spellStart"/>
      <w:r w:rsidRPr="00075816">
        <w:rPr>
          <w:rFonts w:hint="eastAsia"/>
          <w:color w:val="000000" w:themeColor="text1"/>
        </w:rPr>
        <w:t>4G</w:t>
      </w:r>
      <w:proofErr w:type="spellEnd"/>
      <w:r w:rsidRPr="00075816">
        <w:rPr>
          <w:rFonts w:hint="eastAsia"/>
          <w:color w:val="000000" w:themeColor="text1"/>
        </w:rPr>
        <w:t>上</w:t>
      </w:r>
      <w:proofErr w:type="gramStart"/>
      <w:r w:rsidRPr="00075816">
        <w:rPr>
          <w:rFonts w:hint="eastAsia"/>
          <w:color w:val="000000" w:themeColor="text1"/>
        </w:rPr>
        <w:t>传工业</w:t>
      </w:r>
      <w:proofErr w:type="gramEnd"/>
      <w:r w:rsidRPr="00075816">
        <w:rPr>
          <w:rFonts w:hint="eastAsia"/>
          <w:color w:val="000000" w:themeColor="text1"/>
        </w:rPr>
        <w:t>互联网平台</w:t>
      </w:r>
      <w:r>
        <w:rPr>
          <w:rFonts w:hint="eastAsia"/>
          <w:color w:val="000000" w:themeColor="text1"/>
        </w:rPr>
        <w:t>；</w:t>
      </w:r>
    </w:p>
    <w:p w14:paraId="06C9EB2B" w14:textId="77777777" w:rsidR="00BC575C" w:rsidRPr="00075816" w:rsidRDefault="00BC575C" w:rsidP="007D115F">
      <w:pPr>
        <w:pStyle w:val="a8"/>
        <w:numPr>
          <w:ilvl w:val="0"/>
          <w:numId w:val="7"/>
        </w:numPr>
        <w:ind w:firstLineChars="0"/>
        <w:rPr>
          <w:b/>
          <w:bCs/>
          <w:color w:val="000000" w:themeColor="text1"/>
        </w:rPr>
      </w:pPr>
      <w:r w:rsidRPr="00075816">
        <w:rPr>
          <w:rFonts w:hint="eastAsia"/>
          <w:b/>
          <w:bCs/>
          <w:color w:val="000000" w:themeColor="text1"/>
        </w:rPr>
        <w:t>支持主流</w:t>
      </w:r>
      <w:r w:rsidRPr="00075816">
        <w:rPr>
          <w:b/>
          <w:bCs/>
          <w:color w:val="000000" w:themeColor="text1"/>
        </w:rPr>
        <w:t>PLC</w:t>
      </w:r>
      <w:r w:rsidRPr="00075816">
        <w:rPr>
          <w:rFonts w:hint="eastAsia"/>
          <w:b/>
          <w:bCs/>
          <w:color w:val="000000" w:themeColor="text1"/>
        </w:rPr>
        <w:t>协议解析</w:t>
      </w:r>
    </w:p>
    <w:p w14:paraId="0B4F8CDF" w14:textId="77777777" w:rsidR="00BC575C" w:rsidRPr="00075816" w:rsidRDefault="00BC575C" w:rsidP="007D115F">
      <w:pPr>
        <w:pStyle w:val="a9"/>
        <w:ind w:firstLine="480"/>
        <w:rPr>
          <w:color w:val="000000" w:themeColor="text1"/>
        </w:rPr>
      </w:pPr>
      <w:r w:rsidRPr="00075816">
        <w:rPr>
          <w:rFonts w:hint="eastAsia"/>
          <w:color w:val="000000" w:themeColor="text1"/>
        </w:rPr>
        <w:t>支持西门子、三菱、欧姆龙等</w:t>
      </w:r>
      <w:r w:rsidRPr="00075816">
        <w:rPr>
          <w:rFonts w:hint="eastAsia"/>
          <w:color w:val="000000" w:themeColor="text1"/>
        </w:rPr>
        <w:t>PLC</w:t>
      </w:r>
      <w:r w:rsidRPr="00075816">
        <w:rPr>
          <w:rFonts w:hint="eastAsia"/>
          <w:color w:val="000000" w:themeColor="text1"/>
        </w:rPr>
        <w:t>协议解析</w:t>
      </w:r>
      <w:r>
        <w:rPr>
          <w:rFonts w:hint="eastAsia"/>
          <w:color w:val="000000" w:themeColor="text1"/>
        </w:rPr>
        <w:t>；</w:t>
      </w:r>
    </w:p>
    <w:p w14:paraId="05DBEC9F" w14:textId="77777777" w:rsidR="00BC575C" w:rsidRPr="00075816" w:rsidRDefault="00BC575C" w:rsidP="007D115F">
      <w:pPr>
        <w:pStyle w:val="a8"/>
        <w:numPr>
          <w:ilvl w:val="0"/>
          <w:numId w:val="8"/>
        </w:numPr>
        <w:ind w:left="0" w:firstLineChars="0" w:firstLine="420"/>
        <w:rPr>
          <w:b/>
          <w:bCs/>
          <w:color w:val="000000" w:themeColor="text1"/>
        </w:rPr>
      </w:pPr>
      <w:r w:rsidRPr="00075816">
        <w:rPr>
          <w:rFonts w:hint="eastAsia"/>
          <w:b/>
          <w:bCs/>
          <w:color w:val="000000" w:themeColor="text1"/>
        </w:rPr>
        <w:t>支持远程操作</w:t>
      </w:r>
    </w:p>
    <w:p w14:paraId="61113B06" w14:textId="77777777" w:rsidR="00BC575C" w:rsidRPr="00075816" w:rsidRDefault="00BC575C" w:rsidP="007D115F">
      <w:pPr>
        <w:pStyle w:val="a9"/>
        <w:ind w:firstLine="480"/>
        <w:rPr>
          <w:color w:val="000000" w:themeColor="text1"/>
        </w:rPr>
      </w:pPr>
      <w:r w:rsidRPr="00075816">
        <w:rPr>
          <w:rFonts w:hint="eastAsia"/>
          <w:color w:val="000000" w:themeColor="text1"/>
        </w:rPr>
        <w:t>支持远程数据采集点定义，</w:t>
      </w:r>
      <w:r w:rsidRPr="00075816">
        <w:rPr>
          <w:rFonts w:hint="eastAsia"/>
          <w:color w:val="000000" w:themeColor="text1"/>
        </w:rPr>
        <w:t xml:space="preserve"> </w:t>
      </w:r>
      <w:r w:rsidRPr="00075816">
        <w:rPr>
          <w:rFonts w:hint="eastAsia"/>
          <w:color w:val="000000" w:themeColor="text1"/>
        </w:rPr>
        <w:t>指令和定时任务下发；支持透明通道，支持</w:t>
      </w:r>
      <w:r w:rsidRPr="00075816">
        <w:rPr>
          <w:rFonts w:hint="eastAsia"/>
          <w:color w:val="000000" w:themeColor="text1"/>
        </w:rPr>
        <w:t>PLC</w:t>
      </w:r>
      <w:r w:rsidRPr="00075816">
        <w:rPr>
          <w:rFonts w:hint="eastAsia"/>
          <w:color w:val="000000" w:themeColor="text1"/>
        </w:rPr>
        <w:t>远程程序下载，</w:t>
      </w:r>
      <w:r w:rsidRPr="00075816">
        <w:rPr>
          <w:rFonts w:hint="eastAsia"/>
          <w:color w:val="000000" w:themeColor="text1"/>
        </w:rPr>
        <w:t>PLC</w:t>
      </w:r>
      <w:r w:rsidRPr="00075816">
        <w:rPr>
          <w:rFonts w:hint="eastAsia"/>
          <w:color w:val="000000" w:themeColor="text1"/>
        </w:rPr>
        <w:t>远程调试等功能</w:t>
      </w:r>
      <w:r>
        <w:rPr>
          <w:rFonts w:hint="eastAsia"/>
          <w:color w:val="000000" w:themeColor="text1"/>
        </w:rPr>
        <w:t>；</w:t>
      </w:r>
    </w:p>
    <w:p w14:paraId="6D122F02" w14:textId="77777777" w:rsidR="00BC575C" w:rsidRPr="00075816" w:rsidRDefault="00BC575C" w:rsidP="007D115F">
      <w:pPr>
        <w:pStyle w:val="a8"/>
        <w:numPr>
          <w:ilvl w:val="0"/>
          <w:numId w:val="8"/>
        </w:numPr>
        <w:ind w:left="0" w:firstLineChars="0" w:firstLine="420"/>
        <w:rPr>
          <w:b/>
          <w:bCs/>
          <w:color w:val="000000" w:themeColor="text1"/>
        </w:rPr>
      </w:pPr>
      <w:r w:rsidRPr="00075816">
        <w:rPr>
          <w:rFonts w:hint="eastAsia"/>
          <w:b/>
          <w:bCs/>
          <w:color w:val="000000" w:themeColor="text1"/>
        </w:rPr>
        <w:t>支持华为</w:t>
      </w:r>
      <w:proofErr w:type="spellStart"/>
      <w:r w:rsidRPr="00075816">
        <w:rPr>
          <w:rFonts w:hint="eastAsia"/>
          <w:b/>
          <w:bCs/>
          <w:color w:val="000000" w:themeColor="text1"/>
        </w:rPr>
        <w:t>liteos</w:t>
      </w:r>
      <w:proofErr w:type="spellEnd"/>
      <w:r w:rsidRPr="00075816">
        <w:rPr>
          <w:rFonts w:hint="eastAsia"/>
          <w:b/>
          <w:bCs/>
          <w:color w:val="000000" w:themeColor="text1"/>
        </w:rPr>
        <w:t>操作系统</w:t>
      </w:r>
    </w:p>
    <w:p w14:paraId="6DA24879" w14:textId="77777777" w:rsidR="00BC575C" w:rsidRPr="00075816" w:rsidRDefault="00BC575C" w:rsidP="007D115F">
      <w:pPr>
        <w:pStyle w:val="a8"/>
        <w:numPr>
          <w:ilvl w:val="0"/>
          <w:numId w:val="8"/>
        </w:numPr>
        <w:ind w:left="0" w:firstLineChars="0" w:firstLine="420"/>
        <w:rPr>
          <w:b/>
          <w:bCs/>
          <w:color w:val="000000" w:themeColor="text1"/>
        </w:rPr>
      </w:pPr>
      <w:r w:rsidRPr="00075816">
        <w:rPr>
          <w:rFonts w:hint="eastAsia"/>
          <w:b/>
          <w:bCs/>
          <w:color w:val="000000" w:themeColor="text1"/>
        </w:rPr>
        <w:t>支持码率平滑，适应无线传输</w:t>
      </w:r>
    </w:p>
    <w:p w14:paraId="552A6C84" w14:textId="7A660402" w:rsidR="00782193" w:rsidRPr="00BC575C" w:rsidRDefault="00BC575C" w:rsidP="007D115F">
      <w:pPr>
        <w:pStyle w:val="a8"/>
        <w:numPr>
          <w:ilvl w:val="0"/>
          <w:numId w:val="8"/>
        </w:numPr>
        <w:ind w:left="0" w:firstLineChars="0" w:firstLine="420"/>
        <w:rPr>
          <w:b/>
          <w:bCs/>
          <w:color w:val="000000" w:themeColor="text1"/>
        </w:rPr>
      </w:pPr>
      <w:r w:rsidRPr="00075816">
        <w:rPr>
          <w:rFonts w:hint="eastAsia"/>
          <w:b/>
          <w:bCs/>
          <w:color w:val="000000" w:themeColor="text1"/>
        </w:rPr>
        <w:t>支持本地数据存储、断点续传、断网保护等功能</w:t>
      </w:r>
    </w:p>
    <w:p w14:paraId="5791D566" w14:textId="77777777" w:rsidR="00782193" w:rsidRPr="00BC575C" w:rsidRDefault="00714153" w:rsidP="007D115F">
      <w:pPr>
        <w:pStyle w:val="3"/>
        <w:numPr>
          <w:ilvl w:val="2"/>
          <w:numId w:val="1"/>
        </w:numPr>
        <w:spacing w:before="312" w:after="312"/>
        <w:rPr>
          <w:rFonts w:ascii="Times New Roman" w:hAnsi="Times New Roman" w:cs="Times New Roman"/>
        </w:rPr>
      </w:pPr>
      <w:bookmarkStart w:id="28" w:name="_Toc5709"/>
      <w:bookmarkStart w:id="29" w:name="_Toc2984"/>
      <w:bookmarkStart w:id="30" w:name="_Toc31818"/>
      <w:bookmarkStart w:id="31" w:name="_Toc60845272"/>
      <w:r w:rsidRPr="00BC575C">
        <w:rPr>
          <w:rFonts w:ascii="Times New Roman" w:hAnsi="Times New Roman" w:cs="Times New Roman"/>
        </w:rPr>
        <w:t>支持数据采集系统</w:t>
      </w:r>
      <w:bookmarkEnd w:id="28"/>
      <w:bookmarkEnd w:id="29"/>
      <w:bookmarkEnd w:id="30"/>
      <w:bookmarkEnd w:id="31"/>
    </w:p>
    <w:p w14:paraId="10B494E8" w14:textId="6EFD2AF4" w:rsidR="00782193" w:rsidRDefault="00C641E4" w:rsidP="007D115F">
      <w:pPr>
        <w:ind w:firstLine="480"/>
        <w:jc w:val="center"/>
        <w:rPr>
          <w:rFonts w:ascii="Times New Roman" w:hAnsi="Times New Roman" w:cs="Times New Roman"/>
        </w:rPr>
      </w:pPr>
      <w:bookmarkStart w:id="32" w:name="_Toc6807"/>
      <w:bookmarkStart w:id="33" w:name="_Toc2661"/>
      <w:r>
        <w:rPr>
          <w:rFonts w:ascii="Times New Roman" w:hAnsi="Times New Roman" w:cs="Times New Roman" w:hint="eastAsia"/>
        </w:rPr>
        <w:t>表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1-2 </w:t>
      </w:r>
      <w:proofErr w:type="spellStart"/>
      <w:r w:rsidR="00773A9E">
        <w:rPr>
          <w:rFonts w:ascii="Times New Roman" w:hAnsi="Times New Roman" w:cs="Times New Roman"/>
        </w:rPr>
        <w:t>IIG1000E</w:t>
      </w:r>
      <w:proofErr w:type="spellEnd"/>
      <w:r w:rsidR="00773A9E">
        <w:rPr>
          <w:rFonts w:ascii="Times New Roman" w:hAnsi="Times New Roman" w:cs="Times New Roman"/>
        </w:rPr>
        <w:t>工业综合网关</w:t>
      </w:r>
      <w:r w:rsidRPr="00BC575C">
        <w:rPr>
          <w:rFonts w:ascii="Times New Roman" w:hAnsi="Times New Roman" w:cs="Times New Roman"/>
        </w:rPr>
        <w:t>支持采集系统列表</w:t>
      </w:r>
      <w:bookmarkEnd w:id="32"/>
      <w:bookmarkEnd w:id="3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536"/>
        <w:gridCol w:w="1468"/>
      </w:tblGrid>
      <w:tr w:rsidR="007D115F" w:rsidRPr="00CE4D26" w14:paraId="6F91E278" w14:textId="77777777" w:rsidTr="00782D82">
        <w:tc>
          <w:tcPr>
            <w:tcW w:w="817" w:type="dxa"/>
            <w:shd w:val="clear" w:color="auto" w:fill="00B0F0"/>
          </w:tcPr>
          <w:p w14:paraId="6821D828" w14:textId="77777777" w:rsidR="007D115F" w:rsidRPr="00CE4D26" w:rsidRDefault="007D115F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701" w:type="dxa"/>
            <w:shd w:val="clear" w:color="auto" w:fill="00B0F0"/>
          </w:tcPr>
          <w:p w14:paraId="756E72D6" w14:textId="77777777" w:rsidR="007D115F" w:rsidRPr="00CE4D26" w:rsidRDefault="007D115F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数据采集系统</w:t>
            </w:r>
          </w:p>
        </w:tc>
        <w:tc>
          <w:tcPr>
            <w:tcW w:w="4536" w:type="dxa"/>
            <w:shd w:val="clear" w:color="auto" w:fill="00B0F0"/>
          </w:tcPr>
          <w:p w14:paraId="293862B2" w14:textId="77777777" w:rsidR="007D115F" w:rsidRPr="00CE4D26" w:rsidRDefault="007D115F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协议</w:t>
            </w:r>
          </w:p>
        </w:tc>
        <w:tc>
          <w:tcPr>
            <w:tcW w:w="1468" w:type="dxa"/>
            <w:shd w:val="clear" w:color="auto" w:fill="00B0F0"/>
          </w:tcPr>
          <w:p w14:paraId="732F1051" w14:textId="77777777" w:rsidR="007D115F" w:rsidRPr="00CE4D26" w:rsidRDefault="007D115F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D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备注</w:t>
            </w:r>
          </w:p>
        </w:tc>
      </w:tr>
      <w:tr w:rsidR="007D115F" w:rsidRPr="00CE4D26" w14:paraId="1BECA22A" w14:textId="77777777" w:rsidTr="00782D82">
        <w:tc>
          <w:tcPr>
            <w:tcW w:w="817" w:type="dxa"/>
          </w:tcPr>
          <w:p w14:paraId="4AA9F6ED" w14:textId="77777777" w:rsidR="007D115F" w:rsidRPr="00CE4D26" w:rsidRDefault="007D115F" w:rsidP="007D115F">
            <w:pPr>
              <w:ind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4D2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572BA23" w14:textId="77777777" w:rsidR="007D115F" w:rsidRPr="00CE4D26" w:rsidRDefault="007D115F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D26">
              <w:rPr>
                <w:rFonts w:ascii="Times New Roman" w:hAnsi="Times New Roman" w:cs="Times New Roman"/>
                <w:sz w:val="22"/>
                <w:szCs w:val="22"/>
              </w:rPr>
              <w:t>PLC</w:t>
            </w:r>
          </w:p>
        </w:tc>
        <w:tc>
          <w:tcPr>
            <w:tcW w:w="4536" w:type="dxa"/>
          </w:tcPr>
          <w:p w14:paraId="4D5BBAF6" w14:textId="77777777" w:rsidR="007D115F" w:rsidRPr="00CE4D26" w:rsidRDefault="007D115F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D26">
              <w:rPr>
                <w:rFonts w:ascii="Times New Roman" w:hAnsi="Times New Roman" w:cs="Times New Roman"/>
                <w:sz w:val="22"/>
                <w:szCs w:val="22"/>
              </w:rPr>
              <w:t>西门子、三菱、欧姆龙、</w:t>
            </w:r>
            <w:r w:rsidRPr="00CE4D26">
              <w:rPr>
                <w:rFonts w:ascii="Times New Roman" w:hAnsi="Times New Roman" w:cs="Times New Roman"/>
                <w:sz w:val="22"/>
                <w:szCs w:val="22"/>
              </w:rPr>
              <w:t>AB</w:t>
            </w:r>
            <w:r w:rsidRPr="00CE4D26">
              <w:rPr>
                <w:rFonts w:ascii="Times New Roman" w:hAnsi="Times New Roman" w:cs="Times New Roman"/>
                <w:sz w:val="22"/>
                <w:szCs w:val="22"/>
              </w:rPr>
              <w:t>等主流协议</w:t>
            </w:r>
          </w:p>
        </w:tc>
        <w:tc>
          <w:tcPr>
            <w:tcW w:w="1468" w:type="dxa"/>
          </w:tcPr>
          <w:p w14:paraId="53205F16" w14:textId="77777777" w:rsidR="007D115F" w:rsidRPr="00CE4D26" w:rsidRDefault="007D115F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1132DC" w14:textId="77777777" w:rsidR="00782193" w:rsidRPr="00BC575C" w:rsidRDefault="00714153" w:rsidP="007D115F">
      <w:pPr>
        <w:pStyle w:val="3"/>
        <w:numPr>
          <w:ilvl w:val="2"/>
          <w:numId w:val="1"/>
        </w:numPr>
        <w:spacing w:before="312" w:after="312"/>
        <w:rPr>
          <w:rFonts w:ascii="Times New Roman" w:hAnsi="Times New Roman" w:cs="Times New Roman"/>
        </w:rPr>
      </w:pPr>
      <w:bookmarkStart w:id="34" w:name="_Toc23419"/>
      <w:bookmarkStart w:id="35" w:name="_Toc9893"/>
      <w:bookmarkStart w:id="36" w:name="_Toc9882"/>
      <w:bookmarkStart w:id="37" w:name="_Toc60845273"/>
      <w:r w:rsidRPr="00BC575C">
        <w:rPr>
          <w:rFonts w:ascii="Times New Roman" w:hAnsi="Times New Roman" w:cs="Times New Roman"/>
        </w:rPr>
        <w:t>硬件接口及通讯接口</w:t>
      </w:r>
      <w:bookmarkEnd w:id="34"/>
      <w:bookmarkEnd w:id="35"/>
      <w:bookmarkEnd w:id="36"/>
      <w:bookmarkEnd w:id="37"/>
    </w:p>
    <w:p w14:paraId="1ED8E7C2" w14:textId="77777777" w:rsidR="00782193" w:rsidRPr="00BC575C" w:rsidRDefault="00714153" w:rsidP="007D115F">
      <w:pPr>
        <w:ind w:firstLine="480"/>
        <w:rPr>
          <w:rFonts w:ascii="Times New Roman" w:hAnsi="Times New Roman" w:cs="Times New Roman"/>
        </w:rPr>
      </w:pPr>
      <w:r w:rsidRPr="00BC575C">
        <w:rPr>
          <w:rFonts w:ascii="Times New Roman" w:hAnsi="Times New Roman" w:cs="Times New Roman"/>
        </w:rPr>
        <w:t>1</w:t>
      </w:r>
      <w:r w:rsidRPr="00BC575C">
        <w:rPr>
          <w:rFonts w:ascii="Times New Roman" w:hAnsi="Times New Roman" w:cs="Times New Roman"/>
        </w:rPr>
        <w:t>、硬件接口</w:t>
      </w:r>
    </w:p>
    <w:p w14:paraId="023FBC0C" w14:textId="77777777" w:rsidR="00782193" w:rsidRPr="00BC575C" w:rsidRDefault="00714153" w:rsidP="007D115F">
      <w:pPr>
        <w:numPr>
          <w:ilvl w:val="0"/>
          <w:numId w:val="2"/>
        </w:numPr>
        <w:ind w:left="840" w:firstLineChars="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1</w:t>
      </w:r>
      <w:r w:rsidRPr="00BC575C">
        <w:rPr>
          <w:rFonts w:ascii="Times New Roman" w:eastAsiaTheme="minorEastAsia" w:hAnsi="Times New Roman" w:cs="Times New Roman"/>
        </w:rPr>
        <w:t>路</w:t>
      </w:r>
      <w:proofErr w:type="spellStart"/>
      <w:r w:rsidRPr="00BC575C">
        <w:rPr>
          <w:rFonts w:ascii="Times New Roman" w:eastAsiaTheme="minorEastAsia" w:hAnsi="Times New Roman" w:cs="Times New Roman"/>
        </w:rPr>
        <w:t>RS485</w:t>
      </w:r>
      <w:proofErr w:type="spellEnd"/>
      <w:r w:rsidRPr="00BC575C">
        <w:rPr>
          <w:rFonts w:ascii="Times New Roman" w:eastAsiaTheme="minorEastAsia" w:hAnsi="Times New Roman" w:cs="Times New Roman"/>
        </w:rPr>
        <w:t>串行通信接口</w:t>
      </w:r>
    </w:p>
    <w:p w14:paraId="621DBF2C" w14:textId="77777777" w:rsidR="00782193" w:rsidRPr="00BC575C" w:rsidRDefault="00714153" w:rsidP="007D115F">
      <w:pPr>
        <w:numPr>
          <w:ilvl w:val="0"/>
          <w:numId w:val="2"/>
        </w:numPr>
        <w:ind w:left="840" w:firstLineChars="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1</w:t>
      </w:r>
      <w:r w:rsidRPr="00BC575C">
        <w:rPr>
          <w:rFonts w:ascii="Times New Roman" w:eastAsiaTheme="minorEastAsia" w:hAnsi="Times New Roman" w:cs="Times New Roman"/>
        </w:rPr>
        <w:t>路</w:t>
      </w:r>
      <w:proofErr w:type="spellStart"/>
      <w:r w:rsidRPr="00BC575C">
        <w:rPr>
          <w:rFonts w:ascii="Times New Roman" w:eastAsiaTheme="minorEastAsia" w:hAnsi="Times New Roman" w:cs="Times New Roman"/>
        </w:rPr>
        <w:t>RS422</w:t>
      </w:r>
      <w:proofErr w:type="spellEnd"/>
      <w:r w:rsidRPr="00BC575C">
        <w:rPr>
          <w:rFonts w:ascii="Times New Roman" w:eastAsiaTheme="minorEastAsia" w:hAnsi="Times New Roman" w:cs="Times New Roman"/>
        </w:rPr>
        <w:t>串行通信接口</w:t>
      </w:r>
    </w:p>
    <w:p w14:paraId="2A3BD846" w14:textId="77777777" w:rsidR="00782193" w:rsidRPr="00BC575C" w:rsidRDefault="00714153" w:rsidP="007D115F">
      <w:pPr>
        <w:numPr>
          <w:ilvl w:val="0"/>
          <w:numId w:val="2"/>
        </w:numPr>
        <w:ind w:left="840" w:firstLineChars="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1</w:t>
      </w:r>
      <w:r w:rsidRPr="00BC575C">
        <w:rPr>
          <w:rFonts w:ascii="Times New Roman" w:eastAsiaTheme="minorEastAsia" w:hAnsi="Times New Roman" w:cs="Times New Roman"/>
        </w:rPr>
        <w:t>路</w:t>
      </w:r>
      <w:proofErr w:type="spellStart"/>
      <w:r w:rsidRPr="00BC575C">
        <w:rPr>
          <w:rFonts w:ascii="Times New Roman" w:eastAsiaTheme="minorEastAsia" w:hAnsi="Times New Roman" w:cs="Times New Roman"/>
        </w:rPr>
        <w:t>RJ45</w:t>
      </w:r>
      <w:proofErr w:type="spellEnd"/>
      <w:r w:rsidRPr="00BC575C">
        <w:rPr>
          <w:rFonts w:ascii="Times New Roman" w:eastAsiaTheme="minorEastAsia" w:hAnsi="Times New Roman" w:cs="Times New Roman"/>
        </w:rPr>
        <w:t>以太网口</w:t>
      </w:r>
    </w:p>
    <w:p w14:paraId="54E4C561" w14:textId="77777777" w:rsidR="00782193" w:rsidRPr="00BC575C" w:rsidRDefault="00714153" w:rsidP="007D115F">
      <w:pPr>
        <w:numPr>
          <w:ilvl w:val="0"/>
          <w:numId w:val="2"/>
        </w:numPr>
        <w:ind w:left="840" w:firstLineChars="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GPRS</w:t>
      </w:r>
      <w:r w:rsidRPr="00BC575C">
        <w:rPr>
          <w:rFonts w:ascii="Times New Roman" w:eastAsiaTheme="minorEastAsia" w:hAnsi="Times New Roman" w:cs="Times New Roman"/>
        </w:rPr>
        <w:t>天线接口</w:t>
      </w:r>
    </w:p>
    <w:p w14:paraId="6774ECCF" w14:textId="77777777" w:rsidR="00782193" w:rsidRPr="00BC575C" w:rsidRDefault="00714153" w:rsidP="007D115F">
      <w:pPr>
        <w:numPr>
          <w:ilvl w:val="0"/>
          <w:numId w:val="2"/>
        </w:numPr>
        <w:ind w:left="840" w:firstLineChars="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2</w:t>
      </w:r>
      <w:r w:rsidRPr="00BC575C">
        <w:rPr>
          <w:rFonts w:ascii="Times New Roman" w:eastAsiaTheme="minorEastAsia" w:hAnsi="Times New Roman" w:cs="Times New Roman"/>
        </w:rPr>
        <w:t>路开关量输出</w:t>
      </w:r>
    </w:p>
    <w:p w14:paraId="0BADA17C" w14:textId="77777777" w:rsidR="00782193" w:rsidRPr="00BC575C" w:rsidRDefault="00714153" w:rsidP="007D115F">
      <w:pPr>
        <w:numPr>
          <w:ilvl w:val="0"/>
          <w:numId w:val="2"/>
        </w:numPr>
        <w:ind w:left="840" w:firstLineChars="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6</w:t>
      </w:r>
      <w:r w:rsidRPr="00BC575C">
        <w:rPr>
          <w:rFonts w:ascii="Times New Roman" w:eastAsiaTheme="minorEastAsia" w:hAnsi="Times New Roman" w:cs="Times New Roman"/>
        </w:rPr>
        <w:t>路开关量输入</w:t>
      </w:r>
    </w:p>
    <w:p w14:paraId="1F18D52F" w14:textId="77777777" w:rsidR="00782193" w:rsidRPr="00BC575C" w:rsidRDefault="00714153" w:rsidP="007D115F">
      <w:pPr>
        <w:numPr>
          <w:ilvl w:val="0"/>
          <w:numId w:val="2"/>
        </w:numPr>
        <w:ind w:left="840" w:firstLineChars="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2</w:t>
      </w:r>
      <w:r w:rsidRPr="00BC575C">
        <w:rPr>
          <w:rFonts w:ascii="Times New Roman" w:eastAsiaTheme="minorEastAsia" w:hAnsi="Times New Roman" w:cs="Times New Roman"/>
        </w:rPr>
        <w:t>路模拟量输入</w:t>
      </w:r>
    </w:p>
    <w:p w14:paraId="16B73C53" w14:textId="77777777" w:rsidR="00782193" w:rsidRPr="00BC575C" w:rsidRDefault="00714153" w:rsidP="007D115F">
      <w:pPr>
        <w:numPr>
          <w:ilvl w:val="0"/>
          <w:numId w:val="3"/>
        </w:numPr>
        <w:ind w:left="840" w:firstLineChars="0"/>
        <w:rPr>
          <w:rFonts w:ascii="Times New Roman" w:hAnsi="Times New Roman" w:cs="Times New Roman"/>
        </w:rPr>
      </w:pPr>
      <w:proofErr w:type="spellStart"/>
      <w:r w:rsidRPr="00BC575C">
        <w:rPr>
          <w:rFonts w:ascii="Times New Roman" w:eastAsiaTheme="minorEastAsia" w:hAnsi="Times New Roman" w:cs="Times New Roman"/>
        </w:rPr>
        <w:lastRenderedPageBreak/>
        <w:t>DC:9~36V</w:t>
      </w:r>
      <w:proofErr w:type="spellEnd"/>
      <w:r w:rsidRPr="00BC575C">
        <w:rPr>
          <w:rFonts w:ascii="Times New Roman" w:eastAsiaTheme="minorEastAsia" w:hAnsi="Times New Roman" w:cs="Times New Roman"/>
        </w:rPr>
        <w:t>电源接口</w:t>
      </w:r>
    </w:p>
    <w:p w14:paraId="0E92043D" w14:textId="77777777" w:rsidR="00782193" w:rsidRPr="00BC575C" w:rsidRDefault="00782193" w:rsidP="007D115F">
      <w:pPr>
        <w:ind w:firstLineChars="0" w:firstLine="0"/>
        <w:rPr>
          <w:rFonts w:ascii="Times New Roman" w:hAnsi="Times New Roman" w:cs="Times New Roman"/>
        </w:rPr>
      </w:pPr>
    </w:p>
    <w:p w14:paraId="12B94199" w14:textId="77777777" w:rsidR="00782193" w:rsidRPr="00BC575C" w:rsidRDefault="00714153" w:rsidP="007D115F">
      <w:pPr>
        <w:numPr>
          <w:ilvl w:val="0"/>
          <w:numId w:val="4"/>
        </w:numPr>
        <w:ind w:firstLine="48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通讯接口</w:t>
      </w:r>
    </w:p>
    <w:p w14:paraId="68164F37" w14:textId="77777777" w:rsidR="00782193" w:rsidRPr="00BC575C" w:rsidRDefault="00714153" w:rsidP="007D115F">
      <w:pPr>
        <w:numPr>
          <w:ilvl w:val="0"/>
          <w:numId w:val="5"/>
        </w:numPr>
        <w:ind w:left="840" w:firstLineChars="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GPRS/</w:t>
      </w:r>
      <w:proofErr w:type="spellStart"/>
      <w:r w:rsidRPr="00BC575C">
        <w:rPr>
          <w:rFonts w:ascii="Times New Roman" w:eastAsiaTheme="minorEastAsia" w:hAnsi="Times New Roman" w:cs="Times New Roman"/>
        </w:rPr>
        <w:t>4G</w:t>
      </w:r>
      <w:proofErr w:type="spellEnd"/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无线通信</w:t>
      </w:r>
    </w:p>
    <w:p w14:paraId="3AE9D982" w14:textId="77777777" w:rsidR="00782193" w:rsidRPr="00BC575C" w:rsidRDefault="00714153" w:rsidP="007D115F">
      <w:pPr>
        <w:numPr>
          <w:ilvl w:val="0"/>
          <w:numId w:val="5"/>
        </w:numPr>
        <w:ind w:left="840" w:firstLineChars="0"/>
        <w:rPr>
          <w:rFonts w:ascii="Times New Roman" w:eastAsiaTheme="minorEastAsia" w:hAnsi="Times New Roman" w:cs="Times New Roman"/>
        </w:rPr>
      </w:pPr>
      <w:proofErr w:type="spellStart"/>
      <w:r w:rsidRPr="00BC575C">
        <w:rPr>
          <w:rFonts w:ascii="Times New Roman" w:eastAsiaTheme="minorEastAsia" w:hAnsi="Times New Roman" w:cs="Times New Roman"/>
        </w:rPr>
        <w:t>RS485</w:t>
      </w:r>
      <w:proofErr w:type="spellEnd"/>
      <w:r w:rsidRPr="00BC575C">
        <w:rPr>
          <w:rFonts w:ascii="Times New Roman" w:eastAsiaTheme="minorEastAsia" w:hAnsi="Times New Roman" w:cs="Times New Roman"/>
        </w:rPr>
        <w:t>通讯</w:t>
      </w:r>
    </w:p>
    <w:p w14:paraId="384A129D" w14:textId="77777777" w:rsidR="00782193" w:rsidRPr="00BC575C" w:rsidRDefault="00714153" w:rsidP="007D115F">
      <w:pPr>
        <w:numPr>
          <w:ilvl w:val="0"/>
          <w:numId w:val="5"/>
        </w:numPr>
        <w:ind w:left="840" w:firstLineChars="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10/</w:t>
      </w:r>
      <w:proofErr w:type="spellStart"/>
      <w:r w:rsidRPr="00BC575C">
        <w:rPr>
          <w:rFonts w:ascii="Times New Roman" w:eastAsiaTheme="minorEastAsia" w:hAnsi="Times New Roman" w:cs="Times New Roman"/>
        </w:rPr>
        <w:t>100M</w:t>
      </w:r>
      <w:proofErr w:type="spellEnd"/>
      <w:r w:rsidRPr="00BC575C">
        <w:rPr>
          <w:rFonts w:ascii="Times New Roman" w:eastAsiaTheme="minorEastAsia" w:hAnsi="Times New Roman" w:cs="Times New Roman"/>
        </w:rPr>
        <w:t xml:space="preserve"> Ethernet IEEE-802.3</w:t>
      </w:r>
      <w:r w:rsidRPr="00BC575C">
        <w:rPr>
          <w:rFonts w:ascii="Times New Roman" w:eastAsiaTheme="minorEastAsia" w:hAnsi="Times New Roman" w:cs="Times New Roman"/>
        </w:rPr>
        <w:t>（</w:t>
      </w:r>
      <w:r w:rsidRPr="00BC575C">
        <w:rPr>
          <w:rFonts w:ascii="Times New Roman" w:eastAsiaTheme="minorEastAsia" w:hAnsi="Times New Roman" w:cs="Times New Roman"/>
        </w:rPr>
        <w:t>u</w:t>
      </w:r>
      <w:r w:rsidRPr="00BC575C">
        <w:rPr>
          <w:rFonts w:ascii="Times New Roman" w:eastAsiaTheme="minorEastAsia" w:hAnsi="Times New Roman" w:cs="Times New Roman"/>
        </w:rPr>
        <w:t>）以太网口通信</w:t>
      </w:r>
    </w:p>
    <w:p w14:paraId="0CB8E854" w14:textId="77777777" w:rsidR="00782193" w:rsidRPr="00BC575C" w:rsidRDefault="00782193" w:rsidP="007D115F">
      <w:pPr>
        <w:ind w:firstLineChars="0" w:firstLine="420"/>
        <w:rPr>
          <w:rFonts w:ascii="Times New Roman" w:eastAsiaTheme="minorEastAsia" w:hAnsi="Times New Roman" w:cs="Times New Roman"/>
        </w:rPr>
      </w:pPr>
    </w:p>
    <w:p w14:paraId="2CB5A972" w14:textId="77777777" w:rsidR="00782193" w:rsidRPr="00BC575C" w:rsidRDefault="00714153" w:rsidP="007D115F">
      <w:pPr>
        <w:numPr>
          <w:ilvl w:val="0"/>
          <w:numId w:val="4"/>
        </w:numPr>
        <w:ind w:firstLine="48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接口说明</w:t>
      </w:r>
    </w:p>
    <w:p w14:paraId="50324677" w14:textId="77777777" w:rsidR="00782193" w:rsidRPr="00BC575C" w:rsidRDefault="00714153" w:rsidP="007D115F">
      <w:pPr>
        <w:numPr>
          <w:ilvl w:val="0"/>
          <w:numId w:val="6"/>
        </w:numPr>
        <w:ind w:left="840" w:firstLineChars="0"/>
        <w:rPr>
          <w:rFonts w:ascii="Times New Roman" w:hAnsi="Times New Roman" w:cs="Times New Roman"/>
        </w:rPr>
      </w:pPr>
      <w:bookmarkStart w:id="38" w:name="_Toc32709"/>
      <w:bookmarkStart w:id="39" w:name="_Toc12632"/>
      <w:r w:rsidRPr="00BC575C">
        <w:rPr>
          <w:rFonts w:ascii="Times New Roman" w:hAnsi="Times New Roman" w:cs="Times New Roman"/>
        </w:rPr>
        <w:t>485</w:t>
      </w:r>
      <w:r w:rsidRPr="00BC575C">
        <w:rPr>
          <w:rFonts w:ascii="Times New Roman" w:hAnsi="Times New Roman" w:cs="Times New Roman"/>
        </w:rPr>
        <w:t>接口说明</w:t>
      </w:r>
      <w:bookmarkEnd w:id="38"/>
      <w:bookmarkEnd w:id="39"/>
    </w:p>
    <w:p w14:paraId="33C62B15" w14:textId="77777777" w:rsidR="00782193" w:rsidRPr="00BC575C" w:rsidRDefault="00714153" w:rsidP="007D115F">
      <w:pPr>
        <w:ind w:firstLine="480"/>
        <w:rPr>
          <w:rFonts w:ascii="Times New Roman" w:hAnsi="Times New Roman" w:cs="Times New Roman"/>
        </w:rPr>
      </w:pPr>
      <w:r w:rsidRPr="00BC575C">
        <w:rPr>
          <w:rFonts w:ascii="Times New Roman" w:hAnsi="Times New Roman" w:cs="Times New Roman"/>
        </w:rPr>
        <w:t>Modbus</w:t>
      </w:r>
      <w:r w:rsidRPr="00BC575C">
        <w:rPr>
          <w:rFonts w:ascii="Times New Roman" w:hAnsi="Times New Roman" w:cs="Times New Roman"/>
        </w:rPr>
        <w:t>设备通信通过串口</w:t>
      </w:r>
      <w:r w:rsidR="00D83A64" w:rsidRPr="00BC575C">
        <w:rPr>
          <w:rFonts w:ascii="Times New Roman" w:hAnsi="Times New Roman" w:cs="Times New Roman"/>
        </w:rPr>
        <w:fldChar w:fldCharType="begin"/>
      </w:r>
      <w:r w:rsidR="00D83A64" w:rsidRPr="00BC575C">
        <w:rPr>
          <w:rFonts w:ascii="Times New Roman" w:hAnsi="Times New Roman" w:cs="Times New Roman"/>
        </w:rPr>
        <w:instrText xml:space="preserve"> HYPERLINK "https://baike.baidu.com/item/EIA-485" \t "https://baike.baidu.com/item/Modbus%E9%80%9A%E8%AE%AF%E5%8D%8F%E8%AE%AE/_blank" </w:instrText>
      </w:r>
      <w:r w:rsidR="00D83A64" w:rsidRPr="00BC575C">
        <w:rPr>
          <w:rFonts w:ascii="Times New Roman" w:hAnsi="Times New Roman" w:cs="Times New Roman"/>
        </w:rPr>
        <w:fldChar w:fldCharType="separate"/>
      </w:r>
      <w:r w:rsidRPr="00BC575C">
        <w:rPr>
          <w:rFonts w:ascii="Times New Roman" w:hAnsi="Times New Roman" w:cs="Times New Roman"/>
        </w:rPr>
        <w:t>EIA-485</w:t>
      </w:r>
      <w:r w:rsidR="00D83A64" w:rsidRPr="00BC575C">
        <w:rPr>
          <w:rFonts w:ascii="Times New Roman" w:hAnsi="Times New Roman" w:cs="Times New Roman"/>
        </w:rPr>
        <w:fldChar w:fldCharType="end"/>
      </w:r>
      <w:r w:rsidRPr="00BC575C">
        <w:rPr>
          <w:rFonts w:ascii="Times New Roman" w:hAnsi="Times New Roman" w:cs="Times New Roman"/>
        </w:rPr>
        <w:t>物理层进行。对于串行连接，存在两个变种，它们在数值数据表示不同和协议细节上略有不同。</w:t>
      </w:r>
      <w:r w:rsidRPr="00BC575C">
        <w:rPr>
          <w:rFonts w:ascii="Times New Roman" w:hAnsi="Times New Roman" w:cs="Times New Roman"/>
        </w:rPr>
        <w:t xml:space="preserve">Modbus </w:t>
      </w:r>
      <w:proofErr w:type="spellStart"/>
      <w:r w:rsidRPr="00BC575C">
        <w:rPr>
          <w:rFonts w:ascii="Times New Roman" w:hAnsi="Times New Roman" w:cs="Times New Roman"/>
        </w:rPr>
        <w:t>RTU</w:t>
      </w:r>
      <w:proofErr w:type="spellEnd"/>
      <w:r w:rsidRPr="00BC575C">
        <w:rPr>
          <w:rFonts w:ascii="Times New Roman" w:hAnsi="Times New Roman" w:cs="Times New Roman"/>
        </w:rPr>
        <w:t>是一种紧凑的，采用二进制表示数据的方式，</w:t>
      </w:r>
      <w:r w:rsidRPr="00BC575C">
        <w:rPr>
          <w:rFonts w:ascii="Times New Roman" w:hAnsi="Times New Roman" w:cs="Times New Roman"/>
        </w:rPr>
        <w:t>Modbus ASCII</w:t>
      </w:r>
      <w:r w:rsidRPr="00BC575C">
        <w:rPr>
          <w:rFonts w:ascii="Times New Roman" w:hAnsi="Times New Roman" w:cs="Times New Roman"/>
        </w:rPr>
        <w:t>是一种人类可读的，冗长的表示方式。具体使用根据公司进行定制。</w:t>
      </w:r>
    </w:p>
    <w:p w14:paraId="546F9507" w14:textId="77777777" w:rsidR="00782193" w:rsidRPr="00BC575C" w:rsidRDefault="00714153" w:rsidP="007D115F">
      <w:pPr>
        <w:ind w:firstLine="480"/>
        <w:rPr>
          <w:rFonts w:ascii="Times New Roman" w:hAnsi="Times New Roman" w:cs="Times New Roman"/>
        </w:rPr>
      </w:pPr>
      <w:r w:rsidRPr="00BC575C">
        <w:rPr>
          <w:rFonts w:ascii="Times New Roman" w:hAnsi="Times New Roman" w:cs="Times New Roman"/>
        </w:rPr>
        <w:t>注：</w:t>
      </w:r>
      <w:r w:rsidRPr="00BC575C">
        <w:rPr>
          <w:rFonts w:ascii="Times New Roman" w:hAnsi="Times New Roman" w:cs="Times New Roman"/>
        </w:rPr>
        <w:t xml:space="preserve">485 </w:t>
      </w:r>
      <w:r w:rsidRPr="00BC575C">
        <w:rPr>
          <w:rFonts w:ascii="Times New Roman" w:hAnsi="Times New Roman" w:cs="Times New Roman"/>
        </w:rPr>
        <w:t>终端电阻为</w:t>
      </w:r>
      <w:r w:rsidRPr="00BC575C">
        <w:rPr>
          <w:rFonts w:ascii="Times New Roman" w:hAnsi="Times New Roman" w:cs="Times New Roman"/>
        </w:rPr>
        <w:t>120</w:t>
      </w:r>
      <w:r w:rsidRPr="00BC575C">
        <w:rPr>
          <w:rFonts w:ascii="Times New Roman" w:hAnsi="Times New Roman" w:cs="Times New Roman"/>
        </w:rPr>
        <w:t>欧姆，一般在超过</w:t>
      </w:r>
      <w:r w:rsidRPr="00BC575C">
        <w:rPr>
          <w:rFonts w:ascii="Times New Roman" w:hAnsi="Times New Roman" w:cs="Times New Roman"/>
        </w:rPr>
        <w:t>300</w:t>
      </w:r>
      <w:r w:rsidRPr="00BC575C">
        <w:rPr>
          <w:rFonts w:ascii="Times New Roman" w:hAnsi="Times New Roman" w:cs="Times New Roman"/>
        </w:rPr>
        <w:t>米的布线的时候才有必须使用终端电阻。注意布线时，使用屏蔽的</w:t>
      </w:r>
      <w:r w:rsidRPr="00BC575C">
        <w:rPr>
          <w:rFonts w:ascii="Times New Roman" w:hAnsi="Times New Roman" w:cs="Times New Roman"/>
        </w:rPr>
        <w:t>A+</w:t>
      </w:r>
      <w:r w:rsidRPr="00BC575C">
        <w:rPr>
          <w:rFonts w:ascii="Times New Roman" w:hAnsi="Times New Roman" w:cs="Times New Roman"/>
        </w:rPr>
        <w:t>和</w:t>
      </w:r>
      <w:r w:rsidRPr="00BC575C">
        <w:rPr>
          <w:rFonts w:ascii="Times New Roman" w:hAnsi="Times New Roman" w:cs="Times New Roman"/>
        </w:rPr>
        <w:t>B-</w:t>
      </w:r>
      <w:r w:rsidRPr="00BC575C">
        <w:rPr>
          <w:rFonts w:ascii="Times New Roman" w:hAnsi="Times New Roman" w:cs="Times New Roman"/>
        </w:rPr>
        <w:t>双绞线，以减少信号干扰。不要和强电放在同一个桥架。</w:t>
      </w:r>
    </w:p>
    <w:p w14:paraId="57B5038F" w14:textId="77777777" w:rsidR="00782193" w:rsidRPr="00BC575C" w:rsidRDefault="00714153" w:rsidP="007D115F">
      <w:pPr>
        <w:numPr>
          <w:ilvl w:val="0"/>
          <w:numId w:val="6"/>
        </w:numPr>
        <w:ind w:left="840" w:firstLineChars="0"/>
        <w:rPr>
          <w:rFonts w:ascii="Times New Roman" w:hAnsi="Times New Roman" w:cs="Times New Roman"/>
        </w:rPr>
      </w:pPr>
      <w:bookmarkStart w:id="40" w:name="_Toc22191"/>
      <w:bookmarkStart w:id="41" w:name="_Toc17199"/>
      <w:r w:rsidRPr="00BC575C">
        <w:rPr>
          <w:rFonts w:ascii="Times New Roman" w:hAnsi="Times New Roman" w:cs="Times New Roman"/>
        </w:rPr>
        <w:t xml:space="preserve">5.2 </w:t>
      </w:r>
      <w:proofErr w:type="spellStart"/>
      <w:r w:rsidRPr="00BC575C">
        <w:rPr>
          <w:rFonts w:ascii="Times New Roman" w:hAnsi="Times New Roman" w:cs="Times New Roman"/>
        </w:rPr>
        <w:t>RJ45</w:t>
      </w:r>
      <w:proofErr w:type="spellEnd"/>
      <w:r w:rsidRPr="00BC575C">
        <w:rPr>
          <w:rFonts w:ascii="Times New Roman" w:hAnsi="Times New Roman" w:cs="Times New Roman"/>
        </w:rPr>
        <w:t>接口说明</w:t>
      </w:r>
      <w:bookmarkEnd w:id="40"/>
      <w:bookmarkEnd w:id="41"/>
    </w:p>
    <w:p w14:paraId="565672DE" w14:textId="77777777" w:rsidR="00782193" w:rsidRPr="00BC575C" w:rsidRDefault="00714153" w:rsidP="007D115F">
      <w:pPr>
        <w:widowControl/>
        <w:ind w:firstLine="480"/>
        <w:jc w:val="left"/>
        <w:rPr>
          <w:rFonts w:ascii="Times New Roman" w:eastAsiaTheme="minorEastAsia" w:hAnsi="Times New Roman" w:cs="Times New Roman"/>
          <w:color w:val="000000"/>
          <w:kern w:val="0"/>
          <w:lang w:bidi="ar"/>
        </w:rPr>
      </w:pPr>
      <w:proofErr w:type="gramStart"/>
      <w:r w:rsidRPr="00BC575C">
        <w:rPr>
          <w:rFonts w:ascii="Times New Roman" w:eastAsiaTheme="minorEastAsia" w:hAnsi="Times New Roman" w:cs="Times New Roman"/>
          <w:color w:val="000000"/>
          <w:kern w:val="0"/>
          <w:lang w:bidi="ar"/>
        </w:rPr>
        <w:t>本设备</w:t>
      </w:r>
      <w:proofErr w:type="gramEnd"/>
      <w:r w:rsidRPr="00BC575C">
        <w:rPr>
          <w:rFonts w:ascii="Times New Roman" w:eastAsiaTheme="minorEastAsia" w:hAnsi="Times New Roman" w:cs="Times New Roman"/>
          <w:color w:val="000000"/>
          <w:kern w:val="0"/>
          <w:lang w:bidi="ar"/>
        </w:rPr>
        <w:t>网口是</w:t>
      </w:r>
      <w:proofErr w:type="spellStart"/>
      <w:r w:rsidRPr="00BC575C">
        <w:rPr>
          <w:rFonts w:ascii="Times New Roman" w:eastAsiaTheme="minorEastAsia" w:hAnsi="Times New Roman" w:cs="Times New Roman"/>
          <w:color w:val="000000"/>
          <w:kern w:val="0"/>
          <w:lang w:bidi="ar"/>
        </w:rPr>
        <w:t>10M</w:t>
      </w:r>
      <w:proofErr w:type="spellEnd"/>
      <w:r w:rsidRPr="00BC575C">
        <w:rPr>
          <w:rFonts w:ascii="Times New Roman" w:eastAsiaTheme="minorEastAsia" w:hAnsi="Times New Roman" w:cs="Times New Roman"/>
          <w:color w:val="000000"/>
          <w:kern w:val="0"/>
          <w:lang w:bidi="ar"/>
        </w:rPr>
        <w:t>/</w:t>
      </w:r>
      <w:proofErr w:type="spellStart"/>
      <w:r w:rsidRPr="00BC575C">
        <w:rPr>
          <w:rFonts w:ascii="Times New Roman" w:eastAsiaTheme="minorEastAsia" w:hAnsi="Times New Roman" w:cs="Times New Roman"/>
          <w:color w:val="000000"/>
          <w:kern w:val="0"/>
          <w:lang w:bidi="ar"/>
        </w:rPr>
        <w:t>100M</w:t>
      </w:r>
      <w:proofErr w:type="spellEnd"/>
      <w:r w:rsidRPr="00BC575C">
        <w:rPr>
          <w:rFonts w:ascii="Times New Roman" w:eastAsiaTheme="minorEastAsia" w:hAnsi="Times New Roman" w:cs="Times New Roman"/>
          <w:color w:val="000000"/>
          <w:kern w:val="0"/>
          <w:lang w:bidi="ar"/>
        </w:rPr>
        <w:t>自适应的，网口定义如下</w:t>
      </w:r>
    </w:p>
    <w:p w14:paraId="0C4CDBE4" w14:textId="1864AAEC" w:rsidR="00782193" w:rsidRDefault="00714153" w:rsidP="007D115F">
      <w:pPr>
        <w:widowControl/>
        <w:ind w:firstLineChars="0" w:firstLine="0"/>
        <w:jc w:val="center"/>
        <w:rPr>
          <w:rFonts w:ascii="Times New Roman" w:hAnsi="Times New Roman" w:cs="Times New Roman"/>
        </w:rPr>
      </w:pPr>
      <w:bookmarkStart w:id="42" w:name="_Toc1481"/>
      <w:bookmarkStart w:id="43" w:name="_Toc21276"/>
      <w:bookmarkStart w:id="44" w:name="_Toc13919"/>
      <w:bookmarkStart w:id="45" w:name="_Toc19705"/>
      <w:bookmarkStart w:id="46" w:name="_Toc21194"/>
      <w:r w:rsidRPr="00BC575C">
        <w:rPr>
          <w:rFonts w:ascii="Times New Roman" w:hAnsi="Times New Roman" w:cs="Times New Roman"/>
          <w:noProof/>
        </w:rPr>
        <w:drawing>
          <wp:inline distT="0" distB="0" distL="114300" distR="114300" wp14:anchorId="1043040B" wp14:editId="75FECC92">
            <wp:extent cx="896620" cy="863600"/>
            <wp:effectExtent l="0" t="0" r="17780" b="1270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  <w:bookmarkEnd w:id="43"/>
      <w:bookmarkEnd w:id="44"/>
      <w:bookmarkEnd w:id="45"/>
      <w:bookmarkEnd w:id="46"/>
    </w:p>
    <w:p w14:paraId="68FDE5B7" w14:textId="48436BAF" w:rsidR="007D115F" w:rsidRPr="00BC575C" w:rsidRDefault="007D115F" w:rsidP="007D115F">
      <w:pPr>
        <w:widowControl/>
        <w:ind w:firstLineChars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表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 w:hint="eastAsia"/>
        </w:rPr>
        <w:t>接口说明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2387"/>
        <w:gridCol w:w="4410"/>
      </w:tblGrid>
      <w:tr w:rsidR="00782193" w:rsidRPr="007D115F" w14:paraId="6B525BD8" w14:textId="77777777">
        <w:trPr>
          <w:trHeight w:val="296"/>
        </w:trPr>
        <w:tc>
          <w:tcPr>
            <w:tcW w:w="1342" w:type="dxa"/>
            <w:shd w:val="clear" w:color="auto" w:fill="00B0F0"/>
          </w:tcPr>
          <w:p w14:paraId="7B9C6E80" w14:textId="77777777" w:rsidR="00782193" w:rsidRPr="007D115F" w:rsidRDefault="00714153" w:rsidP="007D115F">
            <w:pPr>
              <w:ind w:firstLine="42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387" w:type="dxa"/>
            <w:shd w:val="clear" w:color="auto" w:fill="00B0F0"/>
          </w:tcPr>
          <w:p w14:paraId="3B482698" w14:textId="77777777" w:rsidR="00782193" w:rsidRPr="007D115F" w:rsidRDefault="00714153" w:rsidP="007D115F">
            <w:pPr>
              <w:ind w:firstLine="42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4410" w:type="dxa"/>
            <w:shd w:val="clear" w:color="auto" w:fill="00B0F0"/>
          </w:tcPr>
          <w:p w14:paraId="59FD73DA" w14:textId="77777777" w:rsidR="00782193" w:rsidRPr="007D115F" w:rsidRDefault="00714153" w:rsidP="007D115F">
            <w:pPr>
              <w:ind w:firstLine="422"/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>描述</w:t>
            </w:r>
          </w:p>
        </w:tc>
      </w:tr>
      <w:tr w:rsidR="00782193" w:rsidRPr="007D115F" w14:paraId="1D93EDCC" w14:textId="77777777">
        <w:trPr>
          <w:trHeight w:val="296"/>
        </w:trPr>
        <w:tc>
          <w:tcPr>
            <w:tcW w:w="1342" w:type="dxa"/>
          </w:tcPr>
          <w:p w14:paraId="519A4BA7" w14:textId="77777777" w:rsidR="00782193" w:rsidRPr="007D115F" w:rsidRDefault="0071415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87" w:type="dxa"/>
          </w:tcPr>
          <w:p w14:paraId="27552BF2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TX+</w:t>
            </w:r>
          </w:p>
        </w:tc>
        <w:tc>
          <w:tcPr>
            <w:tcW w:w="4410" w:type="dxa"/>
          </w:tcPr>
          <w:p w14:paraId="0983BA6F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Transfer Data+ </w:t>
            </w:r>
          </w:p>
        </w:tc>
      </w:tr>
      <w:tr w:rsidR="00782193" w:rsidRPr="007D115F" w14:paraId="72BB5594" w14:textId="77777777">
        <w:trPr>
          <w:trHeight w:val="296"/>
        </w:trPr>
        <w:tc>
          <w:tcPr>
            <w:tcW w:w="1342" w:type="dxa"/>
          </w:tcPr>
          <w:p w14:paraId="4F166ACC" w14:textId="77777777" w:rsidR="00782193" w:rsidRPr="007D115F" w:rsidRDefault="0071415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387" w:type="dxa"/>
          </w:tcPr>
          <w:p w14:paraId="2A0BFD16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TX- </w:t>
            </w:r>
          </w:p>
        </w:tc>
        <w:tc>
          <w:tcPr>
            <w:tcW w:w="4410" w:type="dxa"/>
          </w:tcPr>
          <w:p w14:paraId="28F8FAD4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Transfer Data- </w:t>
            </w:r>
          </w:p>
        </w:tc>
      </w:tr>
      <w:tr w:rsidR="00782193" w:rsidRPr="007D115F" w14:paraId="367E281C" w14:textId="77777777">
        <w:trPr>
          <w:trHeight w:val="296"/>
        </w:trPr>
        <w:tc>
          <w:tcPr>
            <w:tcW w:w="1342" w:type="dxa"/>
          </w:tcPr>
          <w:p w14:paraId="17CF024F" w14:textId="77777777" w:rsidR="00782193" w:rsidRPr="007D115F" w:rsidRDefault="0071415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387" w:type="dxa"/>
          </w:tcPr>
          <w:p w14:paraId="7B9847C5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RX+ </w:t>
            </w:r>
          </w:p>
        </w:tc>
        <w:tc>
          <w:tcPr>
            <w:tcW w:w="4410" w:type="dxa"/>
          </w:tcPr>
          <w:p w14:paraId="1C063DD0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Receive Data+ </w:t>
            </w:r>
          </w:p>
        </w:tc>
      </w:tr>
      <w:tr w:rsidR="00782193" w:rsidRPr="007D115F" w14:paraId="5D9CF6CA" w14:textId="77777777">
        <w:trPr>
          <w:trHeight w:val="296"/>
        </w:trPr>
        <w:tc>
          <w:tcPr>
            <w:tcW w:w="1342" w:type="dxa"/>
          </w:tcPr>
          <w:p w14:paraId="20D581F5" w14:textId="77777777" w:rsidR="00782193" w:rsidRPr="007D115F" w:rsidRDefault="0071415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387" w:type="dxa"/>
          </w:tcPr>
          <w:p w14:paraId="39E747EE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PHY-</w:t>
            </w:r>
            <w:proofErr w:type="spellStart"/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VCC</w:t>
            </w:r>
            <w:proofErr w:type="spellEnd"/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4410" w:type="dxa"/>
          </w:tcPr>
          <w:p w14:paraId="78BF4A94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变压器抽头电压</w:t>
            </w: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</w:tr>
      <w:tr w:rsidR="00782193" w:rsidRPr="007D115F" w14:paraId="4A2CC463" w14:textId="77777777">
        <w:trPr>
          <w:trHeight w:val="296"/>
        </w:trPr>
        <w:tc>
          <w:tcPr>
            <w:tcW w:w="1342" w:type="dxa"/>
          </w:tcPr>
          <w:p w14:paraId="69B49A4B" w14:textId="77777777" w:rsidR="00782193" w:rsidRPr="007D115F" w:rsidRDefault="0071415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387" w:type="dxa"/>
          </w:tcPr>
          <w:p w14:paraId="50901333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PHY-</w:t>
            </w:r>
            <w:proofErr w:type="spellStart"/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VCC</w:t>
            </w:r>
            <w:proofErr w:type="spellEnd"/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4410" w:type="dxa"/>
          </w:tcPr>
          <w:p w14:paraId="423D7135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变压器抽头电压</w:t>
            </w: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</w:tr>
      <w:tr w:rsidR="00782193" w:rsidRPr="007D115F" w14:paraId="39A5203F" w14:textId="77777777">
        <w:trPr>
          <w:trHeight w:val="296"/>
        </w:trPr>
        <w:tc>
          <w:tcPr>
            <w:tcW w:w="1342" w:type="dxa"/>
          </w:tcPr>
          <w:p w14:paraId="3276E468" w14:textId="77777777" w:rsidR="00782193" w:rsidRPr="007D115F" w:rsidRDefault="0071415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387" w:type="dxa"/>
          </w:tcPr>
          <w:p w14:paraId="1625267A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RX- </w:t>
            </w:r>
          </w:p>
        </w:tc>
        <w:tc>
          <w:tcPr>
            <w:tcW w:w="4410" w:type="dxa"/>
          </w:tcPr>
          <w:p w14:paraId="2A41CEBE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Receive Data- </w:t>
            </w:r>
          </w:p>
        </w:tc>
      </w:tr>
      <w:tr w:rsidR="00782193" w:rsidRPr="007D115F" w14:paraId="6B7AD6B0" w14:textId="77777777">
        <w:trPr>
          <w:trHeight w:val="305"/>
        </w:trPr>
        <w:tc>
          <w:tcPr>
            <w:tcW w:w="1342" w:type="dxa"/>
          </w:tcPr>
          <w:p w14:paraId="0ED2E6D5" w14:textId="77777777" w:rsidR="00782193" w:rsidRPr="007D115F" w:rsidRDefault="0071415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2387" w:type="dxa"/>
          </w:tcPr>
          <w:p w14:paraId="4BEE39F7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N.C. </w:t>
            </w:r>
          </w:p>
        </w:tc>
        <w:tc>
          <w:tcPr>
            <w:tcW w:w="4410" w:type="dxa"/>
          </w:tcPr>
          <w:p w14:paraId="0D32A89A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None Connect </w:t>
            </w:r>
          </w:p>
        </w:tc>
      </w:tr>
      <w:tr w:rsidR="00782193" w:rsidRPr="007D115F" w14:paraId="7DC41E8D" w14:textId="77777777">
        <w:trPr>
          <w:trHeight w:val="305"/>
        </w:trPr>
        <w:tc>
          <w:tcPr>
            <w:tcW w:w="1342" w:type="dxa"/>
          </w:tcPr>
          <w:p w14:paraId="628B075C" w14:textId="77777777" w:rsidR="00782193" w:rsidRPr="007D115F" w:rsidRDefault="0071415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387" w:type="dxa"/>
          </w:tcPr>
          <w:p w14:paraId="0AA64425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N.C. </w:t>
            </w:r>
          </w:p>
        </w:tc>
        <w:tc>
          <w:tcPr>
            <w:tcW w:w="4410" w:type="dxa"/>
          </w:tcPr>
          <w:p w14:paraId="2790EC40" w14:textId="77777777" w:rsidR="00782193" w:rsidRPr="007D115F" w:rsidRDefault="00714153" w:rsidP="007D115F">
            <w:pPr>
              <w:widowControl/>
              <w:ind w:firstLine="420"/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None Connect </w:t>
            </w:r>
          </w:p>
        </w:tc>
      </w:tr>
    </w:tbl>
    <w:p w14:paraId="67D4F61D" w14:textId="77777777" w:rsidR="00782193" w:rsidRPr="00BC575C" w:rsidRDefault="00782193" w:rsidP="007D115F">
      <w:pPr>
        <w:ind w:firstLineChars="0" w:firstLine="0"/>
        <w:rPr>
          <w:rFonts w:ascii="Times New Roman" w:eastAsiaTheme="minorEastAsia" w:hAnsi="Times New Roman" w:cs="Times New Roman"/>
        </w:rPr>
      </w:pPr>
    </w:p>
    <w:p w14:paraId="6FF2B024" w14:textId="77777777" w:rsidR="00782193" w:rsidRPr="00BC575C" w:rsidRDefault="00714153" w:rsidP="007D115F">
      <w:pPr>
        <w:pStyle w:val="3"/>
        <w:numPr>
          <w:ilvl w:val="2"/>
          <w:numId w:val="1"/>
        </w:numPr>
        <w:spacing w:before="312" w:after="312"/>
        <w:rPr>
          <w:rFonts w:ascii="Times New Roman" w:hAnsi="Times New Roman" w:cs="Times New Roman"/>
        </w:rPr>
      </w:pPr>
      <w:bookmarkStart w:id="47" w:name="_Toc29217"/>
      <w:bookmarkStart w:id="48" w:name="_Toc28781"/>
      <w:bookmarkStart w:id="49" w:name="_Toc20287"/>
      <w:bookmarkStart w:id="50" w:name="_Toc60845274"/>
      <w:r w:rsidRPr="00BC575C">
        <w:rPr>
          <w:rFonts w:ascii="Times New Roman" w:hAnsi="Times New Roman" w:cs="Times New Roman"/>
        </w:rPr>
        <w:t>支持工业现场协议</w:t>
      </w:r>
      <w:bookmarkEnd w:id="47"/>
      <w:bookmarkEnd w:id="48"/>
      <w:bookmarkEnd w:id="49"/>
      <w:bookmarkEnd w:id="50"/>
    </w:p>
    <w:p w14:paraId="4C5C4DB6" w14:textId="2037847B" w:rsidR="00782193" w:rsidRPr="00BC575C" w:rsidRDefault="007D115F" w:rsidP="007D115F">
      <w:pPr>
        <w:ind w:firstLine="480"/>
        <w:jc w:val="center"/>
        <w:rPr>
          <w:rFonts w:ascii="Times New Roman" w:hAnsi="Times New Roman" w:cs="Times New Roman"/>
        </w:rPr>
      </w:pPr>
      <w:bookmarkStart w:id="51" w:name="_Toc10375"/>
      <w:bookmarkStart w:id="52" w:name="_Toc13593"/>
      <w:r>
        <w:rPr>
          <w:rFonts w:ascii="Times New Roman" w:hAnsi="Times New Roman" w:cs="Times New Roman" w:hint="eastAsia"/>
        </w:rPr>
        <w:t>表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 xml:space="preserve">4 </w:t>
      </w:r>
      <w:proofErr w:type="spellStart"/>
      <w:r w:rsidR="00773A9E">
        <w:rPr>
          <w:rFonts w:ascii="Times New Roman" w:hAnsi="Times New Roman" w:cs="Times New Roman"/>
        </w:rPr>
        <w:t>IIG1000E</w:t>
      </w:r>
      <w:proofErr w:type="spellEnd"/>
      <w:r w:rsidR="00773A9E">
        <w:rPr>
          <w:rFonts w:ascii="Times New Roman" w:hAnsi="Times New Roman" w:cs="Times New Roman"/>
        </w:rPr>
        <w:t>工业综合网关</w:t>
      </w:r>
      <w:r w:rsidRPr="00BC575C">
        <w:rPr>
          <w:rFonts w:ascii="Times New Roman" w:hAnsi="Times New Roman" w:cs="Times New Roman"/>
        </w:rPr>
        <w:t>支持协议列表</w:t>
      </w:r>
      <w:bookmarkEnd w:id="51"/>
      <w:bookmarkEnd w:id="5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2077"/>
        <w:gridCol w:w="3150"/>
        <w:gridCol w:w="1863"/>
      </w:tblGrid>
      <w:tr w:rsidR="00782193" w:rsidRPr="007D115F" w14:paraId="1953F1B9" w14:textId="77777777">
        <w:tc>
          <w:tcPr>
            <w:tcW w:w="1429" w:type="dxa"/>
            <w:shd w:val="clear" w:color="auto" w:fill="00B0F0"/>
          </w:tcPr>
          <w:p w14:paraId="0C1E2A0B" w14:textId="666E89F2" w:rsidR="00782193" w:rsidRPr="007D115F" w:rsidRDefault="00BC575C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077" w:type="dxa"/>
            <w:shd w:val="clear" w:color="auto" w:fill="00B0F0"/>
          </w:tcPr>
          <w:p w14:paraId="7C3FA330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协议说明</w:t>
            </w:r>
          </w:p>
        </w:tc>
        <w:tc>
          <w:tcPr>
            <w:tcW w:w="3150" w:type="dxa"/>
            <w:shd w:val="clear" w:color="auto" w:fill="00B0F0"/>
          </w:tcPr>
          <w:p w14:paraId="3064554F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支持协议</w:t>
            </w:r>
          </w:p>
        </w:tc>
        <w:tc>
          <w:tcPr>
            <w:tcW w:w="1863" w:type="dxa"/>
            <w:shd w:val="clear" w:color="auto" w:fill="00B0F0"/>
          </w:tcPr>
          <w:p w14:paraId="14298EB2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备注</w:t>
            </w:r>
          </w:p>
        </w:tc>
      </w:tr>
      <w:tr w:rsidR="00782193" w:rsidRPr="007D115F" w14:paraId="39BFD8DA" w14:textId="77777777">
        <w:tc>
          <w:tcPr>
            <w:tcW w:w="1429" w:type="dxa"/>
            <w:vMerge w:val="restart"/>
            <w:vAlign w:val="center"/>
          </w:tcPr>
          <w:p w14:paraId="446CFC61" w14:textId="77777777" w:rsidR="00782193" w:rsidRPr="007D115F" w:rsidRDefault="0071415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077" w:type="dxa"/>
            <w:vMerge w:val="restart"/>
            <w:vAlign w:val="center"/>
          </w:tcPr>
          <w:p w14:paraId="241AFB98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西门子</w:t>
            </w: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PLC</w:t>
            </w: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数据集成</w:t>
            </w:r>
          </w:p>
        </w:tc>
        <w:tc>
          <w:tcPr>
            <w:tcW w:w="3150" w:type="dxa"/>
            <w:vAlign w:val="center"/>
          </w:tcPr>
          <w:p w14:paraId="3A32AE57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PPI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45571B51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4B41E83D" w14:textId="77777777">
        <w:tc>
          <w:tcPr>
            <w:tcW w:w="1429" w:type="dxa"/>
            <w:vMerge/>
            <w:vAlign w:val="center"/>
          </w:tcPr>
          <w:p w14:paraId="0FEF08A7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vMerge/>
            <w:vAlign w:val="center"/>
          </w:tcPr>
          <w:p w14:paraId="602B9FE5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04A1FAFF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MPI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5526C434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394507C2" w14:textId="77777777">
        <w:tc>
          <w:tcPr>
            <w:tcW w:w="1429" w:type="dxa"/>
            <w:vMerge/>
            <w:vAlign w:val="center"/>
          </w:tcPr>
          <w:p w14:paraId="3A7754D6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vMerge/>
            <w:vAlign w:val="center"/>
          </w:tcPr>
          <w:p w14:paraId="0EFE6612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09E6939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ModbusRTU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6837A1BF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49EBA8CF" w14:textId="77777777">
        <w:tc>
          <w:tcPr>
            <w:tcW w:w="1429" w:type="dxa"/>
            <w:vMerge/>
            <w:vAlign w:val="center"/>
          </w:tcPr>
          <w:p w14:paraId="2847827B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vMerge/>
            <w:vAlign w:val="center"/>
          </w:tcPr>
          <w:p w14:paraId="5A657CD4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0272AA2F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ModbusTCP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03F78666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5C1CA93D" w14:textId="77777777">
        <w:tc>
          <w:tcPr>
            <w:tcW w:w="1429" w:type="dxa"/>
            <w:vMerge/>
            <w:vAlign w:val="center"/>
          </w:tcPr>
          <w:p w14:paraId="70B7EF0B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vMerge/>
            <w:vAlign w:val="center"/>
          </w:tcPr>
          <w:p w14:paraId="5B5A7274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7E5B6EA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S7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/TCP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02A702A2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36DA16DE" w14:textId="77777777">
        <w:trPr>
          <w:trHeight w:val="229"/>
        </w:trPr>
        <w:tc>
          <w:tcPr>
            <w:tcW w:w="1429" w:type="dxa"/>
            <w:vMerge w:val="restart"/>
            <w:vAlign w:val="center"/>
          </w:tcPr>
          <w:p w14:paraId="52955F54" w14:textId="77777777" w:rsidR="00782193" w:rsidRPr="007D115F" w:rsidRDefault="0071415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077" w:type="dxa"/>
            <w:vMerge w:val="restart"/>
            <w:vAlign w:val="center"/>
          </w:tcPr>
          <w:p w14:paraId="47770603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三菱</w:t>
            </w: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PLC</w:t>
            </w: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数据集成</w:t>
            </w:r>
          </w:p>
        </w:tc>
        <w:tc>
          <w:tcPr>
            <w:tcW w:w="3150" w:type="dxa"/>
            <w:vAlign w:val="center"/>
          </w:tcPr>
          <w:p w14:paraId="3C2E7B87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MC-FX-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1E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5E45CD19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0F2D1C64" w14:textId="77777777">
        <w:trPr>
          <w:trHeight w:val="229"/>
        </w:trPr>
        <w:tc>
          <w:tcPr>
            <w:tcW w:w="1429" w:type="dxa"/>
            <w:vMerge/>
            <w:vAlign w:val="center"/>
          </w:tcPr>
          <w:p w14:paraId="67AC13DE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vMerge/>
            <w:vAlign w:val="center"/>
          </w:tcPr>
          <w:p w14:paraId="4F8327F4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75A0A297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MC-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QnA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-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3E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2E8A6ABA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16DADDF3" w14:textId="77777777">
        <w:trPr>
          <w:trHeight w:val="152"/>
        </w:trPr>
        <w:tc>
          <w:tcPr>
            <w:tcW w:w="1429" w:type="dxa"/>
            <w:vMerge w:val="restart"/>
            <w:vAlign w:val="center"/>
          </w:tcPr>
          <w:p w14:paraId="50A6F25B" w14:textId="77777777" w:rsidR="00782193" w:rsidRPr="007D115F" w:rsidRDefault="0071415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077" w:type="dxa"/>
            <w:vMerge w:val="restart"/>
            <w:vAlign w:val="center"/>
          </w:tcPr>
          <w:p w14:paraId="2FAC7895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欧姆龙</w:t>
            </w: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PLC</w:t>
            </w: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数据集成</w:t>
            </w:r>
          </w:p>
        </w:tc>
        <w:tc>
          <w:tcPr>
            <w:tcW w:w="3150" w:type="dxa"/>
            <w:vAlign w:val="center"/>
          </w:tcPr>
          <w:p w14:paraId="069AB8B6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HostLink-Cmode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78ACC3A7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75E3635B" w14:textId="77777777">
        <w:trPr>
          <w:trHeight w:val="152"/>
        </w:trPr>
        <w:tc>
          <w:tcPr>
            <w:tcW w:w="1429" w:type="dxa"/>
            <w:vMerge/>
            <w:vAlign w:val="center"/>
          </w:tcPr>
          <w:p w14:paraId="6581658D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vMerge/>
            <w:vAlign w:val="center"/>
          </w:tcPr>
          <w:p w14:paraId="3021CDDB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BE31929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HostLink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-FINS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7249021F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538B78E1" w14:textId="77777777">
        <w:trPr>
          <w:trHeight w:val="152"/>
        </w:trPr>
        <w:tc>
          <w:tcPr>
            <w:tcW w:w="1429" w:type="dxa"/>
            <w:vMerge/>
            <w:vAlign w:val="center"/>
          </w:tcPr>
          <w:p w14:paraId="2F67A341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vMerge/>
            <w:vAlign w:val="center"/>
          </w:tcPr>
          <w:p w14:paraId="35EEBE92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2311A53B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FINS/TCP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76FC9921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7CD50E1B" w14:textId="77777777">
        <w:trPr>
          <w:trHeight w:val="152"/>
        </w:trPr>
        <w:tc>
          <w:tcPr>
            <w:tcW w:w="1429" w:type="dxa"/>
            <w:vMerge w:val="restart"/>
            <w:vAlign w:val="center"/>
          </w:tcPr>
          <w:p w14:paraId="28A92D2D" w14:textId="77777777" w:rsidR="00782193" w:rsidRPr="007D115F" w:rsidRDefault="0071415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077" w:type="dxa"/>
            <w:vMerge w:val="restart"/>
            <w:vAlign w:val="center"/>
          </w:tcPr>
          <w:p w14:paraId="7D36DE3A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基恩士</w:t>
            </w:r>
            <w:proofErr w:type="gramEnd"/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PLC</w:t>
            </w: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数据集成</w:t>
            </w:r>
          </w:p>
        </w:tc>
        <w:tc>
          <w:tcPr>
            <w:tcW w:w="3150" w:type="dxa"/>
            <w:vAlign w:val="center"/>
          </w:tcPr>
          <w:p w14:paraId="3CF850D4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HostLink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(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串口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)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1D41B54D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1D5AE932" w14:textId="77777777">
        <w:trPr>
          <w:trHeight w:val="152"/>
        </w:trPr>
        <w:tc>
          <w:tcPr>
            <w:tcW w:w="1429" w:type="dxa"/>
            <w:vMerge/>
            <w:vAlign w:val="center"/>
          </w:tcPr>
          <w:p w14:paraId="148B186C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vMerge/>
            <w:vAlign w:val="center"/>
          </w:tcPr>
          <w:p w14:paraId="3734AF64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7B396618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MC-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QnA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-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3E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(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网口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)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640E8D98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688363CE" w14:textId="77777777">
        <w:trPr>
          <w:trHeight w:val="152"/>
        </w:trPr>
        <w:tc>
          <w:tcPr>
            <w:tcW w:w="1429" w:type="dxa"/>
            <w:vMerge/>
            <w:vAlign w:val="center"/>
          </w:tcPr>
          <w:p w14:paraId="43B0E8FF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7" w:type="dxa"/>
            <w:vMerge/>
            <w:vAlign w:val="center"/>
          </w:tcPr>
          <w:p w14:paraId="74E76390" w14:textId="77777777" w:rsidR="00782193" w:rsidRPr="007D115F" w:rsidRDefault="0078219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6BE37ED9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proofErr w:type="spellStart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HostLink</w:t>
            </w:r>
            <w:proofErr w:type="spellEnd"/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(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网口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)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11864EA2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02DEF686" w14:textId="77777777">
        <w:tc>
          <w:tcPr>
            <w:tcW w:w="1429" w:type="dxa"/>
            <w:vAlign w:val="center"/>
          </w:tcPr>
          <w:p w14:paraId="1398D691" w14:textId="77777777" w:rsidR="00782193" w:rsidRPr="007D115F" w:rsidRDefault="00714153" w:rsidP="007D115F">
            <w:pPr>
              <w:ind w:firstLine="4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077" w:type="dxa"/>
            <w:vAlign w:val="center"/>
          </w:tcPr>
          <w:p w14:paraId="696C2E66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AB  PLC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数据集成</w:t>
            </w:r>
          </w:p>
        </w:tc>
        <w:tc>
          <w:tcPr>
            <w:tcW w:w="3150" w:type="dxa"/>
            <w:vAlign w:val="center"/>
          </w:tcPr>
          <w:p w14:paraId="763CE1F5" w14:textId="77777777" w:rsidR="00782193" w:rsidRPr="007D115F" w:rsidRDefault="00714153" w:rsidP="007D115F">
            <w:pPr>
              <w:pStyle w:val="21"/>
              <w:framePr w:wrap="auto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支持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CIP</w:t>
            </w:r>
            <w:r w:rsidRPr="007D115F">
              <w:rPr>
                <w:rFonts w:ascii="Times New Roman" w:eastAsia="宋体" w:hAnsi="Times New Roman" w:cs="Times New Roman"/>
                <w:sz w:val="21"/>
                <w:szCs w:val="21"/>
              </w:rPr>
              <w:t>协议采集</w:t>
            </w:r>
          </w:p>
        </w:tc>
        <w:tc>
          <w:tcPr>
            <w:tcW w:w="1863" w:type="dxa"/>
          </w:tcPr>
          <w:p w14:paraId="18B56B38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AB1BA32" w14:textId="77777777" w:rsidR="00782193" w:rsidRPr="00BC575C" w:rsidRDefault="00714153" w:rsidP="007D115F">
      <w:pPr>
        <w:pStyle w:val="2"/>
        <w:numPr>
          <w:ilvl w:val="1"/>
          <w:numId w:val="1"/>
        </w:numPr>
        <w:spacing w:before="312" w:after="312"/>
        <w:rPr>
          <w:rFonts w:ascii="Times New Roman" w:hAnsi="Times New Roman" w:cs="Times New Roman"/>
        </w:rPr>
      </w:pPr>
      <w:bookmarkStart w:id="53" w:name="_Toc20930"/>
      <w:bookmarkStart w:id="54" w:name="_Toc8984"/>
      <w:bookmarkStart w:id="55" w:name="_Toc31940"/>
      <w:bookmarkStart w:id="56" w:name="_Toc60845275"/>
      <w:r w:rsidRPr="00BC575C">
        <w:rPr>
          <w:rFonts w:ascii="Times New Roman" w:hAnsi="Times New Roman" w:cs="Times New Roman"/>
        </w:rPr>
        <w:t>指示灯状态说明</w:t>
      </w:r>
      <w:bookmarkEnd w:id="53"/>
      <w:bookmarkEnd w:id="54"/>
      <w:bookmarkEnd w:id="55"/>
      <w:bookmarkEnd w:id="56"/>
    </w:p>
    <w:p w14:paraId="4F40F3E5" w14:textId="121C9480" w:rsidR="00782193" w:rsidRPr="00BC575C" w:rsidRDefault="007D115F" w:rsidP="007D115F">
      <w:pPr>
        <w:ind w:firstLineChars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表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-5 </w:t>
      </w:r>
      <w:proofErr w:type="spellStart"/>
      <w:r w:rsidR="00773A9E">
        <w:rPr>
          <w:rFonts w:ascii="Times New Roman" w:hAnsi="Times New Roman" w:cs="Times New Roman"/>
        </w:rPr>
        <w:t>IIG1000E</w:t>
      </w:r>
      <w:proofErr w:type="spellEnd"/>
      <w:r w:rsidR="00773A9E">
        <w:rPr>
          <w:rFonts w:ascii="Times New Roman" w:hAnsi="Times New Roman" w:cs="Times New Roman"/>
        </w:rPr>
        <w:t>工业综合网关</w:t>
      </w:r>
      <w:r w:rsidR="00714153" w:rsidRPr="00BC575C">
        <w:rPr>
          <w:rFonts w:ascii="Times New Roman" w:hAnsi="Times New Roman" w:cs="Times New Roman"/>
        </w:rPr>
        <w:t>指示灯状态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408"/>
        <w:gridCol w:w="1407"/>
        <w:gridCol w:w="2423"/>
        <w:gridCol w:w="2060"/>
      </w:tblGrid>
      <w:tr w:rsidR="00782193" w:rsidRPr="007D115F" w14:paraId="7C82C6BA" w14:textId="77777777">
        <w:tc>
          <w:tcPr>
            <w:tcW w:w="1221" w:type="dxa"/>
            <w:shd w:val="clear" w:color="auto" w:fill="00B0F0"/>
          </w:tcPr>
          <w:p w14:paraId="09D968F8" w14:textId="0665EA78" w:rsidR="00782193" w:rsidRPr="007D115F" w:rsidRDefault="00BC575C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08" w:type="dxa"/>
            <w:shd w:val="clear" w:color="auto" w:fill="00B0F0"/>
          </w:tcPr>
          <w:p w14:paraId="749C9E39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指示灯</w:t>
            </w:r>
          </w:p>
        </w:tc>
        <w:tc>
          <w:tcPr>
            <w:tcW w:w="1407" w:type="dxa"/>
            <w:shd w:val="clear" w:color="auto" w:fill="00B0F0"/>
          </w:tcPr>
          <w:p w14:paraId="376EF063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状态</w:t>
            </w:r>
          </w:p>
        </w:tc>
        <w:tc>
          <w:tcPr>
            <w:tcW w:w="2423" w:type="dxa"/>
            <w:shd w:val="clear" w:color="auto" w:fill="00B0F0"/>
          </w:tcPr>
          <w:p w14:paraId="3608CD39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状态说明</w:t>
            </w:r>
          </w:p>
        </w:tc>
        <w:tc>
          <w:tcPr>
            <w:tcW w:w="2060" w:type="dxa"/>
            <w:shd w:val="clear" w:color="auto" w:fill="00B0F0"/>
          </w:tcPr>
          <w:p w14:paraId="0AB5D396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备注</w:t>
            </w:r>
          </w:p>
        </w:tc>
      </w:tr>
      <w:tr w:rsidR="00782193" w:rsidRPr="007D115F" w14:paraId="0D14B71F" w14:textId="77777777">
        <w:tc>
          <w:tcPr>
            <w:tcW w:w="1221" w:type="dxa"/>
            <w:vMerge w:val="restart"/>
            <w:vAlign w:val="center"/>
          </w:tcPr>
          <w:p w14:paraId="400ED856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08" w:type="dxa"/>
            <w:vMerge w:val="restart"/>
            <w:vAlign w:val="center"/>
          </w:tcPr>
          <w:p w14:paraId="148E445F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微软雅黑" w:hAnsi="Times New Roman" w:cs="Times New Roman"/>
                <w:sz w:val="21"/>
                <w:szCs w:val="21"/>
              </w:rPr>
              <w:t>POWER</w:t>
            </w:r>
          </w:p>
        </w:tc>
        <w:tc>
          <w:tcPr>
            <w:tcW w:w="1407" w:type="dxa"/>
          </w:tcPr>
          <w:p w14:paraId="30E19DEB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亮</w:t>
            </w:r>
          </w:p>
        </w:tc>
        <w:tc>
          <w:tcPr>
            <w:tcW w:w="2423" w:type="dxa"/>
          </w:tcPr>
          <w:p w14:paraId="5A741D0E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上</w:t>
            </w:r>
            <w:proofErr w:type="gramStart"/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电正常</w:t>
            </w:r>
            <w:proofErr w:type="gramEnd"/>
          </w:p>
        </w:tc>
        <w:tc>
          <w:tcPr>
            <w:tcW w:w="2060" w:type="dxa"/>
            <w:vMerge w:val="restart"/>
            <w:vAlign w:val="center"/>
          </w:tcPr>
          <w:p w14:paraId="338B9660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电源指示灯</w:t>
            </w:r>
          </w:p>
        </w:tc>
      </w:tr>
      <w:tr w:rsidR="00782193" w:rsidRPr="007D115F" w14:paraId="0F093CE9" w14:textId="77777777">
        <w:tc>
          <w:tcPr>
            <w:tcW w:w="1221" w:type="dxa"/>
            <w:vMerge/>
          </w:tcPr>
          <w:p w14:paraId="6EC1D65B" w14:textId="77777777" w:rsidR="00782193" w:rsidRPr="007D115F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vMerge/>
          </w:tcPr>
          <w:p w14:paraId="1D4966CF" w14:textId="77777777" w:rsidR="00782193" w:rsidRPr="007D115F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14:paraId="23F9CF85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灭</w:t>
            </w:r>
          </w:p>
        </w:tc>
        <w:tc>
          <w:tcPr>
            <w:tcW w:w="2423" w:type="dxa"/>
          </w:tcPr>
          <w:p w14:paraId="419ADD42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未上电</w:t>
            </w:r>
          </w:p>
        </w:tc>
        <w:tc>
          <w:tcPr>
            <w:tcW w:w="2060" w:type="dxa"/>
            <w:vMerge/>
          </w:tcPr>
          <w:p w14:paraId="6D2712CD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2A35DF5C" w14:textId="77777777">
        <w:trPr>
          <w:trHeight w:val="152"/>
        </w:trPr>
        <w:tc>
          <w:tcPr>
            <w:tcW w:w="1221" w:type="dxa"/>
            <w:vMerge w:val="restart"/>
            <w:vAlign w:val="center"/>
          </w:tcPr>
          <w:p w14:paraId="707262A0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02</w:t>
            </w:r>
          </w:p>
        </w:tc>
        <w:tc>
          <w:tcPr>
            <w:tcW w:w="1408" w:type="dxa"/>
            <w:vMerge w:val="restart"/>
            <w:vAlign w:val="center"/>
          </w:tcPr>
          <w:p w14:paraId="6F3E85DD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微软雅黑" w:hAnsi="Times New Roman" w:cs="Times New Roman"/>
                <w:sz w:val="21"/>
                <w:szCs w:val="21"/>
              </w:rPr>
              <w:t>CLOUD</w:t>
            </w:r>
          </w:p>
        </w:tc>
        <w:tc>
          <w:tcPr>
            <w:tcW w:w="1407" w:type="dxa"/>
          </w:tcPr>
          <w:p w14:paraId="4CA2654C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长亮</w:t>
            </w:r>
          </w:p>
        </w:tc>
        <w:tc>
          <w:tcPr>
            <w:tcW w:w="2423" w:type="dxa"/>
          </w:tcPr>
          <w:p w14:paraId="0D14F1C0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透传模式</w:t>
            </w:r>
            <w:proofErr w:type="gramEnd"/>
          </w:p>
        </w:tc>
        <w:tc>
          <w:tcPr>
            <w:tcW w:w="2060" w:type="dxa"/>
            <w:vMerge w:val="restart"/>
            <w:vAlign w:val="center"/>
          </w:tcPr>
          <w:p w14:paraId="778AFDC1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MQTT</w:t>
            </w:r>
            <w:proofErr w:type="spellEnd"/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连网指示</w:t>
            </w:r>
          </w:p>
        </w:tc>
      </w:tr>
      <w:tr w:rsidR="00782193" w:rsidRPr="007D115F" w14:paraId="1CC44481" w14:textId="77777777">
        <w:trPr>
          <w:trHeight w:val="152"/>
        </w:trPr>
        <w:tc>
          <w:tcPr>
            <w:tcW w:w="1221" w:type="dxa"/>
            <w:vMerge/>
          </w:tcPr>
          <w:p w14:paraId="6FC684D7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vMerge/>
          </w:tcPr>
          <w:p w14:paraId="2DE323B1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14:paraId="7DDD133D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灭</w:t>
            </w:r>
          </w:p>
        </w:tc>
        <w:tc>
          <w:tcPr>
            <w:tcW w:w="2423" w:type="dxa"/>
          </w:tcPr>
          <w:p w14:paraId="2538187A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MQTT</w:t>
            </w:r>
            <w:proofErr w:type="spellEnd"/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连接失败</w:t>
            </w:r>
          </w:p>
        </w:tc>
        <w:tc>
          <w:tcPr>
            <w:tcW w:w="2060" w:type="dxa"/>
            <w:vMerge/>
          </w:tcPr>
          <w:p w14:paraId="740FC9F9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12E8C216" w14:textId="77777777">
        <w:trPr>
          <w:trHeight w:val="152"/>
        </w:trPr>
        <w:tc>
          <w:tcPr>
            <w:tcW w:w="1221" w:type="dxa"/>
            <w:vMerge/>
          </w:tcPr>
          <w:p w14:paraId="3084C3D5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vMerge/>
          </w:tcPr>
          <w:p w14:paraId="70599A58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14:paraId="38830540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闪烁</w:t>
            </w:r>
          </w:p>
        </w:tc>
        <w:tc>
          <w:tcPr>
            <w:tcW w:w="2423" w:type="dxa"/>
          </w:tcPr>
          <w:p w14:paraId="156D35A7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正常通信</w:t>
            </w:r>
          </w:p>
        </w:tc>
        <w:tc>
          <w:tcPr>
            <w:tcW w:w="2060" w:type="dxa"/>
            <w:vMerge/>
          </w:tcPr>
          <w:p w14:paraId="19B01380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0E46BA74" w14:textId="77777777">
        <w:trPr>
          <w:trHeight w:val="229"/>
        </w:trPr>
        <w:tc>
          <w:tcPr>
            <w:tcW w:w="1221" w:type="dxa"/>
            <w:vMerge w:val="restart"/>
            <w:vAlign w:val="center"/>
          </w:tcPr>
          <w:p w14:paraId="066A7C65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08" w:type="dxa"/>
            <w:vMerge w:val="restart"/>
            <w:vAlign w:val="center"/>
          </w:tcPr>
          <w:p w14:paraId="3E32DD39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微软雅黑" w:hAnsi="Times New Roman" w:cs="Times New Roman"/>
                <w:sz w:val="21"/>
                <w:szCs w:val="21"/>
              </w:rPr>
              <w:t>WORK</w:t>
            </w:r>
          </w:p>
        </w:tc>
        <w:tc>
          <w:tcPr>
            <w:tcW w:w="1407" w:type="dxa"/>
          </w:tcPr>
          <w:p w14:paraId="405DA5D4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长亮</w:t>
            </w:r>
          </w:p>
        </w:tc>
        <w:tc>
          <w:tcPr>
            <w:tcW w:w="2423" w:type="dxa"/>
          </w:tcPr>
          <w:p w14:paraId="63AF92DA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网关运行正常</w:t>
            </w:r>
          </w:p>
        </w:tc>
        <w:tc>
          <w:tcPr>
            <w:tcW w:w="2060" w:type="dxa"/>
            <w:vMerge w:val="restart"/>
            <w:vAlign w:val="center"/>
          </w:tcPr>
          <w:p w14:paraId="61A1910E" w14:textId="77777777" w:rsidR="00782193" w:rsidRPr="007D115F" w:rsidRDefault="00714153" w:rsidP="007D115F">
            <w:pPr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网关状态指示</w:t>
            </w:r>
          </w:p>
        </w:tc>
      </w:tr>
      <w:tr w:rsidR="00782193" w:rsidRPr="007D115F" w14:paraId="177BED12" w14:textId="77777777">
        <w:trPr>
          <w:trHeight w:val="229"/>
        </w:trPr>
        <w:tc>
          <w:tcPr>
            <w:tcW w:w="1221" w:type="dxa"/>
            <w:vMerge/>
          </w:tcPr>
          <w:p w14:paraId="4A6BAAFD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vMerge/>
          </w:tcPr>
          <w:p w14:paraId="1F8B8441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14:paraId="465D6B02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灭</w:t>
            </w:r>
          </w:p>
        </w:tc>
        <w:tc>
          <w:tcPr>
            <w:tcW w:w="2423" w:type="dxa"/>
          </w:tcPr>
          <w:p w14:paraId="08DF0AD0" w14:textId="77777777" w:rsidR="00782193" w:rsidRPr="007D115F" w:rsidRDefault="0071415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故障</w:t>
            </w:r>
          </w:p>
        </w:tc>
        <w:tc>
          <w:tcPr>
            <w:tcW w:w="2060" w:type="dxa"/>
            <w:vMerge/>
          </w:tcPr>
          <w:p w14:paraId="6FAE944B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0D7C1F44" w14:textId="77777777">
        <w:trPr>
          <w:trHeight w:val="229"/>
        </w:trPr>
        <w:tc>
          <w:tcPr>
            <w:tcW w:w="1221" w:type="dxa"/>
            <w:vMerge/>
          </w:tcPr>
          <w:p w14:paraId="08428DB4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vMerge/>
          </w:tcPr>
          <w:p w14:paraId="7C42F4C6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14:paraId="2FB54D96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闪烁</w:t>
            </w:r>
          </w:p>
        </w:tc>
        <w:tc>
          <w:tcPr>
            <w:tcW w:w="2423" w:type="dxa"/>
          </w:tcPr>
          <w:p w14:paraId="596E3E7F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升级状态</w:t>
            </w:r>
          </w:p>
        </w:tc>
        <w:tc>
          <w:tcPr>
            <w:tcW w:w="2060" w:type="dxa"/>
            <w:vMerge/>
          </w:tcPr>
          <w:p w14:paraId="75606128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625B4639" w14:textId="77777777">
        <w:trPr>
          <w:trHeight w:val="234"/>
        </w:trPr>
        <w:tc>
          <w:tcPr>
            <w:tcW w:w="1221" w:type="dxa"/>
            <w:vMerge w:val="restart"/>
            <w:vAlign w:val="center"/>
          </w:tcPr>
          <w:p w14:paraId="6DC81E2F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08" w:type="dxa"/>
            <w:vMerge w:val="restart"/>
            <w:vAlign w:val="center"/>
          </w:tcPr>
          <w:p w14:paraId="313AF0E7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="微软雅黑" w:hAnsi="Times New Roman" w:cs="Times New Roman"/>
                <w:sz w:val="21"/>
                <w:szCs w:val="21"/>
              </w:rPr>
              <w:t>NET</w:t>
            </w:r>
          </w:p>
        </w:tc>
        <w:tc>
          <w:tcPr>
            <w:tcW w:w="1407" w:type="dxa"/>
          </w:tcPr>
          <w:p w14:paraId="3D38A343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长亮</w:t>
            </w:r>
          </w:p>
        </w:tc>
        <w:tc>
          <w:tcPr>
            <w:tcW w:w="2423" w:type="dxa"/>
          </w:tcPr>
          <w:p w14:paraId="40DC16E9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正常通信</w:t>
            </w:r>
          </w:p>
        </w:tc>
        <w:tc>
          <w:tcPr>
            <w:tcW w:w="2060" w:type="dxa"/>
            <w:vMerge w:val="restart"/>
            <w:vAlign w:val="center"/>
          </w:tcPr>
          <w:p w14:paraId="5667ACC1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无线模块连网指示</w:t>
            </w:r>
          </w:p>
        </w:tc>
      </w:tr>
      <w:tr w:rsidR="00782193" w:rsidRPr="007D115F" w14:paraId="75FBEBC4" w14:textId="77777777">
        <w:trPr>
          <w:trHeight w:val="234"/>
        </w:trPr>
        <w:tc>
          <w:tcPr>
            <w:tcW w:w="1221" w:type="dxa"/>
            <w:vMerge/>
          </w:tcPr>
          <w:p w14:paraId="62A1D7F0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vMerge/>
          </w:tcPr>
          <w:p w14:paraId="75E60D37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14:paraId="159600ED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闪烁</w:t>
            </w:r>
          </w:p>
        </w:tc>
        <w:tc>
          <w:tcPr>
            <w:tcW w:w="2423" w:type="dxa"/>
          </w:tcPr>
          <w:p w14:paraId="36AE4702" w14:textId="77777777" w:rsidR="00782193" w:rsidRPr="007D115F" w:rsidRDefault="00714153" w:rsidP="007D115F">
            <w:pPr>
              <w:ind w:firstLine="42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gramStart"/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透传模式</w:t>
            </w:r>
            <w:proofErr w:type="gramEnd"/>
          </w:p>
        </w:tc>
        <w:tc>
          <w:tcPr>
            <w:tcW w:w="2060" w:type="dxa"/>
            <w:vMerge/>
          </w:tcPr>
          <w:p w14:paraId="56E6F96F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2193" w:rsidRPr="007D115F" w14:paraId="179D58F8" w14:textId="77777777">
        <w:trPr>
          <w:trHeight w:val="234"/>
        </w:trPr>
        <w:tc>
          <w:tcPr>
            <w:tcW w:w="1221" w:type="dxa"/>
            <w:vMerge/>
          </w:tcPr>
          <w:p w14:paraId="5C90B33D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vMerge/>
          </w:tcPr>
          <w:p w14:paraId="363920E0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7" w:type="dxa"/>
          </w:tcPr>
          <w:p w14:paraId="48AEF290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sz w:val="21"/>
                <w:szCs w:val="21"/>
              </w:rPr>
              <w:t>灭</w:t>
            </w:r>
          </w:p>
        </w:tc>
        <w:tc>
          <w:tcPr>
            <w:tcW w:w="2423" w:type="dxa"/>
          </w:tcPr>
          <w:p w14:paraId="7A9C5933" w14:textId="77777777" w:rsidR="00782193" w:rsidRPr="007D115F" w:rsidRDefault="0071415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7D115F">
              <w:rPr>
                <w:rFonts w:ascii="Times New Roman" w:eastAsiaTheme="minorEastAsia" w:hAnsi="Times New Roman" w:cs="Times New Roman"/>
                <w:sz w:val="21"/>
                <w:szCs w:val="21"/>
              </w:rPr>
              <w:t>未连网</w:t>
            </w:r>
          </w:p>
        </w:tc>
        <w:tc>
          <w:tcPr>
            <w:tcW w:w="2060" w:type="dxa"/>
            <w:vMerge/>
          </w:tcPr>
          <w:p w14:paraId="5B16E007" w14:textId="77777777" w:rsidR="00782193" w:rsidRPr="007D115F" w:rsidRDefault="00782193" w:rsidP="007D115F">
            <w:pPr>
              <w:ind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E9BBEB4" w14:textId="77777777" w:rsidR="00782193" w:rsidRPr="00BC575C" w:rsidRDefault="00714153" w:rsidP="007D115F">
      <w:pPr>
        <w:pStyle w:val="2"/>
        <w:numPr>
          <w:ilvl w:val="1"/>
          <w:numId w:val="1"/>
        </w:numPr>
        <w:spacing w:before="312" w:after="312"/>
        <w:rPr>
          <w:rFonts w:ascii="Times New Roman" w:hAnsi="Times New Roman" w:cs="Times New Roman"/>
        </w:rPr>
      </w:pPr>
      <w:bookmarkStart w:id="57" w:name="_Toc1269"/>
      <w:bookmarkStart w:id="58" w:name="_Toc24958"/>
      <w:bookmarkStart w:id="59" w:name="_Toc18259"/>
      <w:bookmarkStart w:id="60" w:name="_Toc60845276"/>
      <w:r w:rsidRPr="00BC575C">
        <w:rPr>
          <w:rFonts w:ascii="Times New Roman" w:hAnsi="Times New Roman" w:cs="Times New Roman"/>
        </w:rPr>
        <w:t>技术参数</w:t>
      </w:r>
      <w:bookmarkEnd w:id="57"/>
      <w:bookmarkEnd w:id="58"/>
      <w:bookmarkEnd w:id="59"/>
      <w:bookmarkEnd w:id="60"/>
    </w:p>
    <w:p w14:paraId="77EFDDCC" w14:textId="6D99883C" w:rsidR="00782193" w:rsidRPr="00BC575C" w:rsidRDefault="007D115F" w:rsidP="007D115F">
      <w:pPr>
        <w:ind w:firstLineChars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表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-6 </w:t>
      </w:r>
      <w:proofErr w:type="spellStart"/>
      <w:r w:rsidR="00773A9E">
        <w:rPr>
          <w:rFonts w:ascii="Times New Roman" w:hAnsi="Times New Roman" w:cs="Times New Roman"/>
        </w:rPr>
        <w:t>IIG1000E</w:t>
      </w:r>
      <w:proofErr w:type="spellEnd"/>
      <w:r w:rsidR="00773A9E">
        <w:rPr>
          <w:rFonts w:ascii="Times New Roman" w:hAnsi="Times New Roman" w:cs="Times New Roman"/>
        </w:rPr>
        <w:t>工业综合网关</w:t>
      </w:r>
      <w:r w:rsidR="00714153" w:rsidRPr="00BC575C">
        <w:rPr>
          <w:rFonts w:ascii="Times New Roman" w:hAnsi="Times New Roman" w:cs="Times New Roman"/>
        </w:rPr>
        <w:t>技术参数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2716"/>
        <w:gridCol w:w="2131"/>
        <w:gridCol w:w="2131"/>
      </w:tblGrid>
      <w:tr w:rsidR="007D115F" w:rsidRPr="007D115F" w14:paraId="6EB3A61E" w14:textId="77777777">
        <w:tc>
          <w:tcPr>
            <w:tcW w:w="1544" w:type="dxa"/>
            <w:shd w:val="clear" w:color="auto" w:fill="00B0F0"/>
          </w:tcPr>
          <w:p w14:paraId="481CD637" w14:textId="5C85B641" w:rsidR="00782193" w:rsidRPr="007D115F" w:rsidRDefault="00BC575C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2716" w:type="dxa"/>
            <w:shd w:val="clear" w:color="auto" w:fill="00B0F0"/>
          </w:tcPr>
          <w:p w14:paraId="1552E69B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参数名称</w:t>
            </w:r>
          </w:p>
        </w:tc>
        <w:tc>
          <w:tcPr>
            <w:tcW w:w="2131" w:type="dxa"/>
            <w:shd w:val="clear" w:color="auto" w:fill="00B0F0"/>
          </w:tcPr>
          <w:p w14:paraId="28658DFE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参数值</w:t>
            </w:r>
          </w:p>
        </w:tc>
        <w:tc>
          <w:tcPr>
            <w:tcW w:w="2131" w:type="dxa"/>
            <w:shd w:val="clear" w:color="auto" w:fill="00B0F0"/>
          </w:tcPr>
          <w:p w14:paraId="5B052044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7D115F" w:rsidRPr="007D115F" w14:paraId="426D1A2C" w14:textId="77777777">
        <w:tc>
          <w:tcPr>
            <w:tcW w:w="1544" w:type="dxa"/>
          </w:tcPr>
          <w:p w14:paraId="7CF8CFCB" w14:textId="77777777" w:rsidR="00782193" w:rsidRPr="007D115F" w:rsidRDefault="00714153" w:rsidP="007D115F">
            <w:pPr>
              <w:ind w:firstLine="422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01</w:t>
            </w:r>
          </w:p>
        </w:tc>
        <w:tc>
          <w:tcPr>
            <w:tcW w:w="2716" w:type="dxa"/>
          </w:tcPr>
          <w:p w14:paraId="7048AB89" w14:textId="77777777" w:rsidR="00782193" w:rsidRPr="007D115F" w:rsidRDefault="00714153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供电电压</w:t>
            </w:r>
          </w:p>
        </w:tc>
        <w:tc>
          <w:tcPr>
            <w:tcW w:w="2131" w:type="dxa"/>
          </w:tcPr>
          <w:p w14:paraId="2EE98C4C" w14:textId="54F1C4FB" w:rsidR="00782193" w:rsidRPr="007D115F" w:rsidRDefault="000123A6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9-</w:t>
            </w:r>
            <w:proofErr w:type="spellStart"/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36V</w:t>
            </w:r>
            <w:proofErr w:type="spellEnd"/>
          </w:p>
        </w:tc>
        <w:tc>
          <w:tcPr>
            <w:tcW w:w="2131" w:type="dxa"/>
          </w:tcPr>
          <w:p w14:paraId="50B81E3E" w14:textId="77777777" w:rsidR="00782193" w:rsidRPr="007D115F" w:rsidRDefault="00782193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7D115F" w:rsidRPr="007D115F" w14:paraId="446CDE4F" w14:textId="77777777">
        <w:tc>
          <w:tcPr>
            <w:tcW w:w="1544" w:type="dxa"/>
          </w:tcPr>
          <w:p w14:paraId="6E91E82B" w14:textId="77777777" w:rsidR="00782193" w:rsidRPr="007D115F" w:rsidRDefault="00714153" w:rsidP="007D115F">
            <w:pPr>
              <w:ind w:firstLine="422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02</w:t>
            </w:r>
          </w:p>
        </w:tc>
        <w:tc>
          <w:tcPr>
            <w:tcW w:w="2716" w:type="dxa"/>
          </w:tcPr>
          <w:p w14:paraId="6E849FD2" w14:textId="77777777" w:rsidR="00782193" w:rsidRPr="007D115F" w:rsidRDefault="00714153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通讯方式</w:t>
            </w:r>
          </w:p>
        </w:tc>
        <w:tc>
          <w:tcPr>
            <w:tcW w:w="2131" w:type="dxa"/>
          </w:tcPr>
          <w:p w14:paraId="70F43233" w14:textId="77777777" w:rsidR="00782193" w:rsidRPr="007D115F" w:rsidRDefault="00714153" w:rsidP="007D115F">
            <w:pPr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4G</w:t>
            </w:r>
            <w:proofErr w:type="spellEnd"/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wifi</w:t>
            </w:r>
            <w:proofErr w:type="spellEnd"/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</w:t>
            </w:r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以太网</w:t>
            </w:r>
          </w:p>
        </w:tc>
        <w:tc>
          <w:tcPr>
            <w:tcW w:w="2131" w:type="dxa"/>
          </w:tcPr>
          <w:p w14:paraId="6336B28E" w14:textId="77777777" w:rsidR="00782193" w:rsidRPr="007D115F" w:rsidRDefault="00782193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7D115F" w:rsidRPr="007D115F" w14:paraId="51383156" w14:textId="77777777">
        <w:tc>
          <w:tcPr>
            <w:tcW w:w="1544" w:type="dxa"/>
          </w:tcPr>
          <w:p w14:paraId="1F9945AF" w14:textId="77777777" w:rsidR="00782193" w:rsidRPr="007D115F" w:rsidRDefault="00714153" w:rsidP="007D115F">
            <w:pPr>
              <w:ind w:firstLine="422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03</w:t>
            </w:r>
          </w:p>
        </w:tc>
        <w:tc>
          <w:tcPr>
            <w:tcW w:w="2716" w:type="dxa"/>
          </w:tcPr>
          <w:p w14:paraId="5612FAE7" w14:textId="77777777" w:rsidR="00782193" w:rsidRPr="007D115F" w:rsidRDefault="00714153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工作模式</w:t>
            </w:r>
          </w:p>
        </w:tc>
        <w:tc>
          <w:tcPr>
            <w:tcW w:w="2131" w:type="dxa"/>
          </w:tcPr>
          <w:p w14:paraId="31304FD4" w14:textId="77777777" w:rsidR="00782193" w:rsidRPr="007D115F" w:rsidRDefault="00714153" w:rsidP="007D115F">
            <w:pPr>
              <w:ind w:firstLineChars="0"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服务器</w:t>
            </w:r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</w:t>
            </w:r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客户端</w:t>
            </w:r>
          </w:p>
        </w:tc>
        <w:tc>
          <w:tcPr>
            <w:tcW w:w="2131" w:type="dxa"/>
          </w:tcPr>
          <w:p w14:paraId="25733EAD" w14:textId="77777777" w:rsidR="00782193" w:rsidRPr="007D115F" w:rsidRDefault="00782193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7D115F" w:rsidRPr="007D115F" w14:paraId="7C9ECF17" w14:textId="77777777">
        <w:tc>
          <w:tcPr>
            <w:tcW w:w="1544" w:type="dxa"/>
          </w:tcPr>
          <w:p w14:paraId="73C99CCF" w14:textId="77777777" w:rsidR="00782193" w:rsidRPr="007D115F" w:rsidRDefault="00714153" w:rsidP="007D115F">
            <w:pPr>
              <w:ind w:firstLine="422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04</w:t>
            </w:r>
          </w:p>
        </w:tc>
        <w:tc>
          <w:tcPr>
            <w:tcW w:w="2716" w:type="dxa"/>
          </w:tcPr>
          <w:p w14:paraId="1891B8F9" w14:textId="77777777" w:rsidR="00782193" w:rsidRPr="007D115F" w:rsidRDefault="00714153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产品重量</w:t>
            </w:r>
          </w:p>
        </w:tc>
        <w:tc>
          <w:tcPr>
            <w:tcW w:w="2131" w:type="dxa"/>
          </w:tcPr>
          <w:p w14:paraId="2971E108" w14:textId="77777777" w:rsidR="00782193" w:rsidRPr="007D115F" w:rsidRDefault="00782193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31" w:type="dxa"/>
          </w:tcPr>
          <w:p w14:paraId="10D2A8B5" w14:textId="77777777" w:rsidR="00782193" w:rsidRPr="007D115F" w:rsidRDefault="00782193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7D115F" w:rsidRPr="007D115F" w14:paraId="001651AD" w14:textId="77777777">
        <w:tc>
          <w:tcPr>
            <w:tcW w:w="1544" w:type="dxa"/>
          </w:tcPr>
          <w:p w14:paraId="737B8D0E" w14:textId="77777777" w:rsidR="00782193" w:rsidRPr="007D115F" w:rsidRDefault="00714153" w:rsidP="007D115F">
            <w:pPr>
              <w:ind w:firstLine="422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05</w:t>
            </w:r>
          </w:p>
        </w:tc>
        <w:tc>
          <w:tcPr>
            <w:tcW w:w="2716" w:type="dxa"/>
          </w:tcPr>
          <w:p w14:paraId="65DF3AE9" w14:textId="77777777" w:rsidR="00782193" w:rsidRPr="007D115F" w:rsidRDefault="00714153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平均功耗</w:t>
            </w:r>
          </w:p>
        </w:tc>
        <w:tc>
          <w:tcPr>
            <w:tcW w:w="2131" w:type="dxa"/>
          </w:tcPr>
          <w:p w14:paraId="3FE3DAFB" w14:textId="624B3D88" w:rsidR="00782193" w:rsidRPr="007D115F" w:rsidRDefault="000123A6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D115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3.5W</w:t>
            </w:r>
            <w:proofErr w:type="spellEnd"/>
          </w:p>
        </w:tc>
        <w:tc>
          <w:tcPr>
            <w:tcW w:w="2131" w:type="dxa"/>
          </w:tcPr>
          <w:p w14:paraId="23549CF6" w14:textId="77777777" w:rsidR="00782193" w:rsidRPr="007D115F" w:rsidRDefault="00782193" w:rsidP="007D115F">
            <w:pPr>
              <w:ind w:firstLine="42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2FD4C813" w14:textId="3812D321" w:rsidR="00782193" w:rsidRDefault="00714153" w:rsidP="007D115F">
      <w:pPr>
        <w:pStyle w:val="2"/>
        <w:numPr>
          <w:ilvl w:val="1"/>
          <w:numId w:val="1"/>
        </w:numPr>
        <w:spacing w:before="312" w:after="312"/>
        <w:rPr>
          <w:rFonts w:ascii="Times New Roman" w:hAnsi="Times New Roman" w:cs="Times New Roman"/>
        </w:rPr>
      </w:pPr>
      <w:bookmarkStart w:id="61" w:name="_Toc32439"/>
      <w:bookmarkStart w:id="62" w:name="_Toc18923"/>
      <w:bookmarkStart w:id="63" w:name="_Toc5931"/>
      <w:bookmarkStart w:id="64" w:name="_Toc60845277"/>
      <w:r w:rsidRPr="00BC575C">
        <w:rPr>
          <w:rFonts w:ascii="Times New Roman" w:hAnsi="Times New Roman" w:cs="Times New Roman"/>
        </w:rPr>
        <w:t>产品及配件</w:t>
      </w:r>
      <w:bookmarkEnd w:id="61"/>
      <w:bookmarkEnd w:id="62"/>
      <w:bookmarkEnd w:id="63"/>
      <w:bookmarkEnd w:id="64"/>
    </w:p>
    <w:p w14:paraId="453A6437" w14:textId="104B1272" w:rsidR="007D115F" w:rsidRPr="007D115F" w:rsidRDefault="007D115F" w:rsidP="007D115F">
      <w:pPr>
        <w:ind w:firstLine="480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-</w:t>
      </w:r>
      <w:r>
        <w:t xml:space="preserve">7 </w:t>
      </w:r>
      <w:proofErr w:type="spellStart"/>
      <w:r w:rsidR="00773A9E">
        <w:rPr>
          <w:rFonts w:ascii="Times New Roman" w:hAnsi="Times New Roman" w:cs="Times New Roman"/>
        </w:rPr>
        <w:t>IIG1000E</w:t>
      </w:r>
      <w:proofErr w:type="spellEnd"/>
      <w:r w:rsidR="00773A9E">
        <w:rPr>
          <w:rFonts w:ascii="Times New Roman" w:hAnsi="Times New Roman" w:cs="Times New Roman"/>
        </w:rPr>
        <w:t>工业综合网关</w:t>
      </w:r>
      <w:r>
        <w:rPr>
          <w:rFonts w:ascii="Times New Roman" w:hAnsi="Times New Roman" w:cs="Times New Roman" w:hint="eastAsia"/>
        </w:rPr>
        <w:t>产品及配件</w:t>
      </w:r>
    </w:p>
    <w:tbl>
      <w:tblPr>
        <w:tblStyle w:val="a3"/>
        <w:tblW w:w="8520" w:type="dxa"/>
        <w:tblLook w:val="04A0" w:firstRow="1" w:lastRow="0" w:firstColumn="1" w:lastColumn="0" w:noHBand="0" w:noVBand="1"/>
      </w:tblPr>
      <w:tblGrid>
        <w:gridCol w:w="1371"/>
        <w:gridCol w:w="2885"/>
        <w:gridCol w:w="1615"/>
        <w:gridCol w:w="2649"/>
      </w:tblGrid>
      <w:tr w:rsidR="00782193" w:rsidRPr="00BC575C" w14:paraId="7C89906C" w14:textId="77777777">
        <w:trPr>
          <w:trHeight w:val="456"/>
        </w:trPr>
        <w:tc>
          <w:tcPr>
            <w:tcW w:w="1371" w:type="dxa"/>
            <w:shd w:val="clear" w:color="auto" w:fill="00B0F0"/>
          </w:tcPr>
          <w:p w14:paraId="110C51E7" w14:textId="741C890A" w:rsidR="00782193" w:rsidRPr="00BC575C" w:rsidRDefault="00BC575C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2885" w:type="dxa"/>
            <w:shd w:val="clear" w:color="auto" w:fill="00B0F0"/>
          </w:tcPr>
          <w:p w14:paraId="20AECBF5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75C">
              <w:rPr>
                <w:rFonts w:ascii="Times New Roman" w:hAnsi="Times New Roman" w:cs="Times New Roman"/>
                <w:b/>
                <w:bCs/>
              </w:rPr>
              <w:t>部件</w:t>
            </w:r>
          </w:p>
        </w:tc>
        <w:tc>
          <w:tcPr>
            <w:tcW w:w="1615" w:type="dxa"/>
            <w:shd w:val="clear" w:color="auto" w:fill="00B0F0"/>
          </w:tcPr>
          <w:p w14:paraId="6CD342F4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75C">
              <w:rPr>
                <w:rFonts w:ascii="Times New Roman" w:hAnsi="Times New Roman" w:cs="Times New Roman"/>
                <w:b/>
                <w:bCs/>
              </w:rPr>
              <w:t>数量</w:t>
            </w:r>
          </w:p>
        </w:tc>
        <w:tc>
          <w:tcPr>
            <w:tcW w:w="2649" w:type="dxa"/>
            <w:shd w:val="clear" w:color="auto" w:fill="00B0F0"/>
          </w:tcPr>
          <w:p w14:paraId="7FBC7962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75C">
              <w:rPr>
                <w:rFonts w:ascii="Times New Roman" w:hAnsi="Times New Roman" w:cs="Times New Roman"/>
                <w:b/>
                <w:bCs/>
              </w:rPr>
              <w:t>用途</w:t>
            </w:r>
          </w:p>
        </w:tc>
      </w:tr>
      <w:tr w:rsidR="00782193" w:rsidRPr="00BC575C" w14:paraId="2D1AE0BD" w14:textId="77777777">
        <w:trPr>
          <w:trHeight w:val="444"/>
        </w:trPr>
        <w:tc>
          <w:tcPr>
            <w:tcW w:w="1371" w:type="dxa"/>
          </w:tcPr>
          <w:p w14:paraId="447667C2" w14:textId="77777777" w:rsidR="00782193" w:rsidRPr="00BC575C" w:rsidRDefault="00714153" w:rsidP="007D115F">
            <w:pPr>
              <w:ind w:firstLine="480"/>
              <w:jc w:val="left"/>
              <w:rPr>
                <w:rFonts w:ascii="Times New Roman" w:hAnsi="Times New Roman" w:cs="Times New Roman"/>
              </w:rPr>
            </w:pPr>
            <w:r w:rsidRPr="00BC57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85" w:type="dxa"/>
          </w:tcPr>
          <w:p w14:paraId="0D77664E" w14:textId="77777777" w:rsidR="00782193" w:rsidRPr="00BC575C" w:rsidRDefault="00714153" w:rsidP="007D115F">
            <w:pPr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575C">
              <w:rPr>
                <w:rFonts w:ascii="Times New Roman" w:hAnsi="Times New Roman" w:cs="Times New Roman"/>
              </w:rPr>
              <w:t>IIG1000E</w:t>
            </w:r>
            <w:proofErr w:type="spellEnd"/>
            <w:r w:rsidRPr="00BC575C">
              <w:rPr>
                <w:rFonts w:ascii="Times New Roman" w:eastAsiaTheme="minorEastAsia" w:hAnsi="Times New Roman" w:cs="Times New Roman"/>
              </w:rPr>
              <w:t>工业综合网关</w:t>
            </w:r>
          </w:p>
        </w:tc>
        <w:tc>
          <w:tcPr>
            <w:tcW w:w="1615" w:type="dxa"/>
          </w:tcPr>
          <w:p w14:paraId="389C763C" w14:textId="77777777" w:rsidR="00782193" w:rsidRPr="00BC575C" w:rsidRDefault="00714153" w:rsidP="007D115F">
            <w:pPr>
              <w:ind w:firstLine="480"/>
              <w:jc w:val="left"/>
              <w:rPr>
                <w:rFonts w:ascii="Times New Roman" w:hAnsi="Times New Roman" w:cs="Times New Roman"/>
              </w:rPr>
            </w:pPr>
            <w:r w:rsidRPr="00BC575C">
              <w:rPr>
                <w:rFonts w:ascii="Times New Roman" w:hAnsi="Times New Roman" w:cs="Times New Roman"/>
              </w:rPr>
              <w:t>1</w:t>
            </w:r>
            <w:r w:rsidRPr="00BC575C">
              <w:rPr>
                <w:rFonts w:ascii="Times New Roman" w:hAnsi="Times New Roman" w:cs="Times New Roman"/>
              </w:rPr>
              <w:t>台</w:t>
            </w:r>
          </w:p>
        </w:tc>
        <w:tc>
          <w:tcPr>
            <w:tcW w:w="2649" w:type="dxa"/>
          </w:tcPr>
          <w:p w14:paraId="6570A29A" w14:textId="77777777" w:rsidR="00782193" w:rsidRPr="00BC575C" w:rsidRDefault="00714153" w:rsidP="007D115F">
            <w:pPr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r w:rsidRPr="00BC575C">
              <w:rPr>
                <w:rFonts w:ascii="Times New Roman" w:hAnsi="Times New Roman" w:cs="Times New Roman"/>
              </w:rPr>
              <w:t>数据采集</w:t>
            </w:r>
          </w:p>
        </w:tc>
      </w:tr>
      <w:tr w:rsidR="00782193" w:rsidRPr="00BC575C" w14:paraId="27114196" w14:textId="77777777">
        <w:trPr>
          <w:trHeight w:val="440"/>
        </w:trPr>
        <w:tc>
          <w:tcPr>
            <w:tcW w:w="1371" w:type="dxa"/>
          </w:tcPr>
          <w:p w14:paraId="7B2C709F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BC575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2885" w:type="dxa"/>
          </w:tcPr>
          <w:p w14:paraId="72E98C47" w14:textId="77777777" w:rsidR="00782193" w:rsidRPr="00BC575C" w:rsidRDefault="00714153" w:rsidP="007D115F">
            <w:pPr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r w:rsidRPr="00BC575C">
              <w:rPr>
                <w:rFonts w:ascii="Times New Roman" w:eastAsiaTheme="minorEastAsia" w:hAnsi="Times New Roman" w:cs="Times New Roman"/>
              </w:rPr>
              <w:t>天线</w:t>
            </w:r>
          </w:p>
        </w:tc>
        <w:tc>
          <w:tcPr>
            <w:tcW w:w="1615" w:type="dxa"/>
          </w:tcPr>
          <w:p w14:paraId="04B77E33" w14:textId="77777777" w:rsidR="00782193" w:rsidRPr="00BC575C" w:rsidRDefault="00714153" w:rsidP="007D115F">
            <w:pPr>
              <w:ind w:firstLine="480"/>
              <w:jc w:val="left"/>
              <w:rPr>
                <w:rFonts w:ascii="Times New Roman" w:hAnsi="Times New Roman" w:cs="Times New Roman"/>
              </w:rPr>
            </w:pPr>
            <w:r w:rsidRPr="00BC575C">
              <w:rPr>
                <w:rFonts w:ascii="Times New Roman" w:eastAsiaTheme="minorEastAsia" w:hAnsi="Times New Roman" w:cs="Times New Roman"/>
              </w:rPr>
              <w:t>1</w:t>
            </w:r>
            <w:r w:rsidRPr="00BC575C">
              <w:rPr>
                <w:rFonts w:ascii="Times New Roman" w:eastAsiaTheme="minorEastAsia" w:hAnsi="Times New Roman" w:cs="Times New Roman"/>
              </w:rPr>
              <w:t>根</w:t>
            </w:r>
          </w:p>
        </w:tc>
        <w:tc>
          <w:tcPr>
            <w:tcW w:w="2649" w:type="dxa"/>
          </w:tcPr>
          <w:p w14:paraId="0E712E7E" w14:textId="77777777" w:rsidR="00782193" w:rsidRPr="00BC575C" w:rsidRDefault="00714153" w:rsidP="007D115F">
            <w:pPr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r w:rsidRPr="00BC575C">
              <w:rPr>
                <w:rFonts w:ascii="Times New Roman" w:eastAsiaTheme="minorEastAsia" w:hAnsi="Times New Roman" w:cs="Times New Roman"/>
              </w:rPr>
              <w:t>长度依实际情况可定制</w:t>
            </w:r>
          </w:p>
        </w:tc>
      </w:tr>
      <w:tr w:rsidR="00782193" w:rsidRPr="00BC575C" w14:paraId="2599E87A" w14:textId="77777777">
        <w:trPr>
          <w:trHeight w:val="440"/>
        </w:trPr>
        <w:tc>
          <w:tcPr>
            <w:tcW w:w="1371" w:type="dxa"/>
          </w:tcPr>
          <w:p w14:paraId="5C0DD89A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BC575C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2885" w:type="dxa"/>
          </w:tcPr>
          <w:p w14:paraId="1A3B863B" w14:textId="77777777" w:rsidR="00782193" w:rsidRPr="00BC575C" w:rsidRDefault="00714153" w:rsidP="007D115F">
            <w:pPr>
              <w:ind w:firstLineChars="0"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BC575C">
              <w:rPr>
                <w:rFonts w:ascii="Times New Roman" w:eastAsiaTheme="minorEastAsia" w:hAnsi="Times New Roman" w:cs="Times New Roman"/>
              </w:rPr>
              <w:t>合格证</w:t>
            </w:r>
          </w:p>
        </w:tc>
        <w:tc>
          <w:tcPr>
            <w:tcW w:w="1615" w:type="dxa"/>
          </w:tcPr>
          <w:p w14:paraId="789949B1" w14:textId="77777777" w:rsidR="00782193" w:rsidRPr="00BC575C" w:rsidRDefault="00714153" w:rsidP="007D115F">
            <w:pPr>
              <w:ind w:firstLine="480"/>
              <w:jc w:val="left"/>
              <w:rPr>
                <w:rFonts w:ascii="Times New Roman" w:hAnsi="Times New Roman" w:cs="Times New Roman"/>
              </w:rPr>
            </w:pPr>
            <w:r w:rsidRPr="00BC5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9" w:type="dxa"/>
          </w:tcPr>
          <w:p w14:paraId="2BACF759" w14:textId="77777777" w:rsidR="00782193" w:rsidRPr="00BC575C" w:rsidRDefault="00782193" w:rsidP="007D115F">
            <w:pPr>
              <w:ind w:firstLine="48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E3ACA5B" w14:textId="503B1A6C" w:rsidR="00782193" w:rsidRDefault="00714153" w:rsidP="007D115F">
      <w:pPr>
        <w:pStyle w:val="2"/>
        <w:numPr>
          <w:ilvl w:val="1"/>
          <w:numId w:val="1"/>
        </w:numPr>
        <w:spacing w:before="312" w:after="312"/>
        <w:rPr>
          <w:rFonts w:ascii="Times New Roman" w:hAnsi="Times New Roman" w:cs="Times New Roman"/>
        </w:rPr>
      </w:pPr>
      <w:bookmarkStart w:id="65" w:name="_Toc7290"/>
      <w:bookmarkStart w:id="66" w:name="_Toc23559"/>
      <w:bookmarkStart w:id="67" w:name="_Toc60845278"/>
      <w:r w:rsidRPr="00BC575C">
        <w:rPr>
          <w:rFonts w:ascii="Times New Roman" w:hAnsi="Times New Roman" w:cs="Times New Roman"/>
        </w:rPr>
        <w:lastRenderedPageBreak/>
        <w:t>采集数据配置信息</w:t>
      </w:r>
      <w:bookmarkEnd w:id="65"/>
      <w:bookmarkEnd w:id="66"/>
      <w:bookmarkEnd w:id="67"/>
    </w:p>
    <w:p w14:paraId="06718292" w14:textId="0786D403" w:rsidR="007D115F" w:rsidRPr="007D115F" w:rsidRDefault="007D115F" w:rsidP="007D115F">
      <w:pPr>
        <w:ind w:firstLine="480"/>
        <w:jc w:val="center"/>
      </w:pPr>
      <w:r>
        <w:rPr>
          <w:rFonts w:ascii="Times New Roman" w:hAnsi="Times New Roman" w:cs="Times New Roman" w:hint="eastAsia"/>
        </w:rPr>
        <w:t>表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 xml:space="preserve">8 </w:t>
      </w:r>
      <w:proofErr w:type="spellStart"/>
      <w:r w:rsidR="00773A9E">
        <w:rPr>
          <w:rFonts w:ascii="Times New Roman" w:hAnsi="Times New Roman" w:cs="Times New Roman"/>
        </w:rPr>
        <w:t>IIG1000E</w:t>
      </w:r>
      <w:proofErr w:type="spellEnd"/>
      <w:r w:rsidR="00773A9E">
        <w:rPr>
          <w:rFonts w:ascii="Times New Roman" w:hAnsi="Times New Roman" w:cs="Times New Roman"/>
        </w:rPr>
        <w:t>工业综合网关</w:t>
      </w:r>
      <w:r>
        <w:rPr>
          <w:rFonts w:ascii="Times New Roman" w:hAnsi="Times New Roman" w:cs="Times New Roman" w:hint="eastAsia"/>
        </w:rPr>
        <w:t>采集数据配置信息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2106"/>
        <w:gridCol w:w="1704"/>
        <w:gridCol w:w="1705"/>
        <w:gridCol w:w="1705"/>
      </w:tblGrid>
      <w:tr w:rsidR="00782193" w:rsidRPr="00BC575C" w14:paraId="780D4E27" w14:textId="77777777">
        <w:tc>
          <w:tcPr>
            <w:tcW w:w="1302" w:type="dxa"/>
            <w:shd w:val="clear" w:color="auto" w:fill="00B0F0"/>
          </w:tcPr>
          <w:p w14:paraId="4071EC29" w14:textId="0A10E952" w:rsidR="00782193" w:rsidRPr="00BC575C" w:rsidRDefault="00BC575C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2106" w:type="dxa"/>
            <w:shd w:val="clear" w:color="auto" w:fill="00B0F0"/>
          </w:tcPr>
          <w:p w14:paraId="6D7DB855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75C">
              <w:rPr>
                <w:rFonts w:ascii="Times New Roman" w:hAnsi="Times New Roman" w:cs="Times New Roman"/>
                <w:b/>
                <w:bCs/>
              </w:rPr>
              <w:t>名称</w:t>
            </w:r>
          </w:p>
        </w:tc>
        <w:tc>
          <w:tcPr>
            <w:tcW w:w="1704" w:type="dxa"/>
            <w:shd w:val="clear" w:color="auto" w:fill="00B0F0"/>
          </w:tcPr>
          <w:p w14:paraId="0B15941C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75C">
              <w:rPr>
                <w:rFonts w:ascii="Times New Roman" w:hAnsi="Times New Roman" w:cs="Times New Roman"/>
                <w:b/>
                <w:bCs/>
              </w:rPr>
              <w:t>地址</w:t>
            </w:r>
          </w:p>
        </w:tc>
        <w:tc>
          <w:tcPr>
            <w:tcW w:w="1705" w:type="dxa"/>
            <w:shd w:val="clear" w:color="auto" w:fill="00B0F0"/>
          </w:tcPr>
          <w:p w14:paraId="55DFBA21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75C">
              <w:rPr>
                <w:rFonts w:ascii="Times New Roman" w:hAnsi="Times New Roman" w:cs="Times New Roman"/>
                <w:b/>
                <w:bCs/>
              </w:rPr>
              <w:t>数据类型</w:t>
            </w:r>
          </w:p>
        </w:tc>
        <w:tc>
          <w:tcPr>
            <w:tcW w:w="1705" w:type="dxa"/>
            <w:shd w:val="clear" w:color="auto" w:fill="00B0F0"/>
          </w:tcPr>
          <w:p w14:paraId="02F47A87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75C">
              <w:rPr>
                <w:rFonts w:ascii="Times New Roman" w:hAnsi="Times New Roman" w:cs="Times New Roman"/>
                <w:b/>
                <w:bCs/>
              </w:rPr>
              <w:t>数据单位</w:t>
            </w:r>
          </w:p>
        </w:tc>
      </w:tr>
      <w:tr w:rsidR="00782193" w:rsidRPr="00BC575C" w14:paraId="2859974B" w14:textId="77777777">
        <w:tc>
          <w:tcPr>
            <w:tcW w:w="1302" w:type="dxa"/>
          </w:tcPr>
          <w:p w14:paraId="317C2874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5F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106" w:type="dxa"/>
          </w:tcPr>
          <w:p w14:paraId="0328C57B" w14:textId="77777777" w:rsidR="00782193" w:rsidRPr="007D115F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5F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7D115F">
              <w:rPr>
                <w:rFonts w:ascii="Times New Roman" w:hAnsi="Times New Roman" w:cs="Times New Roman"/>
                <w:color w:val="000000" w:themeColor="text1"/>
              </w:rPr>
              <w:t>相电压</w:t>
            </w:r>
          </w:p>
        </w:tc>
        <w:tc>
          <w:tcPr>
            <w:tcW w:w="1704" w:type="dxa"/>
          </w:tcPr>
          <w:p w14:paraId="4E2CC345" w14:textId="77777777" w:rsidR="00782193" w:rsidRPr="007D115F" w:rsidRDefault="00714153" w:rsidP="007D115F">
            <w:pPr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115F">
              <w:rPr>
                <w:rFonts w:ascii="Times New Roman" w:eastAsiaTheme="minorEastAsia" w:hAnsi="Times New Roman" w:cs="Times New Roman"/>
                <w:color w:val="000000" w:themeColor="text1"/>
              </w:rPr>
              <w:t>0x01</w:t>
            </w:r>
            <w:proofErr w:type="spellEnd"/>
          </w:p>
        </w:tc>
        <w:tc>
          <w:tcPr>
            <w:tcW w:w="1705" w:type="dxa"/>
          </w:tcPr>
          <w:p w14:paraId="264C01C4" w14:textId="77777777" w:rsidR="00782193" w:rsidRPr="007D115F" w:rsidRDefault="00714153" w:rsidP="007D115F">
            <w:pPr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 w:themeColor="text1"/>
              </w:rPr>
              <w:t>float</w:t>
            </w:r>
          </w:p>
        </w:tc>
        <w:tc>
          <w:tcPr>
            <w:tcW w:w="1705" w:type="dxa"/>
          </w:tcPr>
          <w:p w14:paraId="4CEC828F" w14:textId="77777777" w:rsidR="00782193" w:rsidRPr="007D115F" w:rsidRDefault="00714153" w:rsidP="007D115F">
            <w:pPr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115F">
              <w:rPr>
                <w:rFonts w:ascii="Times New Roman" w:eastAsiaTheme="minorEastAsia" w:hAnsi="Times New Roman" w:cs="Times New Roman"/>
                <w:color w:val="000000" w:themeColor="text1"/>
              </w:rPr>
              <w:t>V</w:t>
            </w:r>
          </w:p>
        </w:tc>
      </w:tr>
      <w:tr w:rsidR="00782193" w:rsidRPr="00BC575C" w14:paraId="39F37D73" w14:textId="77777777">
        <w:tc>
          <w:tcPr>
            <w:tcW w:w="1302" w:type="dxa"/>
          </w:tcPr>
          <w:p w14:paraId="100DEEF1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BC575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06" w:type="dxa"/>
          </w:tcPr>
          <w:p w14:paraId="01944D1A" w14:textId="77777777" w:rsidR="00782193" w:rsidRPr="00BC575C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315E7EBE" w14:textId="77777777" w:rsidR="00782193" w:rsidRPr="00BC575C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1130FD85" w14:textId="77777777" w:rsidR="00782193" w:rsidRPr="00BC575C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1F7A82AA" w14:textId="77777777" w:rsidR="00782193" w:rsidRPr="00BC575C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193" w:rsidRPr="00BC575C" w14:paraId="09C4407B" w14:textId="77777777">
        <w:tc>
          <w:tcPr>
            <w:tcW w:w="1302" w:type="dxa"/>
          </w:tcPr>
          <w:p w14:paraId="4D208420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BC575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06" w:type="dxa"/>
          </w:tcPr>
          <w:p w14:paraId="73798B99" w14:textId="77777777" w:rsidR="00782193" w:rsidRPr="00BC575C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18ED73D5" w14:textId="77777777" w:rsidR="00782193" w:rsidRPr="00BC575C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881609C" w14:textId="77777777" w:rsidR="00782193" w:rsidRPr="00BC575C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46641D48" w14:textId="77777777" w:rsidR="00782193" w:rsidRPr="00BC575C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193" w:rsidRPr="00BC575C" w14:paraId="1A18C54F" w14:textId="77777777">
        <w:tc>
          <w:tcPr>
            <w:tcW w:w="1302" w:type="dxa"/>
          </w:tcPr>
          <w:p w14:paraId="48EA62AF" w14:textId="77777777" w:rsidR="00782193" w:rsidRPr="00BC575C" w:rsidRDefault="0071415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BC575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06" w:type="dxa"/>
          </w:tcPr>
          <w:p w14:paraId="62D8AFA9" w14:textId="77777777" w:rsidR="00782193" w:rsidRPr="00BC575C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2DD7C94D" w14:textId="77777777" w:rsidR="00782193" w:rsidRPr="00BC575C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4A525FD2" w14:textId="77777777" w:rsidR="00782193" w:rsidRPr="00BC575C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5532D4C1" w14:textId="77777777" w:rsidR="00782193" w:rsidRPr="00BC575C" w:rsidRDefault="00782193" w:rsidP="007D115F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562F55" w14:textId="77777777" w:rsidR="00782193" w:rsidRPr="00BC575C" w:rsidRDefault="00714153" w:rsidP="007D115F">
      <w:pPr>
        <w:pStyle w:val="1"/>
        <w:spacing w:before="312" w:after="312"/>
        <w:rPr>
          <w:rFonts w:ascii="Times New Roman" w:hAnsi="Times New Roman" w:cs="Times New Roman"/>
        </w:rPr>
      </w:pPr>
      <w:bookmarkStart w:id="68" w:name="_Toc868"/>
      <w:bookmarkStart w:id="69" w:name="_Toc22011"/>
      <w:bookmarkStart w:id="70" w:name="_Toc28341"/>
      <w:bookmarkStart w:id="71" w:name="_Toc60845279"/>
      <w:r w:rsidRPr="00BC575C">
        <w:rPr>
          <w:rFonts w:ascii="Times New Roman" w:hAnsi="Times New Roman" w:cs="Times New Roman"/>
        </w:rPr>
        <w:t>2</w:t>
      </w:r>
      <w:r w:rsidRPr="00BC575C">
        <w:rPr>
          <w:rFonts w:ascii="Times New Roman" w:hAnsi="Times New Roman" w:cs="Times New Roman"/>
        </w:rPr>
        <w:t>产品电磁兼容测试</w:t>
      </w:r>
      <w:bookmarkEnd w:id="68"/>
      <w:bookmarkEnd w:id="69"/>
      <w:bookmarkEnd w:id="70"/>
      <w:bookmarkEnd w:id="71"/>
    </w:p>
    <w:p w14:paraId="5C629C3B" w14:textId="77777777" w:rsidR="00782193" w:rsidRPr="00BC575C" w:rsidRDefault="00714153" w:rsidP="007D115F">
      <w:pPr>
        <w:pStyle w:val="2"/>
        <w:spacing w:before="312" w:after="312"/>
        <w:rPr>
          <w:rFonts w:ascii="Times New Roman" w:hAnsi="Times New Roman" w:cs="Times New Roman"/>
        </w:rPr>
      </w:pPr>
      <w:bookmarkStart w:id="72" w:name="_Toc15942"/>
      <w:bookmarkStart w:id="73" w:name="_Toc24560"/>
      <w:bookmarkStart w:id="74" w:name="_Toc20351"/>
      <w:bookmarkStart w:id="75" w:name="_Toc60845280"/>
      <w:r w:rsidRPr="00BC575C">
        <w:rPr>
          <w:rFonts w:ascii="Times New Roman" w:hAnsi="Times New Roman" w:cs="Times New Roman"/>
        </w:rPr>
        <w:t>2.1</w:t>
      </w:r>
      <w:r w:rsidRPr="00BC575C">
        <w:rPr>
          <w:rFonts w:ascii="Times New Roman" w:hAnsi="Times New Roman" w:cs="Times New Roman"/>
        </w:rPr>
        <w:t>群脉冲测试</w:t>
      </w:r>
      <w:bookmarkEnd w:id="72"/>
      <w:bookmarkEnd w:id="73"/>
      <w:bookmarkEnd w:id="74"/>
      <w:bookmarkEnd w:id="75"/>
    </w:p>
    <w:p w14:paraId="4E1060CB" w14:textId="77777777" w:rsidR="00782193" w:rsidRPr="00BC575C" w:rsidRDefault="00714153" w:rsidP="007D115F">
      <w:pPr>
        <w:ind w:firstLine="48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±</w:t>
      </w:r>
      <w:proofErr w:type="spellStart"/>
      <w:r w:rsidRPr="00BC575C">
        <w:rPr>
          <w:rFonts w:ascii="Times New Roman" w:eastAsiaTheme="minorEastAsia" w:hAnsi="Times New Roman" w:cs="Times New Roman"/>
        </w:rPr>
        <w:t>2V</w:t>
      </w:r>
      <w:proofErr w:type="spellEnd"/>
      <w:r w:rsidRPr="00BC575C">
        <w:rPr>
          <w:rFonts w:ascii="Times New Roman" w:eastAsiaTheme="minorEastAsia" w:hAnsi="Times New Roman" w:cs="Times New Roman"/>
        </w:rPr>
        <w:t>，</w:t>
      </w:r>
      <w:r w:rsidRPr="00BC575C">
        <w:rPr>
          <w:rFonts w:ascii="Times New Roman" w:eastAsiaTheme="minorEastAsia" w:hAnsi="Times New Roman" w:cs="Times New Roman"/>
        </w:rPr>
        <w:t>5/</w:t>
      </w:r>
      <w:proofErr w:type="spellStart"/>
      <w:r w:rsidRPr="00BC575C">
        <w:rPr>
          <w:rFonts w:ascii="Times New Roman" w:eastAsiaTheme="minorEastAsia" w:hAnsi="Times New Roman" w:cs="Times New Roman"/>
        </w:rPr>
        <w:t>50us</w:t>
      </w:r>
      <w:proofErr w:type="spellEnd"/>
      <w:r w:rsidRPr="00BC575C">
        <w:rPr>
          <w:rFonts w:ascii="Times New Roman" w:eastAsiaTheme="minorEastAsia" w:hAnsi="Times New Roman" w:cs="Times New Roman"/>
        </w:rPr>
        <w:t xml:space="preserve"> Tr/Td </w:t>
      </w:r>
      <w:proofErr w:type="spellStart"/>
      <w:r w:rsidRPr="00BC575C">
        <w:rPr>
          <w:rFonts w:ascii="Times New Roman" w:eastAsiaTheme="minorEastAsia" w:hAnsi="Times New Roman" w:cs="Times New Roman"/>
        </w:rPr>
        <w:t>5kHz</w:t>
      </w:r>
      <w:proofErr w:type="spellEnd"/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重复频率</w:t>
      </w:r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满足</w:t>
      </w:r>
      <w:r w:rsidRPr="00BC575C">
        <w:rPr>
          <w:rFonts w:ascii="Times New Roman" w:eastAsiaTheme="minorEastAsia" w:hAnsi="Times New Roman" w:cs="Times New Roman"/>
        </w:rPr>
        <w:t xml:space="preserve"> GB/T 17799.2-2003 </w:t>
      </w:r>
      <w:r w:rsidRPr="00BC575C">
        <w:rPr>
          <w:rFonts w:ascii="Times New Roman" w:eastAsiaTheme="minorEastAsia" w:hAnsi="Times New Roman" w:cs="Times New Roman"/>
        </w:rPr>
        <w:t>《电磁兼容通用标准</w:t>
      </w:r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工业环境中的抗扰度试验》性能判据</w:t>
      </w:r>
      <w:r w:rsidRPr="00BC575C">
        <w:rPr>
          <w:rFonts w:ascii="Times New Roman" w:eastAsiaTheme="minorEastAsia" w:hAnsi="Times New Roman" w:cs="Times New Roman"/>
        </w:rPr>
        <w:t>A</w:t>
      </w:r>
      <w:r w:rsidRPr="00BC575C">
        <w:rPr>
          <w:rFonts w:ascii="Times New Roman" w:eastAsiaTheme="minorEastAsia" w:hAnsi="Times New Roman" w:cs="Times New Roman"/>
        </w:rPr>
        <w:t>的要求。</w:t>
      </w:r>
    </w:p>
    <w:p w14:paraId="655E3205" w14:textId="77777777" w:rsidR="00782193" w:rsidRPr="00BC575C" w:rsidRDefault="00714153" w:rsidP="007D115F">
      <w:pPr>
        <w:ind w:firstLine="480"/>
        <w:rPr>
          <w:rFonts w:ascii="Times New Roman" w:eastAsiaTheme="minorEastAsia" w:hAnsi="Times New Roman" w:cs="Times New Roman"/>
          <w:color w:val="000000"/>
          <w:kern w:val="0"/>
          <w:lang w:bidi="ar"/>
        </w:rPr>
      </w:pPr>
      <w:r w:rsidRPr="00BC575C">
        <w:rPr>
          <w:rFonts w:ascii="Times New Roman" w:eastAsiaTheme="minorEastAsia" w:hAnsi="Times New Roman" w:cs="Times New Roman"/>
        </w:rPr>
        <w:t>试验方法按照《</w:t>
      </w:r>
      <w:r w:rsidRPr="00BC575C">
        <w:rPr>
          <w:rFonts w:ascii="Times New Roman" w:eastAsiaTheme="minorEastAsia" w:hAnsi="Times New Roman" w:cs="Times New Roman"/>
        </w:rPr>
        <w:t>GB/</w:t>
      </w:r>
      <w:proofErr w:type="spellStart"/>
      <w:r w:rsidRPr="00BC575C">
        <w:rPr>
          <w:rFonts w:ascii="Times New Roman" w:eastAsiaTheme="minorEastAsia" w:hAnsi="Times New Roman" w:cs="Times New Roman"/>
        </w:rPr>
        <w:t>T17626.4</w:t>
      </w:r>
      <w:proofErr w:type="spellEnd"/>
      <w:r w:rsidRPr="00BC575C">
        <w:rPr>
          <w:rFonts w:ascii="Times New Roman" w:eastAsiaTheme="minorEastAsia" w:hAnsi="Times New Roman" w:cs="Times New Roman"/>
        </w:rPr>
        <w:t xml:space="preserve">-2008 </w:t>
      </w:r>
      <w:r w:rsidRPr="00BC575C">
        <w:rPr>
          <w:rFonts w:ascii="Times New Roman" w:eastAsiaTheme="minorEastAsia" w:hAnsi="Times New Roman" w:cs="Times New Roman"/>
        </w:rPr>
        <w:t>电磁兼容</w:t>
      </w:r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试验和测量技术</w:t>
      </w:r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电快速瞬变脉冲群试验》要求。</w:t>
      </w:r>
      <w:r w:rsidRPr="00BC575C">
        <w:rPr>
          <w:rFonts w:ascii="Times New Roman" w:eastAsiaTheme="minorEastAsia" w:hAnsi="Times New Roman" w:cs="Times New Roman"/>
          <w:color w:val="000000"/>
          <w:kern w:val="0"/>
          <w:lang w:bidi="ar"/>
        </w:rPr>
        <w:t xml:space="preserve"> </w:t>
      </w:r>
    </w:p>
    <w:p w14:paraId="69B1E7B2" w14:textId="77777777" w:rsidR="00782193" w:rsidRPr="00BC575C" w:rsidRDefault="00714153" w:rsidP="007D115F">
      <w:pPr>
        <w:pStyle w:val="2"/>
        <w:spacing w:before="312" w:after="312"/>
        <w:rPr>
          <w:rFonts w:ascii="Times New Roman" w:hAnsi="Times New Roman" w:cs="Times New Roman"/>
        </w:rPr>
      </w:pPr>
      <w:bookmarkStart w:id="76" w:name="_Toc27869"/>
      <w:bookmarkStart w:id="77" w:name="_Toc6400"/>
      <w:bookmarkStart w:id="78" w:name="_Toc143"/>
      <w:bookmarkStart w:id="79" w:name="_Toc60845281"/>
      <w:r w:rsidRPr="00BC575C">
        <w:rPr>
          <w:rFonts w:ascii="Times New Roman" w:hAnsi="Times New Roman" w:cs="Times New Roman"/>
        </w:rPr>
        <w:t>2.2</w:t>
      </w:r>
      <w:r w:rsidRPr="00BC575C">
        <w:rPr>
          <w:rFonts w:ascii="Times New Roman" w:hAnsi="Times New Roman" w:cs="Times New Roman"/>
        </w:rPr>
        <w:t>雷击浪涌测试</w:t>
      </w:r>
      <w:bookmarkEnd w:id="76"/>
      <w:bookmarkEnd w:id="77"/>
      <w:bookmarkEnd w:id="78"/>
      <w:bookmarkEnd w:id="79"/>
    </w:p>
    <w:p w14:paraId="6912777F" w14:textId="77777777" w:rsidR="00782193" w:rsidRPr="00BC575C" w:rsidRDefault="00714153" w:rsidP="007D115F">
      <w:pPr>
        <w:ind w:firstLine="480"/>
        <w:rPr>
          <w:rFonts w:ascii="Times New Roman" w:eastAsiaTheme="minorEastAsia" w:hAnsi="Times New Roman" w:cs="Times New Roman"/>
        </w:rPr>
      </w:pPr>
      <w:proofErr w:type="gramStart"/>
      <w:r w:rsidRPr="00BC575C">
        <w:rPr>
          <w:rFonts w:ascii="Times New Roman" w:eastAsiaTheme="minorEastAsia" w:hAnsi="Times New Roman" w:cs="Times New Roman"/>
        </w:rPr>
        <w:t>差模</w:t>
      </w:r>
      <w:proofErr w:type="gramEnd"/>
      <w:r w:rsidRPr="00BC575C">
        <w:rPr>
          <w:rFonts w:ascii="Times New Roman" w:eastAsiaTheme="minorEastAsia" w:hAnsi="Times New Roman" w:cs="Times New Roman"/>
        </w:rPr>
        <w:t>±</w:t>
      </w:r>
      <w:proofErr w:type="spellStart"/>
      <w:r w:rsidRPr="00BC575C">
        <w:rPr>
          <w:rFonts w:ascii="Times New Roman" w:eastAsiaTheme="minorEastAsia" w:hAnsi="Times New Roman" w:cs="Times New Roman"/>
        </w:rPr>
        <w:t>2kV</w:t>
      </w:r>
      <w:proofErr w:type="spellEnd"/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共模</w:t>
      </w:r>
      <w:r w:rsidRPr="00BC575C">
        <w:rPr>
          <w:rFonts w:ascii="Times New Roman" w:eastAsiaTheme="minorEastAsia" w:hAnsi="Times New Roman" w:cs="Times New Roman"/>
        </w:rPr>
        <w:t>±</w:t>
      </w:r>
      <w:proofErr w:type="spellStart"/>
      <w:r w:rsidRPr="00BC575C">
        <w:rPr>
          <w:rFonts w:ascii="Times New Roman" w:eastAsiaTheme="minorEastAsia" w:hAnsi="Times New Roman" w:cs="Times New Roman"/>
        </w:rPr>
        <w:t>4kV</w:t>
      </w:r>
      <w:proofErr w:type="spellEnd"/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正负各</w:t>
      </w:r>
      <w:r w:rsidRPr="00BC575C">
        <w:rPr>
          <w:rFonts w:ascii="Times New Roman" w:eastAsiaTheme="minorEastAsia" w:hAnsi="Times New Roman" w:cs="Times New Roman"/>
        </w:rPr>
        <w:t xml:space="preserve"> 5</w:t>
      </w:r>
      <w:r w:rsidRPr="00BC575C">
        <w:rPr>
          <w:rFonts w:ascii="Times New Roman" w:eastAsiaTheme="minorEastAsia" w:hAnsi="Times New Roman" w:cs="Times New Roman"/>
        </w:rPr>
        <w:t>次</w:t>
      </w:r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满足</w:t>
      </w:r>
      <w:r w:rsidRPr="00BC575C">
        <w:rPr>
          <w:rFonts w:ascii="Times New Roman" w:eastAsiaTheme="minorEastAsia" w:hAnsi="Times New Roman" w:cs="Times New Roman"/>
        </w:rPr>
        <w:t xml:space="preserve"> GB/T 17799.2-2003</w:t>
      </w:r>
      <w:r w:rsidRPr="00BC575C">
        <w:rPr>
          <w:rFonts w:ascii="Times New Roman" w:eastAsiaTheme="minorEastAsia" w:hAnsi="Times New Roman" w:cs="Times New Roman"/>
        </w:rPr>
        <w:t>《电磁兼容</w:t>
      </w:r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通用标准</w:t>
      </w:r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工业环境中的</w:t>
      </w:r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抗扰度试验》性能判据</w:t>
      </w:r>
      <w:r w:rsidRPr="00BC575C">
        <w:rPr>
          <w:rFonts w:ascii="Times New Roman" w:eastAsiaTheme="minorEastAsia" w:hAnsi="Times New Roman" w:cs="Times New Roman"/>
        </w:rPr>
        <w:t xml:space="preserve"> A </w:t>
      </w:r>
      <w:r w:rsidRPr="00BC575C">
        <w:rPr>
          <w:rFonts w:ascii="Times New Roman" w:eastAsiaTheme="minorEastAsia" w:hAnsi="Times New Roman" w:cs="Times New Roman"/>
        </w:rPr>
        <w:t>的要求。</w:t>
      </w:r>
      <w:r w:rsidRPr="00BC575C">
        <w:rPr>
          <w:rFonts w:ascii="Times New Roman" w:eastAsiaTheme="minorEastAsia" w:hAnsi="Times New Roman" w:cs="Times New Roman"/>
        </w:rPr>
        <w:tab/>
      </w:r>
    </w:p>
    <w:p w14:paraId="047F2931" w14:textId="77777777" w:rsidR="00782193" w:rsidRPr="00BC575C" w:rsidRDefault="00714153" w:rsidP="007D115F">
      <w:pPr>
        <w:ind w:firstLine="48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试验方法按照《</w:t>
      </w:r>
      <w:r w:rsidRPr="00BC575C">
        <w:rPr>
          <w:rFonts w:ascii="Times New Roman" w:eastAsiaTheme="minorEastAsia" w:hAnsi="Times New Roman" w:cs="Times New Roman"/>
        </w:rPr>
        <w:t>GB/</w:t>
      </w:r>
      <w:proofErr w:type="spellStart"/>
      <w:r w:rsidRPr="00BC575C">
        <w:rPr>
          <w:rFonts w:ascii="Times New Roman" w:eastAsiaTheme="minorEastAsia" w:hAnsi="Times New Roman" w:cs="Times New Roman"/>
        </w:rPr>
        <w:t>T17626.5</w:t>
      </w:r>
      <w:proofErr w:type="spellEnd"/>
      <w:r w:rsidRPr="00BC575C">
        <w:rPr>
          <w:rFonts w:ascii="Times New Roman" w:eastAsiaTheme="minorEastAsia" w:hAnsi="Times New Roman" w:cs="Times New Roman"/>
        </w:rPr>
        <w:t xml:space="preserve">-2008 </w:t>
      </w:r>
      <w:r w:rsidRPr="00BC575C">
        <w:rPr>
          <w:rFonts w:ascii="Times New Roman" w:eastAsiaTheme="minorEastAsia" w:hAnsi="Times New Roman" w:cs="Times New Roman"/>
        </w:rPr>
        <w:t>电磁兼容</w:t>
      </w:r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试验和测量技术</w:t>
      </w:r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浪涌</w:t>
      </w:r>
      <w:r w:rsidRPr="00BC575C">
        <w:rPr>
          <w:rFonts w:ascii="Times New Roman" w:eastAsiaTheme="minorEastAsia" w:hAnsi="Times New Roman" w:cs="Times New Roman"/>
        </w:rPr>
        <w:t>(</w:t>
      </w:r>
      <w:r w:rsidRPr="00BC575C">
        <w:rPr>
          <w:rFonts w:ascii="Times New Roman" w:eastAsiaTheme="minorEastAsia" w:hAnsi="Times New Roman" w:cs="Times New Roman"/>
        </w:rPr>
        <w:t>冲击</w:t>
      </w:r>
      <w:r w:rsidRPr="00BC575C">
        <w:rPr>
          <w:rFonts w:ascii="Times New Roman" w:eastAsiaTheme="minorEastAsia" w:hAnsi="Times New Roman" w:cs="Times New Roman"/>
        </w:rPr>
        <w:t xml:space="preserve">) </w:t>
      </w:r>
      <w:r w:rsidRPr="00BC575C">
        <w:rPr>
          <w:rFonts w:ascii="Times New Roman" w:eastAsiaTheme="minorEastAsia" w:hAnsi="Times New Roman" w:cs="Times New Roman"/>
        </w:rPr>
        <w:t>抗扰度试验》要求。</w:t>
      </w:r>
    </w:p>
    <w:p w14:paraId="1D5BFF6A" w14:textId="77777777" w:rsidR="00782193" w:rsidRPr="00BC575C" w:rsidRDefault="00714153" w:rsidP="007D115F">
      <w:pPr>
        <w:pStyle w:val="2"/>
        <w:spacing w:before="312" w:after="312"/>
        <w:rPr>
          <w:rFonts w:ascii="Times New Roman" w:hAnsi="Times New Roman" w:cs="Times New Roman"/>
        </w:rPr>
      </w:pPr>
      <w:bookmarkStart w:id="80" w:name="_Toc6240"/>
      <w:bookmarkStart w:id="81" w:name="_Toc17149"/>
      <w:bookmarkStart w:id="82" w:name="_Toc12650"/>
      <w:bookmarkStart w:id="83" w:name="_Toc60845282"/>
      <w:r w:rsidRPr="00BC575C">
        <w:rPr>
          <w:rFonts w:ascii="Times New Roman" w:hAnsi="Times New Roman" w:cs="Times New Roman"/>
        </w:rPr>
        <w:t>2.3</w:t>
      </w:r>
      <w:r w:rsidRPr="00BC575C">
        <w:rPr>
          <w:rFonts w:ascii="Times New Roman" w:hAnsi="Times New Roman" w:cs="Times New Roman"/>
        </w:rPr>
        <w:t>工频磁场</w:t>
      </w:r>
      <w:bookmarkEnd w:id="80"/>
      <w:bookmarkEnd w:id="81"/>
      <w:bookmarkEnd w:id="82"/>
      <w:bookmarkEnd w:id="83"/>
      <w:r w:rsidRPr="00BC575C">
        <w:rPr>
          <w:rFonts w:ascii="Times New Roman" w:hAnsi="Times New Roman" w:cs="Times New Roman"/>
        </w:rPr>
        <w:t xml:space="preserve"> </w:t>
      </w:r>
    </w:p>
    <w:p w14:paraId="6D624B57" w14:textId="77777777" w:rsidR="00782193" w:rsidRPr="00BC575C" w:rsidRDefault="00714153" w:rsidP="007D115F">
      <w:pPr>
        <w:ind w:firstLine="480"/>
        <w:rPr>
          <w:rFonts w:ascii="Times New Roman" w:eastAsiaTheme="minorEastAsia" w:hAnsi="Times New Roman" w:cs="Times New Roman"/>
        </w:rPr>
      </w:pPr>
      <w:proofErr w:type="spellStart"/>
      <w:r w:rsidRPr="00BC575C">
        <w:rPr>
          <w:rFonts w:ascii="Times New Roman" w:eastAsiaTheme="minorEastAsia" w:hAnsi="Times New Roman" w:cs="Times New Roman"/>
        </w:rPr>
        <w:t>50Hz</w:t>
      </w:r>
      <w:proofErr w:type="spellEnd"/>
      <w:r w:rsidRPr="00BC575C">
        <w:rPr>
          <w:rFonts w:ascii="Times New Roman" w:eastAsiaTheme="minorEastAsia" w:hAnsi="Times New Roman" w:cs="Times New Roman"/>
        </w:rPr>
        <w:t>，</w:t>
      </w:r>
      <w:proofErr w:type="spellStart"/>
      <w:r w:rsidRPr="00BC575C">
        <w:rPr>
          <w:rFonts w:ascii="Times New Roman" w:eastAsiaTheme="minorEastAsia" w:hAnsi="Times New Roman" w:cs="Times New Roman"/>
        </w:rPr>
        <w:t>60A</w:t>
      </w:r>
      <w:proofErr w:type="spellEnd"/>
      <w:r w:rsidRPr="00BC575C">
        <w:rPr>
          <w:rFonts w:ascii="Times New Roman" w:eastAsiaTheme="minorEastAsia" w:hAnsi="Times New Roman" w:cs="Times New Roman"/>
        </w:rPr>
        <w:t xml:space="preserve">/m </w:t>
      </w:r>
      <w:r w:rsidRPr="00BC575C">
        <w:rPr>
          <w:rFonts w:ascii="Times New Roman" w:eastAsiaTheme="minorEastAsia" w:hAnsi="Times New Roman" w:cs="Times New Roman"/>
        </w:rPr>
        <w:t>满足</w:t>
      </w:r>
      <w:r w:rsidRPr="00BC575C">
        <w:rPr>
          <w:rFonts w:ascii="Times New Roman" w:eastAsiaTheme="minorEastAsia" w:hAnsi="Times New Roman" w:cs="Times New Roman"/>
        </w:rPr>
        <w:t>GB/T 17799.2-2003</w:t>
      </w:r>
      <w:r w:rsidRPr="00BC575C">
        <w:rPr>
          <w:rFonts w:ascii="Times New Roman" w:eastAsiaTheme="minorEastAsia" w:hAnsi="Times New Roman" w:cs="Times New Roman"/>
        </w:rPr>
        <w:t>《电磁兼容通用标准工业环境中的抗扰度试验》性能判据</w:t>
      </w:r>
      <w:r w:rsidRPr="00BC575C">
        <w:rPr>
          <w:rFonts w:ascii="Times New Roman" w:eastAsiaTheme="minorEastAsia" w:hAnsi="Times New Roman" w:cs="Times New Roman"/>
        </w:rPr>
        <w:t xml:space="preserve"> A </w:t>
      </w:r>
      <w:r w:rsidRPr="00BC575C">
        <w:rPr>
          <w:rFonts w:ascii="Times New Roman" w:eastAsiaTheme="minorEastAsia" w:hAnsi="Times New Roman" w:cs="Times New Roman"/>
        </w:rPr>
        <w:t>的要求。</w:t>
      </w:r>
    </w:p>
    <w:p w14:paraId="6EF12D88" w14:textId="77777777" w:rsidR="00782193" w:rsidRPr="00BC575C" w:rsidRDefault="00714153" w:rsidP="007D115F">
      <w:pPr>
        <w:ind w:firstLine="48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试验方法按照《</w:t>
      </w:r>
      <w:r w:rsidRPr="00BC575C">
        <w:rPr>
          <w:rFonts w:ascii="Times New Roman" w:eastAsiaTheme="minorEastAsia" w:hAnsi="Times New Roman" w:cs="Times New Roman"/>
        </w:rPr>
        <w:t>GB/</w:t>
      </w:r>
      <w:proofErr w:type="spellStart"/>
      <w:r w:rsidRPr="00BC575C">
        <w:rPr>
          <w:rFonts w:ascii="Times New Roman" w:eastAsiaTheme="minorEastAsia" w:hAnsi="Times New Roman" w:cs="Times New Roman"/>
        </w:rPr>
        <w:t>T17626.8</w:t>
      </w:r>
      <w:proofErr w:type="spellEnd"/>
      <w:r w:rsidRPr="00BC575C">
        <w:rPr>
          <w:rFonts w:ascii="Times New Roman" w:eastAsiaTheme="minorEastAsia" w:hAnsi="Times New Roman" w:cs="Times New Roman"/>
        </w:rPr>
        <w:t xml:space="preserve">-2006 </w:t>
      </w:r>
      <w:r w:rsidRPr="00BC575C">
        <w:rPr>
          <w:rFonts w:ascii="Times New Roman" w:eastAsiaTheme="minorEastAsia" w:hAnsi="Times New Roman" w:cs="Times New Roman"/>
        </w:rPr>
        <w:t>电磁兼容试验和测量技术工频磁场抗扰</w:t>
      </w:r>
      <w:r w:rsidRPr="00BC575C">
        <w:rPr>
          <w:rFonts w:ascii="Times New Roman" w:eastAsiaTheme="minorEastAsia" w:hAnsi="Times New Roman" w:cs="Times New Roman"/>
        </w:rPr>
        <w:lastRenderedPageBreak/>
        <w:t>度试验》要求。</w:t>
      </w:r>
      <w:r w:rsidRPr="00BC575C">
        <w:rPr>
          <w:rFonts w:ascii="Times New Roman" w:eastAsiaTheme="minorEastAsia" w:hAnsi="Times New Roman" w:cs="Times New Roman"/>
        </w:rPr>
        <w:t xml:space="preserve"> </w:t>
      </w:r>
    </w:p>
    <w:p w14:paraId="356CAE06" w14:textId="77777777" w:rsidR="00782193" w:rsidRPr="00BC575C" w:rsidRDefault="00714153" w:rsidP="007D115F">
      <w:pPr>
        <w:pStyle w:val="2"/>
        <w:spacing w:before="312" w:after="312"/>
        <w:rPr>
          <w:rFonts w:ascii="Times New Roman" w:hAnsi="Times New Roman" w:cs="Times New Roman"/>
        </w:rPr>
      </w:pPr>
      <w:bookmarkStart w:id="84" w:name="_Toc5768"/>
      <w:bookmarkStart w:id="85" w:name="_Toc15398"/>
      <w:bookmarkStart w:id="86" w:name="_Toc11679"/>
      <w:bookmarkStart w:id="87" w:name="_Toc60845283"/>
      <w:r w:rsidRPr="00BC575C">
        <w:rPr>
          <w:rFonts w:ascii="Times New Roman" w:hAnsi="Times New Roman" w:cs="Times New Roman"/>
        </w:rPr>
        <w:t>2.4</w:t>
      </w:r>
      <w:r w:rsidRPr="00BC575C">
        <w:rPr>
          <w:rFonts w:ascii="Times New Roman" w:hAnsi="Times New Roman" w:cs="Times New Roman"/>
        </w:rPr>
        <w:t>静电放电</w:t>
      </w:r>
      <w:bookmarkEnd w:id="84"/>
      <w:bookmarkEnd w:id="85"/>
      <w:bookmarkEnd w:id="86"/>
      <w:bookmarkEnd w:id="87"/>
      <w:r w:rsidRPr="00BC575C">
        <w:rPr>
          <w:rFonts w:ascii="Times New Roman" w:hAnsi="Times New Roman" w:cs="Times New Roman"/>
        </w:rPr>
        <w:t xml:space="preserve"> </w:t>
      </w:r>
    </w:p>
    <w:p w14:paraId="255CDA26" w14:textId="77777777" w:rsidR="00782193" w:rsidRPr="00BC575C" w:rsidRDefault="00714153" w:rsidP="007D115F">
      <w:pPr>
        <w:ind w:firstLine="480"/>
        <w:rPr>
          <w:rFonts w:ascii="Times New Roman" w:eastAsiaTheme="minorEastAsia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±</w:t>
      </w:r>
      <w:proofErr w:type="spellStart"/>
      <w:r w:rsidRPr="00BC575C">
        <w:rPr>
          <w:rFonts w:ascii="Times New Roman" w:eastAsiaTheme="minorEastAsia" w:hAnsi="Times New Roman" w:cs="Times New Roman"/>
        </w:rPr>
        <w:t>8kV</w:t>
      </w:r>
      <w:proofErr w:type="spellEnd"/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空气放电，正负极性各</w:t>
      </w:r>
      <w:r w:rsidRPr="00BC575C">
        <w:rPr>
          <w:rFonts w:ascii="Times New Roman" w:eastAsiaTheme="minorEastAsia" w:hAnsi="Times New Roman" w:cs="Times New Roman"/>
        </w:rPr>
        <w:t xml:space="preserve"> 10 </w:t>
      </w:r>
      <w:r w:rsidRPr="00BC575C">
        <w:rPr>
          <w:rFonts w:ascii="Times New Roman" w:eastAsiaTheme="minorEastAsia" w:hAnsi="Times New Roman" w:cs="Times New Roman"/>
        </w:rPr>
        <w:t>次；应满足</w:t>
      </w:r>
      <w:r w:rsidRPr="00BC575C">
        <w:rPr>
          <w:rFonts w:ascii="Times New Roman" w:eastAsiaTheme="minorEastAsia" w:hAnsi="Times New Roman" w:cs="Times New Roman"/>
        </w:rPr>
        <w:t xml:space="preserve"> GB/T 17799.2-2003</w:t>
      </w:r>
      <w:r w:rsidRPr="00BC575C">
        <w:rPr>
          <w:rFonts w:ascii="Times New Roman" w:eastAsiaTheme="minorEastAsia" w:hAnsi="Times New Roman" w:cs="Times New Roman"/>
        </w:rPr>
        <w:t>《电磁兼容通用标准</w:t>
      </w:r>
      <w:r w:rsidRPr="00BC575C">
        <w:rPr>
          <w:rFonts w:ascii="Times New Roman" w:eastAsiaTheme="minorEastAsia" w:hAnsi="Times New Roman" w:cs="Times New Roman"/>
        </w:rPr>
        <w:t xml:space="preserve"> </w:t>
      </w:r>
      <w:r w:rsidRPr="00BC575C">
        <w:rPr>
          <w:rFonts w:ascii="Times New Roman" w:eastAsiaTheme="minorEastAsia" w:hAnsi="Times New Roman" w:cs="Times New Roman"/>
        </w:rPr>
        <w:t>工业环境中的抗扰度试验》性能判据</w:t>
      </w:r>
      <w:r w:rsidRPr="00BC575C">
        <w:rPr>
          <w:rFonts w:ascii="Times New Roman" w:eastAsiaTheme="minorEastAsia" w:hAnsi="Times New Roman" w:cs="Times New Roman"/>
        </w:rPr>
        <w:t xml:space="preserve"> B </w:t>
      </w:r>
      <w:r w:rsidRPr="00BC575C">
        <w:rPr>
          <w:rFonts w:ascii="Times New Roman" w:eastAsiaTheme="minorEastAsia" w:hAnsi="Times New Roman" w:cs="Times New Roman"/>
        </w:rPr>
        <w:t>的要求。</w:t>
      </w:r>
    </w:p>
    <w:p w14:paraId="1D22AACD" w14:textId="34B67158" w:rsidR="00BC575C" w:rsidRPr="007D115F" w:rsidRDefault="00714153" w:rsidP="007D115F">
      <w:pPr>
        <w:ind w:firstLine="480"/>
        <w:rPr>
          <w:rFonts w:ascii="Times New Roman" w:hAnsi="Times New Roman" w:cs="Times New Roman"/>
        </w:rPr>
      </w:pPr>
      <w:r w:rsidRPr="00BC575C">
        <w:rPr>
          <w:rFonts w:ascii="Times New Roman" w:eastAsiaTheme="minorEastAsia" w:hAnsi="Times New Roman" w:cs="Times New Roman"/>
        </w:rPr>
        <w:t>试验方法按照《</w:t>
      </w:r>
      <w:r w:rsidRPr="00BC575C">
        <w:rPr>
          <w:rFonts w:ascii="Times New Roman" w:eastAsiaTheme="minorEastAsia" w:hAnsi="Times New Roman" w:cs="Times New Roman"/>
        </w:rPr>
        <w:t>GB/</w:t>
      </w:r>
      <w:proofErr w:type="spellStart"/>
      <w:r w:rsidRPr="00BC575C">
        <w:rPr>
          <w:rFonts w:ascii="Times New Roman" w:eastAsiaTheme="minorEastAsia" w:hAnsi="Times New Roman" w:cs="Times New Roman"/>
        </w:rPr>
        <w:t>T17626.2</w:t>
      </w:r>
      <w:proofErr w:type="spellEnd"/>
      <w:r w:rsidRPr="00BC575C">
        <w:rPr>
          <w:rFonts w:ascii="Times New Roman" w:eastAsiaTheme="minorEastAsia" w:hAnsi="Times New Roman" w:cs="Times New Roman"/>
        </w:rPr>
        <w:t xml:space="preserve">-2006 </w:t>
      </w:r>
      <w:r w:rsidRPr="00BC575C">
        <w:rPr>
          <w:rFonts w:ascii="Times New Roman" w:eastAsiaTheme="minorEastAsia" w:hAnsi="Times New Roman" w:cs="Times New Roman"/>
        </w:rPr>
        <w:t>电磁兼容试验和测量技术静电放电抗扰度试验》要求。</w:t>
      </w:r>
    </w:p>
    <w:sectPr w:rsidR="00BC575C" w:rsidRPr="007D1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CB6B" w14:textId="77777777" w:rsidR="00F014C1" w:rsidRDefault="00F014C1" w:rsidP="000123A6">
      <w:pPr>
        <w:spacing w:line="240" w:lineRule="auto"/>
        <w:ind w:firstLine="480"/>
      </w:pPr>
      <w:r>
        <w:separator/>
      </w:r>
    </w:p>
  </w:endnote>
  <w:endnote w:type="continuationSeparator" w:id="0">
    <w:p w14:paraId="68DE5785" w14:textId="77777777" w:rsidR="00F014C1" w:rsidRDefault="00F014C1" w:rsidP="000123A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Print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9029" w14:textId="77777777" w:rsidR="000123A6" w:rsidRDefault="000123A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8885134"/>
      <w:docPartObj>
        <w:docPartGallery w:val="Page Numbers (Bottom of Page)"/>
        <w:docPartUnique/>
      </w:docPartObj>
    </w:sdtPr>
    <w:sdtEndPr/>
    <w:sdtContent>
      <w:p w14:paraId="61277F6C" w14:textId="3AAFD1DE" w:rsidR="000123A6" w:rsidRDefault="00BC575C" w:rsidP="00BC575C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1891" w14:textId="77777777" w:rsidR="000123A6" w:rsidRDefault="000123A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723A" w14:textId="77777777" w:rsidR="00F014C1" w:rsidRDefault="00F014C1" w:rsidP="000123A6">
      <w:pPr>
        <w:spacing w:line="240" w:lineRule="auto"/>
        <w:ind w:firstLine="480"/>
      </w:pPr>
      <w:r>
        <w:separator/>
      </w:r>
    </w:p>
  </w:footnote>
  <w:footnote w:type="continuationSeparator" w:id="0">
    <w:p w14:paraId="17F637F8" w14:textId="77777777" w:rsidR="00F014C1" w:rsidRDefault="00F014C1" w:rsidP="000123A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44E6" w14:textId="77777777" w:rsidR="000123A6" w:rsidRDefault="000123A6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DB9FC" w14:textId="51E5E197" w:rsidR="000123A6" w:rsidRDefault="00BC575C">
    <w:pPr>
      <w:pStyle w:val="a4"/>
      <w:ind w:firstLine="360"/>
    </w:pPr>
    <w:r>
      <w:rPr>
        <w:noProof/>
      </w:rPr>
      <w:drawing>
        <wp:inline distT="0" distB="0" distL="0" distR="0" wp14:anchorId="0AB1A439" wp14:editId="5BF5E00B">
          <wp:extent cx="458962" cy="216326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23" cy="254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杭州</w:t>
    </w:r>
    <w:proofErr w:type="gramStart"/>
    <w:r>
      <w:rPr>
        <w:rFonts w:hint="eastAsia"/>
      </w:rPr>
      <w:t>玖欣物联科技</w:t>
    </w:r>
    <w:proofErr w:type="gramEnd"/>
    <w:r>
      <w:rPr>
        <w:rFonts w:hint="eastAsia"/>
      </w:rPr>
      <w:t>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6124" w14:textId="77777777" w:rsidR="000123A6" w:rsidRDefault="000123A6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4D5D817"/>
    <w:multiLevelType w:val="singleLevel"/>
    <w:tmpl w:val="D4D5D817"/>
    <w:lvl w:ilvl="0">
      <w:start w:val="2"/>
      <w:numFmt w:val="decimal"/>
      <w:suff w:val="nothing"/>
      <w:lvlText w:val="%1、"/>
      <w:lvlJc w:val="left"/>
      <w:pPr>
        <w:ind w:left="540" w:firstLine="0"/>
      </w:pPr>
    </w:lvl>
  </w:abstractNum>
  <w:abstractNum w:abstractNumId="1" w15:restartNumberingAfterBreak="0">
    <w:nsid w:val="EAE79169"/>
    <w:multiLevelType w:val="singleLevel"/>
    <w:tmpl w:val="EAE7916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5E701D2"/>
    <w:multiLevelType w:val="hybridMultilevel"/>
    <w:tmpl w:val="F2F8BB20"/>
    <w:lvl w:ilvl="0" w:tplc="C730020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D5F5F5F"/>
    <w:multiLevelType w:val="hybridMultilevel"/>
    <w:tmpl w:val="268C0F08"/>
    <w:lvl w:ilvl="0" w:tplc="C730020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B35BCEA"/>
    <w:multiLevelType w:val="multilevel"/>
    <w:tmpl w:val="3B35BCE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84ADCF2"/>
    <w:multiLevelType w:val="singleLevel"/>
    <w:tmpl w:val="584ADCF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6503586B"/>
    <w:multiLevelType w:val="singleLevel"/>
    <w:tmpl w:val="6503586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727536AB"/>
    <w:multiLevelType w:val="hybridMultilevel"/>
    <w:tmpl w:val="F9CA6F76"/>
    <w:lvl w:ilvl="0" w:tplc="C730020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98F31FE"/>
    <w:multiLevelType w:val="singleLevel"/>
    <w:tmpl w:val="798F31FE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23A6"/>
    <w:rsid w:val="00172A27"/>
    <w:rsid w:val="00280BE9"/>
    <w:rsid w:val="00645477"/>
    <w:rsid w:val="006E79AB"/>
    <w:rsid w:val="00714153"/>
    <w:rsid w:val="00773A9E"/>
    <w:rsid w:val="00782193"/>
    <w:rsid w:val="007D115F"/>
    <w:rsid w:val="00BC575C"/>
    <w:rsid w:val="00BF6636"/>
    <w:rsid w:val="00C641E4"/>
    <w:rsid w:val="00D83A64"/>
    <w:rsid w:val="00F014C1"/>
    <w:rsid w:val="028E003B"/>
    <w:rsid w:val="03326DE7"/>
    <w:rsid w:val="03E378EE"/>
    <w:rsid w:val="04023BCC"/>
    <w:rsid w:val="058F78DF"/>
    <w:rsid w:val="066F191F"/>
    <w:rsid w:val="087A3C6D"/>
    <w:rsid w:val="0B650098"/>
    <w:rsid w:val="0FEF64B4"/>
    <w:rsid w:val="103514DF"/>
    <w:rsid w:val="10EC6352"/>
    <w:rsid w:val="13432DDE"/>
    <w:rsid w:val="14367767"/>
    <w:rsid w:val="1737497D"/>
    <w:rsid w:val="18917D6A"/>
    <w:rsid w:val="1979414B"/>
    <w:rsid w:val="19802B5D"/>
    <w:rsid w:val="19A82836"/>
    <w:rsid w:val="1A380E6D"/>
    <w:rsid w:val="1BDA6A9A"/>
    <w:rsid w:val="1C98659A"/>
    <w:rsid w:val="1F636EC0"/>
    <w:rsid w:val="25E2350D"/>
    <w:rsid w:val="26A11F1D"/>
    <w:rsid w:val="273E1777"/>
    <w:rsid w:val="27A26DBE"/>
    <w:rsid w:val="28FE1A33"/>
    <w:rsid w:val="2A0322B6"/>
    <w:rsid w:val="2A131297"/>
    <w:rsid w:val="2B414FA5"/>
    <w:rsid w:val="2D5A3C1C"/>
    <w:rsid w:val="2D600338"/>
    <w:rsid w:val="2D986EF2"/>
    <w:rsid w:val="2E3C4216"/>
    <w:rsid w:val="2F9A10DA"/>
    <w:rsid w:val="311A745B"/>
    <w:rsid w:val="3344664E"/>
    <w:rsid w:val="350C25E7"/>
    <w:rsid w:val="358C03D1"/>
    <w:rsid w:val="36675C57"/>
    <w:rsid w:val="367B7D86"/>
    <w:rsid w:val="372A0810"/>
    <w:rsid w:val="3AF1164E"/>
    <w:rsid w:val="3C49167C"/>
    <w:rsid w:val="3FB9600E"/>
    <w:rsid w:val="3FD958B5"/>
    <w:rsid w:val="429A4455"/>
    <w:rsid w:val="42B81039"/>
    <w:rsid w:val="44EB0E16"/>
    <w:rsid w:val="450F6943"/>
    <w:rsid w:val="46D75A39"/>
    <w:rsid w:val="47A77D5A"/>
    <w:rsid w:val="4A8F641F"/>
    <w:rsid w:val="4BA67420"/>
    <w:rsid w:val="4BAA5BC3"/>
    <w:rsid w:val="4C7B2DD8"/>
    <w:rsid w:val="4EDA5A2E"/>
    <w:rsid w:val="4FBC513A"/>
    <w:rsid w:val="51F121FF"/>
    <w:rsid w:val="52562D03"/>
    <w:rsid w:val="557621B6"/>
    <w:rsid w:val="565B502E"/>
    <w:rsid w:val="57345B3C"/>
    <w:rsid w:val="581258F8"/>
    <w:rsid w:val="58A3560F"/>
    <w:rsid w:val="591D528C"/>
    <w:rsid w:val="5A2D7A87"/>
    <w:rsid w:val="5AE23CD6"/>
    <w:rsid w:val="5C920162"/>
    <w:rsid w:val="5D2D6A58"/>
    <w:rsid w:val="6301429E"/>
    <w:rsid w:val="66BB64D1"/>
    <w:rsid w:val="6A2D3D92"/>
    <w:rsid w:val="6C1965F4"/>
    <w:rsid w:val="6E9F5F8C"/>
    <w:rsid w:val="6F922E42"/>
    <w:rsid w:val="6FCC3983"/>
    <w:rsid w:val="738A1F7B"/>
    <w:rsid w:val="75B707D7"/>
    <w:rsid w:val="76AB1D3F"/>
    <w:rsid w:val="77FF53A8"/>
    <w:rsid w:val="793A34DA"/>
    <w:rsid w:val="7A960959"/>
    <w:rsid w:val="7D0D744F"/>
    <w:rsid w:val="7F194542"/>
    <w:rsid w:val="7FD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0DE1C"/>
  <w15:docId w15:val="{088B3BA2-0BDC-4CCF-9289-2701BBCE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880"/>
      <w:jc w:val="both"/>
    </w:pPr>
    <w:rPr>
      <w:rFonts w:asciiTheme="minorHAnsi" w:eastAsia="宋体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before="100" w:afterLines="100" w:after="100"/>
      <w:ind w:firstLineChars="0" w:firstLine="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Lines="100" w:before="100" w:afterLines="100" w:after="100"/>
      <w:ind w:firstLineChars="0" w:firstLine="0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Lines="100" w:before="100" w:afterLines="100" w:after="100"/>
      <w:ind w:firstLineChars="0" w:firstLine="0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qFormat/>
    <w:pPr>
      <w:ind w:leftChars="400" w:left="840"/>
    </w:pPr>
  </w:style>
  <w:style w:type="paragraph" w:styleId="TOC1">
    <w:name w:val="toc 1"/>
    <w:basedOn w:val="a"/>
    <w:next w:val="a"/>
    <w:uiPriority w:val="39"/>
    <w:qFormat/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link w:val="3"/>
    <w:qFormat/>
    <w:rPr>
      <w:rFonts w:eastAsia="宋体"/>
      <w:b/>
      <w:sz w:val="30"/>
    </w:rPr>
  </w:style>
  <w:style w:type="character" w:customStyle="1" w:styleId="20">
    <w:name w:val="标题 2 字符"/>
    <w:link w:val="2"/>
    <w:qFormat/>
    <w:rPr>
      <w:rFonts w:ascii="Arial" w:eastAsia="宋体" w:hAnsi="Arial"/>
      <w:b/>
      <w:sz w:val="32"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qFormat/>
    <w:pPr>
      <w:ind w:leftChars="200" w:left="200"/>
    </w:pPr>
    <w:rPr>
      <w:rFonts w:asciiTheme="minorHAnsi" w:eastAsiaTheme="minorEastAsia" w:hAnsiTheme="minorHAnsi" w:cstheme="minorBidi"/>
    </w:rPr>
  </w:style>
  <w:style w:type="paragraph" w:customStyle="1" w:styleId="WPSOffice3">
    <w:name w:val="WPSOffice手动目录 3"/>
    <w:qFormat/>
    <w:pPr>
      <w:ind w:leftChars="400" w:left="400"/>
    </w:pPr>
    <w:rPr>
      <w:rFonts w:asciiTheme="minorHAnsi" w:eastAsiaTheme="minorEastAsia" w:hAnsiTheme="minorHAnsi" w:cstheme="minorBidi"/>
    </w:rPr>
  </w:style>
  <w:style w:type="paragraph" w:customStyle="1" w:styleId="21">
    <w:name w:val="表格样式 2"/>
    <w:qFormat/>
    <w:pPr>
      <w:framePr w:wrap="around" w:hAnchor="text"/>
    </w:pPr>
    <w:rPr>
      <w:rFonts w:ascii="Helvetica Neue" w:eastAsia="Helvetica Neue" w:hAnsi="Helvetica Neue" w:cs="Helvetica Neue"/>
      <w:color w:val="000000"/>
    </w:rPr>
  </w:style>
  <w:style w:type="paragraph" w:styleId="a4">
    <w:name w:val="header"/>
    <w:basedOn w:val="a"/>
    <w:link w:val="a5"/>
    <w:rsid w:val="0001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23A6"/>
    <w:rPr>
      <w:rFonts w:asciiTheme="minorHAnsi" w:eastAsia="宋体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123A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3A6"/>
    <w:rPr>
      <w:rFonts w:asciiTheme="minorHAnsi" w:eastAsia="宋体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rsid w:val="00BC575C"/>
    <w:pPr>
      <w:adjustRightInd w:val="0"/>
      <w:snapToGrid w:val="0"/>
      <w:ind w:firstLine="200"/>
    </w:pPr>
    <w:rPr>
      <w:szCs w:val="22"/>
    </w:rPr>
  </w:style>
  <w:style w:type="paragraph" w:customStyle="1" w:styleId="a9">
    <w:name w:val="！正文"/>
    <w:basedOn w:val="a"/>
    <w:qFormat/>
    <w:rsid w:val="00BC575C"/>
    <w:pPr>
      <w:ind w:firstLine="200"/>
    </w:pPr>
    <w:rPr>
      <w:rFonts w:ascii="Times New Roman" w:hAnsi="Times New Roman" w:cs="Times New Roman"/>
      <w:szCs w:val="21"/>
    </w:rPr>
  </w:style>
  <w:style w:type="character" w:styleId="aa">
    <w:name w:val="Hyperlink"/>
    <w:basedOn w:val="a0"/>
    <w:uiPriority w:val="99"/>
    <w:unhideWhenUsed/>
    <w:rsid w:val="007D1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694</Words>
  <Characters>3962</Characters>
  <Application>Microsoft Office Word</Application>
  <DocSecurity>0</DocSecurity>
  <Lines>33</Lines>
  <Paragraphs>9</Paragraphs>
  <ScaleCrop>false</ScaleCrop>
  <Company>Kingsoft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李泓浩</dc:creator>
  <cp:lastModifiedBy>文 静</cp:lastModifiedBy>
  <cp:revision>8</cp:revision>
  <dcterms:created xsi:type="dcterms:W3CDTF">2014-10-29T12:08:00Z</dcterms:created>
  <dcterms:modified xsi:type="dcterms:W3CDTF">2021-01-07T06:17:00Z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