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1286251"/>
        <w:docPartObj>
          <w:docPartGallery w:val="Cover Pages"/>
          <w:docPartUnique/>
        </w:docPartObj>
      </w:sdtPr>
      <w:sdtEndPr/>
      <w:sdtContent>
        <w:p w14:paraId="7EE87CF6" w14:textId="3876FFB0" w:rsidR="008150A1" w:rsidRDefault="008150A1">
          <w:r>
            <w:rPr>
              <w:noProof/>
            </w:rPr>
            <mc:AlternateContent>
              <mc:Choice Requires="wpg">
                <w:drawing>
                  <wp:anchor distT="0" distB="0" distL="114300" distR="114300" simplePos="0" relativeHeight="251659264" behindDoc="1" locked="0" layoutInCell="1" allowOverlap="1" wp14:anchorId="380EDAE2" wp14:editId="76901536">
                    <wp:simplePos x="0" y="0"/>
                    <wp:positionH relativeFrom="page">
                      <wp:posOffset>-76201</wp:posOffset>
                    </wp:positionH>
                    <wp:positionV relativeFrom="page">
                      <wp:posOffset>0</wp:posOffset>
                    </wp:positionV>
                    <wp:extent cx="7685315" cy="10689318"/>
                    <wp:effectExtent l="0" t="0" r="0" b="0"/>
                    <wp:wrapNone/>
                    <wp:docPr id="48" name="组 48"/>
                    <wp:cNvGraphicFramePr/>
                    <a:graphic xmlns:a="http://schemas.openxmlformats.org/drawingml/2006/main">
                      <a:graphicData uri="http://schemas.microsoft.com/office/word/2010/wordprocessingGroup">
                        <wpg:wgp>
                          <wpg:cNvGrpSpPr/>
                          <wpg:grpSpPr>
                            <a:xfrm>
                              <a:off x="0" y="0"/>
                              <a:ext cx="7685315" cy="10689318"/>
                              <a:chOff x="-77293" y="0"/>
                              <a:chExt cx="6935293" cy="9144000"/>
                            </a:xfrm>
                          </wpg:grpSpPr>
                          <wpg:grpSp>
                            <wpg:cNvPr id="49" name="组 49"/>
                            <wpg:cNvGrpSpPr/>
                            <wpg:grpSpPr>
                              <a:xfrm>
                                <a:off x="0" y="0"/>
                                <a:ext cx="6858000" cy="9144000"/>
                                <a:chOff x="0" y="0"/>
                                <a:chExt cx="6858000" cy="9144000"/>
                              </a:xfrm>
                            </wpg:grpSpPr>
                            <wps:wsp>
                              <wps:cNvPr id="54" name="矩形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DF798D" w14:textId="77777777" w:rsidR="008150A1" w:rsidRDefault="008150A1">
                                    <w:pPr>
                                      <w:pStyle w:val="a3"/>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组 2"/>
                              <wpg:cNvGrpSpPr/>
                              <wpg:grpSpPr>
                                <a:xfrm>
                                  <a:off x="2524125" y="0"/>
                                  <a:ext cx="4329113" cy="4491038"/>
                                  <a:chOff x="0" y="0"/>
                                  <a:chExt cx="4329113" cy="4491038"/>
                                </a:xfrm>
                                <a:solidFill>
                                  <a:schemeClr val="bg1"/>
                                </a:solidFill>
                              </wpg:grpSpPr>
                              <wps:wsp>
                                <wps:cNvPr id="56" name="任意多边形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任意多边形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任意多边形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任意多边形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任意多边形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文本框 61"/>
                            <wps:cNvSpPr txBox="1"/>
                            <wps:spPr>
                              <a:xfrm>
                                <a:off x="-77293" y="2445749"/>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606F0" w14:textId="44A63503" w:rsidR="008150A1" w:rsidRPr="008150A1" w:rsidRDefault="00342DD8" w:rsidP="00342DD8">
                                  <w:pPr>
                                    <w:pStyle w:val="a3"/>
                                    <w:rPr>
                                      <w:color w:val="4472C4" w:themeColor="accent1"/>
                                    </w:rPr>
                                  </w:pPr>
                                  <w:r w:rsidRPr="00AB60FD">
                                    <w:rPr>
                                      <w:rFonts w:asciiTheme="majorHAnsi" w:eastAsiaTheme="majorEastAsia" w:hAnsiTheme="majorHAnsi" w:cstheme="majorBidi" w:hint="eastAsia"/>
                                      <w:caps/>
                                      <w:color w:val="FFFFFF" w:themeColor="background1"/>
                                      <w:kern w:val="2"/>
                                      <w:sz w:val="60"/>
                                      <w:szCs w:val="60"/>
                                    </w:rPr>
                                    <w:t>云天</w:t>
                                  </w:r>
                                  <w:proofErr w:type="gramStart"/>
                                  <w:r w:rsidRPr="00AB60FD">
                                    <w:rPr>
                                      <w:rFonts w:asciiTheme="majorHAnsi" w:eastAsiaTheme="majorEastAsia" w:hAnsiTheme="majorHAnsi" w:cstheme="majorBidi" w:hint="eastAsia"/>
                                      <w:caps/>
                                      <w:color w:val="FFFFFF" w:themeColor="background1"/>
                                      <w:kern w:val="2"/>
                                      <w:sz w:val="60"/>
                                      <w:szCs w:val="60"/>
                                    </w:rPr>
                                    <w:t>弈</w:t>
                                  </w:r>
                                  <w:proofErr w:type="gramEnd"/>
                                  <w:r w:rsidRPr="00AB60FD">
                                    <w:rPr>
                                      <w:rFonts w:asciiTheme="majorHAnsi" w:eastAsiaTheme="majorEastAsia" w:hAnsiTheme="majorHAnsi" w:cstheme="majorBidi" w:hint="eastAsia"/>
                                      <w:caps/>
                                      <w:color w:val="FFFFFF" w:themeColor="background1"/>
                                      <w:kern w:val="2"/>
                                      <w:sz w:val="60"/>
                                      <w:szCs w:val="60"/>
                                    </w:rPr>
                                    <w:t>智能财经研究分析报告平台</w:t>
                                  </w:r>
                                  <w:sdt>
                                    <w:sdtPr>
                                      <w:rPr>
                                        <w:rFonts w:asciiTheme="majorHAnsi" w:eastAsiaTheme="majorEastAsia" w:hAnsiTheme="majorHAnsi" w:cstheme="majorBidi"/>
                                        <w:caps/>
                                        <w:color w:val="FFFFFF" w:themeColor="background1"/>
                                        <w:sz w:val="44"/>
                                        <w:szCs w:val="44"/>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AB60FD">
                                        <w:rPr>
                                          <w:rFonts w:asciiTheme="majorHAnsi" w:eastAsiaTheme="majorEastAsia" w:hAnsiTheme="majorHAnsi" w:cstheme="majorBidi"/>
                                          <w:caps/>
                                          <w:color w:val="FFFFFF" w:themeColor="background1"/>
                                          <w:sz w:val="44"/>
                                          <w:szCs w:val="44"/>
                                        </w:rPr>
                                        <w:t>帮助文档</w:t>
                                      </w:r>
                                    </w:sdtContent>
                                  </w:sdt>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0EDAE2" id="组 48" o:spid="_x0000_s1026" style="position:absolute;left:0;text-align:left;margin-left:-6pt;margin-top:0;width:605.15pt;height:841.7pt;z-index:-251657216;mso-position-horizontal-relative:page;mso-position-vertical-relative:page" coordorigin="-772" coordsize="69352,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Ti3AgAAMsrAAAOAAAAZHJzL2Uyb0RvYy54bWzsWs2u28YV3hfoOxBcFojFP5GiYDlwndgo&#10;4CZGfIOseSnqB6Y4DMlryVkH7bK7LooCRYpuAuQFAiN5msbNY+Q7Z2aoEUVKN763jhd3Iw05h2fO&#10;nDnn+w6Hc//D3Sa3XmZVvRbFzHbvObaVFamYr4vlzP784vEHE9uqm6SYJ7kospn9KqvtDx/8/nf3&#10;t+U088RK5POssqCkqKfbcmavmqacjkZ1uso2SX1PlFmBzoWoNkmDy2o5mlfJFto3+chznHC0FdW8&#10;rESa1TXufiQ77Qesf7HI0ubTxaLOGiuf2bCt4d+Kfy/pd/TgfjJdVkm5WqfKjOQtrNgk6wKDtqo+&#10;SprEuqrWR6o267QStVg091KxGYnFYp1mPAfMxnU6s3lSiauS57Kcbpdl6ya4tuOnt1abfvLyWWWt&#10;5zM7wEoVyQZr9L/XX1u4gmu25XIKiSdV+bx8VqkbS3lFs90tqg39Yx7Wjp36qnVqtmusFDejcDL2&#10;3bFtpehznXAS+y4rT6bpCotDD34QRV7s29b+6XT1sXo+jP0xd9LzsRsEjsPLNtLDj8jK1qj2orVe&#10;zy8+mF98W/PD9CZkEs/PsM+YHjp7Zzbw5ODMkCL1Pgrqm0XB81VSZhxcNa2x8tI4aL30r29/+uHf&#10;Fm7wurNQGwX1tEZAXDcEhlzUTjSZllXdPMnExqLGzK6QuJxPycundQMDIKpFVJrNH6/znNs1RGTD&#10;KgW84mI5HH6aYSR7lFfWywQAMH/h8e1mXTTyThypaEqmq6vsz2KubgNaFDbUSdPedsO4vZ9fbYz7&#10;RlC2Y7LRy/rIspOm1atknikjwnawAyPINmWcaQSZphPj2Ab4b6n9lK8LKyF8Dl2py6rTJM+AAS6t&#10;NYlWSevevKAZFILcLXvpDpJOxwC3mld5RnJ58Vm2AJ4gqaWvW1PkpJI0zYrGlauzn+t40HhWSJoX&#10;GL/VjSXuVU8rLI1U4vRkxjzQPtvrf22XfLh9ggcWRdM+vFkXouqLrRyTUiNLee0j6RlyUrO73EGE&#10;mpdi/goZVwlJSHWZPl4j8J8mdfMsqcBAgAywavMpfha52M5soVq2tRLVV333SR6QgF7b2oLRZnb9&#10;5VVSZbaV/6lAWsgsBAceXFV8JXHLti75KhhHnABWcbV5JJA4Lki8TLkJw6om181FJTZfgIEf0tDo&#10;SooUBszsRjcfNZJsweBp9vAhC4H5yqR5WjwvU1JNPqbcvth9kVSlAoAG9PGJ0BiVTDs4IGXpyUI8&#10;vGrEYs0gsXet8j7wUvIA80OXEsZgpT3lceT8Ssbzxl7gelCzx3fNe4Hvxa4LUiPeCoLYdfwu7Q3w&#10;wtCTBlzWIl+3GdpJsculjkRDqkuS74JKQu3d/75+/ebrv/30n3/8/OP3zClhh1NoIevyqUhf1JRD&#10;tIygJGIbmS5ENtblFoCL8iTBenPQdKoPd+y4UdS7Ft7Ei3y4n9fCm6CggJzMVq0kvZIERKboYAMQ&#10;zjW3zFWkXGDRFpscKfqHkRVYW8uNJuxvEtYyyJdWBv2htSIxnrUp5hlizoAqBJCpyhtQBdo2xKJw&#10;QBu804o5A6qwbK0MTW5AVWSIjQdUweOtqiFfoSxrZTq+IibSC5CsZCGAsmpXqEVBSxKZhHSQPxWT&#10;tEJIuQudBZCiRR0QxhqQsK/C4bQwvEzCOnZOC8OPJBxdSzM8RcJclWLarFn+q7lSRdR9iakA2DP7&#10;kgYAhCYNuUg3LXAGrR74ghshp8wGNHIhWKYhX8kJ6djEgHuBvDAFpU8hqPlVd+v/kvUhAeW0dSWi&#10;u/W/FiPDMGHtSd2t/6XYkXW6O81Fncn8pWkDMoz5k9uMZAbyq9KFqhOa+plaRnHzOTplytRsyowJ&#10;ZtyT6QGXAgj3TDrIkbfIiwyhciKHTPgucB/IIFn1CPc5Fw7Q/RZwHzEZ+hgT4eR5kQPK5XzQPOyP&#10;gzAgWiAe1hcydm6E/WPgouf5/HpkgrqJ/dQPaOwT62J/n4yJ/Z7nxQOqTOxnsX7DutjfN6KJ/Wx8&#10;v6ou9vepMrF/yFcm9vNwe18hi++w/wbYz0tC2M8Ngr09tEt0lZWSXrqz2E+RpahMw7D+l/pYgLLw&#10;NPZLw85i/5F1erA77Jf7NvsylcivfX9ScP9bYT+yfgD71YaiUdnfAvZPAtdXJb/rxGP9htVifzCJ&#10;Il33++riFrA/Jux3Y6azQexHPwF2j9gR9vfIHGC/G/sDqg6w351MBgw7wv6eEQ+wn4zvn6OJ/S69&#10;Q/TN0AT/IWcdgD+Nt1d1B/54AbgJ+NPyMvhTow/84Xyql6hb5sOeHTTQSlSXhT8E9RuS7tb/CvwR&#10;e6zyDPizYRjZPS13ZJ4e7Q7932f0x7INoL/63HK76O96buio3bcgnlCVf1j6Y//Nobjk0h/SJHxL&#10;8O/G4eltnzjkbR/8SaP2u0Nd+O9TZcK/G48JHCF2pMqEf4h5wOw+bV3471Nlwj/pGFBlwj+9kPSp&#10;6qJ/n0km+pMOQ9Ud+t8M/dndvO1DETOM/nrpzpb+FIAqbzQO63+J/hR610B/aRjQ//SLhAR/wzo9&#10;2B34v8fgH6JS6Ad/9AB0b3vbR+1Ijv0YCH8A+4ffT3w/csa62rjRjg9t0XuRd7rqj3zaosfnBt4o&#10;NV8OurDfp8qEffRPBlSZsA8xgv0+bV3Y77PKhH3SMaDKhH3a7e9TZcL+kK9M2Ccdhqo72L8Z7HME&#10;cNFPwdcH+6qWV7F5FvahkDMLghqB9b8q+hF614B9adjZHZ8j6/Rgd7D/drC//+bLm0LqkJRE4v/7&#10;QSJUx4oO3vz9r2/++d2bb/5iyYrZIAKr2f1R4DMUV9J0f+BUkXE+zAvwrSXgAgInO/QZsUng+zHg&#10;jgv9aBJHqEcOC319esiixvkDRu03Iop9+pYW+iARSqq2h9OC7sjTInhdpxH3s+BWz7mYa5w/6T/0&#10;co0H3/Wpl/kL/ZV1cerUCx8wbBf5tz/8AqgxPtXhSp57QcP4TvfrTrxcvk8nXjjzcWIU8YgKRJ5u&#10;pSOp5jXH6rQ9g/vgFwAAAP//AwBQSwMEFAAGAAgAAAAhAMpPSLjhAAAACgEAAA8AAABkcnMvZG93&#10;bnJldi54bWxMj0FLw0AQhe+C/2EZwVu72UZLjNmUUtRTEWwF8bZNpklodjZkt0n6752e7GWY4T3e&#10;fC9bTbYVA/a+caRBzSMQSIUrG6o0fO/fZwkIHwyVpnWEGi7oYZXf32UmLd1IXzjsQiU4hHxqNNQh&#10;dKmUvqjRGj93HRJrR9dbE/jsK1n2ZuRw28pFFC2lNQ3xh9p0uKmxOO3OVsPHaMZ1rN6G7em4ufzu&#10;nz9/tgq1fnyY1q8gAk7h3wxXfEaHnJkO7kylF62GmVpwl6CB51VWL0kM4sDbMomfQOaZvK2Q/wEA&#10;AP//AwBQSwECLQAUAAYACAAAACEAtoM4kv4AAADhAQAAEwAAAAAAAAAAAAAAAAAAAAAAW0NvbnRl&#10;bnRfVHlwZXNdLnhtbFBLAQItABQABgAIAAAAIQA4/SH/1gAAAJQBAAALAAAAAAAAAAAAAAAAAC8B&#10;AABfcmVscy8ucmVsc1BLAQItABQABgAIAAAAIQD1p4Ti3AgAAMsrAAAOAAAAAAAAAAAAAAAAAC4C&#10;AABkcnMvZTJvRG9jLnhtbFBLAQItABQABgAIAAAAIQDKT0i44QAAAAoBAAAPAAAAAAAAAAAAAAAA&#10;ADYLAABkcnMvZG93bnJldi54bWxQSwUGAAAAAAQABADzAAAARAw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12DF798D" w14:textId="77777777" w:rsidR="008150A1" w:rsidRDefault="008150A1">
                              <w:pPr>
                                <w:pStyle w:val="a3"/>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任意多边形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任意多边形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1" o:spid="_x0000_s1035" type="#_x0000_t202" style="position:absolute;left:-772;top:24457;width:68433;height:378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272606F0" w14:textId="44A63503" w:rsidR="008150A1" w:rsidRPr="008150A1" w:rsidRDefault="00342DD8" w:rsidP="00342DD8">
                            <w:pPr>
                              <w:pStyle w:val="a3"/>
                              <w:rPr>
                                <w:color w:val="4472C4" w:themeColor="accent1"/>
                              </w:rPr>
                            </w:pPr>
                            <w:r w:rsidRPr="00AB60FD">
                              <w:rPr>
                                <w:rFonts w:asciiTheme="majorHAnsi" w:eastAsiaTheme="majorEastAsia" w:hAnsiTheme="majorHAnsi" w:cstheme="majorBidi" w:hint="eastAsia"/>
                                <w:caps/>
                                <w:color w:val="FFFFFF" w:themeColor="background1"/>
                                <w:kern w:val="2"/>
                                <w:sz w:val="60"/>
                                <w:szCs w:val="60"/>
                              </w:rPr>
                              <w:t>云天</w:t>
                            </w:r>
                            <w:proofErr w:type="gramStart"/>
                            <w:r w:rsidRPr="00AB60FD">
                              <w:rPr>
                                <w:rFonts w:asciiTheme="majorHAnsi" w:eastAsiaTheme="majorEastAsia" w:hAnsiTheme="majorHAnsi" w:cstheme="majorBidi" w:hint="eastAsia"/>
                                <w:caps/>
                                <w:color w:val="FFFFFF" w:themeColor="background1"/>
                                <w:kern w:val="2"/>
                                <w:sz w:val="60"/>
                                <w:szCs w:val="60"/>
                              </w:rPr>
                              <w:t>弈</w:t>
                            </w:r>
                            <w:proofErr w:type="gramEnd"/>
                            <w:r w:rsidRPr="00AB60FD">
                              <w:rPr>
                                <w:rFonts w:asciiTheme="majorHAnsi" w:eastAsiaTheme="majorEastAsia" w:hAnsiTheme="majorHAnsi" w:cstheme="majorBidi" w:hint="eastAsia"/>
                                <w:caps/>
                                <w:color w:val="FFFFFF" w:themeColor="background1"/>
                                <w:kern w:val="2"/>
                                <w:sz w:val="60"/>
                                <w:szCs w:val="60"/>
                              </w:rPr>
                              <w:t>智能财经研究分析报告平台</w:t>
                            </w:r>
                            <w:sdt>
                              <w:sdtPr>
                                <w:rPr>
                                  <w:rFonts w:asciiTheme="majorHAnsi" w:eastAsiaTheme="majorEastAsia" w:hAnsiTheme="majorHAnsi" w:cstheme="majorBidi"/>
                                  <w:caps/>
                                  <w:color w:val="FFFFFF" w:themeColor="background1"/>
                                  <w:sz w:val="44"/>
                                  <w:szCs w:val="44"/>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AB60FD">
                                  <w:rPr>
                                    <w:rFonts w:asciiTheme="majorHAnsi" w:eastAsiaTheme="majorEastAsia" w:hAnsiTheme="majorHAnsi" w:cstheme="majorBidi"/>
                                    <w:caps/>
                                    <w:color w:val="FFFFFF" w:themeColor="background1"/>
                                    <w:sz w:val="44"/>
                                    <w:szCs w:val="44"/>
                                  </w:rPr>
                                  <w:t>帮助文档</w:t>
                                </w:r>
                              </w:sdtContent>
                            </w:sdt>
                          </w:p>
                        </w:txbxContent>
                      </v:textbox>
                    </v:shape>
                    <w10:wrap anchorx="page" anchory="page"/>
                  </v:group>
                </w:pict>
              </mc:Fallback>
            </mc:AlternateContent>
          </w:r>
        </w:p>
        <w:p w14:paraId="3887C52A" w14:textId="5C01DBAC" w:rsidR="008150A1" w:rsidRDefault="008150A1">
          <w:pPr>
            <w:widowControl/>
            <w:jc w:val="left"/>
          </w:pPr>
          <w:r>
            <w:rPr>
              <w:noProof/>
            </w:rPr>
            <w:drawing>
              <wp:anchor distT="0" distB="0" distL="114300" distR="114300" simplePos="0" relativeHeight="251660288" behindDoc="0" locked="0" layoutInCell="1" allowOverlap="1" wp14:anchorId="2FB79647" wp14:editId="35FCFB64">
                <wp:simplePos x="0" y="0"/>
                <wp:positionH relativeFrom="margin">
                  <wp:align>center</wp:align>
                </wp:positionH>
                <wp:positionV relativeFrom="paragraph">
                  <wp:posOffset>7994287</wp:posOffset>
                </wp:positionV>
                <wp:extent cx="668020" cy="6680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14:paraId="21D49427" w14:textId="77777777" w:rsidR="008150A1" w:rsidRPr="00253D19" w:rsidRDefault="008150A1" w:rsidP="008150A1">
      <w:pPr>
        <w:rPr>
          <w:rFonts w:ascii="微软雅黑" w:eastAsia="微软雅黑" w:hAnsi="微软雅黑" w:cs="Times New Roman"/>
          <w:b/>
          <w:bCs/>
          <w:color w:val="402571"/>
          <w:sz w:val="44"/>
          <w:szCs w:val="44"/>
        </w:rPr>
      </w:pPr>
      <w:r w:rsidRPr="00253D19">
        <w:rPr>
          <w:rFonts w:ascii="微软雅黑" w:eastAsia="微软雅黑" w:hAnsi="微软雅黑" w:hint="eastAsia"/>
          <w:b/>
          <w:bCs/>
          <w:color w:val="402571"/>
          <w:sz w:val="44"/>
          <w:szCs w:val="44"/>
        </w:rPr>
        <w:lastRenderedPageBreak/>
        <w:t>平台介绍</w:t>
      </w:r>
      <w:r w:rsidRPr="00253D19">
        <w:rPr>
          <w:rFonts w:ascii="微软雅黑" w:eastAsia="微软雅黑" w:hAnsi="微软雅黑" w:cs="Times New Roman" w:hint="eastAsia"/>
          <w:b/>
          <w:bCs/>
          <w:color w:val="402571"/>
          <w:sz w:val="44"/>
          <w:szCs w:val="44"/>
        </w:rPr>
        <w:tab/>
      </w:r>
    </w:p>
    <w:p w14:paraId="7344526A" w14:textId="7D8688F8" w:rsidR="008150A1" w:rsidRPr="00253D19" w:rsidRDefault="00342DD8" w:rsidP="008150A1">
      <w:pPr>
        <w:ind w:firstLineChars="200" w:firstLine="420"/>
        <w:rPr>
          <w:rFonts w:ascii="微软雅黑" w:eastAsia="微软雅黑" w:hAnsi="微软雅黑"/>
          <w:szCs w:val="21"/>
        </w:rPr>
      </w:pPr>
      <w:r>
        <w:rPr>
          <w:rFonts w:ascii="微软雅黑" w:eastAsia="微软雅黑" w:hAnsi="微软雅黑" w:hint="eastAsia"/>
          <w:szCs w:val="21"/>
        </w:rPr>
        <w:t>云天</w:t>
      </w:r>
      <w:proofErr w:type="gramStart"/>
      <w:r>
        <w:rPr>
          <w:rFonts w:ascii="微软雅黑" w:eastAsia="微软雅黑" w:hAnsi="微软雅黑" w:hint="eastAsia"/>
          <w:szCs w:val="21"/>
        </w:rPr>
        <w:t>弈</w:t>
      </w:r>
      <w:proofErr w:type="gramEnd"/>
      <w:r>
        <w:rPr>
          <w:rFonts w:ascii="微软雅黑" w:eastAsia="微软雅黑" w:hAnsi="微软雅黑" w:hint="eastAsia"/>
          <w:szCs w:val="21"/>
        </w:rPr>
        <w:t>智能财经研究分析报告平台</w:t>
      </w:r>
      <w:r w:rsidR="008150A1" w:rsidRPr="00253D19">
        <w:rPr>
          <w:rFonts w:ascii="微软雅黑" w:eastAsia="微软雅黑" w:hAnsi="微软雅黑" w:hint="eastAsia"/>
          <w:szCs w:val="21"/>
        </w:rPr>
        <w:t>依托</w:t>
      </w:r>
      <w:r w:rsidR="008150A1" w:rsidRPr="00253D19">
        <w:rPr>
          <w:rFonts w:ascii="微软雅黑" w:eastAsia="微软雅黑" w:hAnsi="微软雅黑" w:hint="eastAsia"/>
          <w:b/>
          <w:bCs/>
          <w:color w:val="402571"/>
          <w:szCs w:val="21"/>
        </w:rPr>
        <w:t>云天</w:t>
      </w:r>
      <w:proofErr w:type="gramStart"/>
      <w:r w:rsidR="008150A1" w:rsidRPr="00253D19">
        <w:rPr>
          <w:rFonts w:ascii="微软雅黑" w:eastAsia="微软雅黑" w:hAnsi="微软雅黑" w:hint="eastAsia"/>
          <w:b/>
          <w:bCs/>
          <w:color w:val="402571"/>
          <w:szCs w:val="21"/>
        </w:rPr>
        <w:t>弈</w:t>
      </w:r>
      <w:proofErr w:type="gramEnd"/>
      <w:r w:rsidR="008150A1" w:rsidRPr="00253D19">
        <w:rPr>
          <w:rFonts w:ascii="微软雅黑" w:eastAsia="微软雅黑" w:hAnsi="微软雅黑" w:hint="eastAsia"/>
          <w:b/>
          <w:bCs/>
          <w:color w:val="402571"/>
          <w:szCs w:val="21"/>
        </w:rPr>
        <w:t>财经数据文本化能力和CSMAR数据库</w:t>
      </w:r>
      <w:r w:rsidR="008150A1" w:rsidRPr="00253D19">
        <w:rPr>
          <w:rFonts w:ascii="微软雅黑" w:eastAsia="微软雅黑" w:hAnsi="微软雅黑" w:hint="eastAsia"/>
          <w:szCs w:val="21"/>
        </w:rPr>
        <w:t>, 综合自然语言理解、生成及多模型量化分析技术，基于海量财经数据的清洗和加工自动生成，可每日自动生成上千份</w:t>
      </w:r>
      <w:r>
        <w:rPr>
          <w:rFonts w:ascii="微软雅黑" w:eastAsia="微软雅黑" w:hAnsi="微软雅黑" w:hint="eastAsia"/>
          <w:szCs w:val="21"/>
        </w:rPr>
        <w:t>智能财经研究分析报告</w:t>
      </w:r>
      <w:r w:rsidR="008150A1" w:rsidRPr="00253D19">
        <w:rPr>
          <w:rFonts w:ascii="微软雅黑" w:eastAsia="微软雅黑" w:hAnsi="微软雅黑" w:hint="eastAsia"/>
          <w:szCs w:val="21"/>
        </w:rPr>
        <w:t>。</w:t>
      </w:r>
    </w:p>
    <w:p w14:paraId="1F1A99D5" w14:textId="12DCF2ED"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b/>
          <w:bCs/>
          <w:color w:val="402571"/>
          <w:szCs w:val="21"/>
        </w:rPr>
        <w:t>云天</w:t>
      </w:r>
      <w:proofErr w:type="gramStart"/>
      <w:r w:rsidRPr="00253D19">
        <w:rPr>
          <w:rFonts w:ascii="微软雅黑" w:eastAsia="微软雅黑" w:hAnsi="微软雅黑" w:hint="eastAsia"/>
          <w:b/>
          <w:bCs/>
          <w:color w:val="402571"/>
          <w:szCs w:val="21"/>
        </w:rPr>
        <w:t>弈</w:t>
      </w:r>
      <w:proofErr w:type="gramEnd"/>
      <w:r w:rsidR="00342DD8">
        <w:rPr>
          <w:rFonts w:ascii="微软雅黑" w:eastAsia="微软雅黑" w:hAnsi="微软雅黑" w:hint="eastAsia"/>
          <w:b/>
          <w:bCs/>
          <w:color w:val="402571"/>
          <w:szCs w:val="21"/>
        </w:rPr>
        <w:t>智能财经研究分析报告</w:t>
      </w:r>
      <w:r w:rsidRPr="00253D19">
        <w:rPr>
          <w:rFonts w:ascii="微软雅黑" w:eastAsia="微软雅黑" w:hAnsi="微软雅黑" w:hint="eastAsia"/>
          <w:szCs w:val="21"/>
        </w:rPr>
        <w:t>的自然语言理解、文本抽取、自动摘要、知识图谱、模型量化分析、情绪判断模型等技术能力，可为企业、银行、会计事务所、政府部门、投资机构、证券研究机构、金融机构从业人员和学生群体提供多样的自动化分析和报告生产服务。让机器来处理数据和信息，替代人工做基础、复杂性重复劳动的目标，为用户的分析决策提供智能化建议。报告主要有以下特点：</w:t>
      </w:r>
    </w:p>
    <w:p w14:paraId="113D3F0D" w14:textId="77777777" w:rsidR="00253D19" w:rsidRDefault="008150A1" w:rsidP="00253D19">
      <w:pPr>
        <w:pStyle w:val="aa"/>
        <w:numPr>
          <w:ilvl w:val="0"/>
          <w:numId w:val="10"/>
        </w:numPr>
        <w:ind w:firstLineChars="0"/>
        <w:rPr>
          <w:rFonts w:ascii="微软雅黑" w:eastAsia="微软雅黑" w:hAnsi="微软雅黑"/>
          <w:szCs w:val="21"/>
        </w:rPr>
      </w:pPr>
      <w:r w:rsidRPr="00253D19">
        <w:rPr>
          <w:rFonts w:ascii="微软雅黑" w:eastAsia="微软雅黑" w:hAnsi="微软雅黑"/>
          <w:b/>
          <w:bCs/>
          <w:color w:val="402571"/>
          <w:szCs w:val="21"/>
        </w:rPr>
        <w:t>快速高效</w:t>
      </w:r>
      <w:r w:rsidRPr="00253D19">
        <w:rPr>
          <w:rFonts w:ascii="微软雅黑" w:eastAsia="微软雅黑" w:hAnsi="微软雅黑"/>
          <w:szCs w:val="21"/>
        </w:rPr>
        <w:t>一键生成个股</w:t>
      </w:r>
      <w:proofErr w:type="gramStart"/>
      <w:r w:rsidRPr="00253D19">
        <w:rPr>
          <w:rFonts w:ascii="微软雅黑" w:eastAsia="微软雅黑" w:hAnsi="微软雅黑"/>
          <w:szCs w:val="21"/>
        </w:rPr>
        <w:t>研</w:t>
      </w:r>
      <w:proofErr w:type="gramEnd"/>
      <w:r w:rsidRPr="00253D19">
        <w:rPr>
          <w:rFonts w:ascii="微软雅黑" w:eastAsia="微软雅黑" w:hAnsi="微软雅黑"/>
          <w:szCs w:val="21"/>
        </w:rPr>
        <w:t>报，实时跟进瞬息万变的资本市场</w:t>
      </w:r>
      <w:r w:rsidRPr="00253D19">
        <w:rPr>
          <w:rFonts w:ascii="微软雅黑" w:eastAsia="微软雅黑" w:hAnsi="微软雅黑" w:hint="eastAsia"/>
          <w:szCs w:val="21"/>
        </w:rPr>
        <w:t>；</w:t>
      </w:r>
    </w:p>
    <w:p w14:paraId="04A5652C" w14:textId="77777777" w:rsidR="00253D19" w:rsidRDefault="008150A1" w:rsidP="00253D19">
      <w:pPr>
        <w:pStyle w:val="aa"/>
        <w:numPr>
          <w:ilvl w:val="0"/>
          <w:numId w:val="10"/>
        </w:numPr>
        <w:ind w:firstLineChars="0"/>
        <w:rPr>
          <w:rFonts w:ascii="微软雅黑" w:eastAsia="微软雅黑" w:hAnsi="微软雅黑"/>
          <w:szCs w:val="21"/>
        </w:rPr>
      </w:pPr>
      <w:r w:rsidRPr="00253D19">
        <w:rPr>
          <w:rFonts w:ascii="微软雅黑" w:eastAsia="微软雅黑" w:hAnsi="微软雅黑"/>
          <w:b/>
          <w:bCs/>
          <w:color w:val="402571"/>
          <w:szCs w:val="21"/>
        </w:rPr>
        <w:t>智能诊断</w:t>
      </w:r>
      <w:r w:rsidRPr="00253D19">
        <w:rPr>
          <w:rFonts w:ascii="微软雅黑" w:eastAsia="微软雅黑" w:hAnsi="微软雅黑"/>
          <w:szCs w:val="21"/>
        </w:rPr>
        <w:t>基于多模型量化分析和自然语言理解技术，对主流分析模型</w:t>
      </w:r>
      <w:proofErr w:type="gramStart"/>
      <w:r w:rsidRPr="00253D19">
        <w:rPr>
          <w:rFonts w:ascii="微软雅黑" w:eastAsia="微软雅黑" w:hAnsi="微软雅黑"/>
          <w:szCs w:val="21"/>
        </w:rPr>
        <w:t>的回测和</w:t>
      </w:r>
      <w:proofErr w:type="gramEnd"/>
      <w:r w:rsidRPr="00253D19">
        <w:rPr>
          <w:rFonts w:ascii="微软雅黑" w:eastAsia="微软雅黑" w:hAnsi="微软雅黑"/>
          <w:szCs w:val="21"/>
        </w:rPr>
        <w:t>预测结论</w:t>
      </w:r>
      <w:r w:rsidRPr="00253D19">
        <w:rPr>
          <w:rFonts w:ascii="微软雅黑" w:eastAsia="微软雅黑" w:hAnsi="微软雅黑" w:hint="eastAsia"/>
          <w:szCs w:val="21"/>
        </w:rPr>
        <w:t>；</w:t>
      </w:r>
    </w:p>
    <w:p w14:paraId="6F47E2AD" w14:textId="77777777" w:rsidR="00253D19" w:rsidRDefault="008150A1" w:rsidP="00253D19">
      <w:pPr>
        <w:pStyle w:val="aa"/>
        <w:numPr>
          <w:ilvl w:val="0"/>
          <w:numId w:val="10"/>
        </w:numPr>
        <w:ind w:firstLineChars="0"/>
        <w:rPr>
          <w:rFonts w:ascii="微软雅黑" w:eastAsia="微软雅黑" w:hAnsi="微软雅黑"/>
          <w:szCs w:val="21"/>
        </w:rPr>
      </w:pPr>
      <w:r w:rsidRPr="00253D19">
        <w:rPr>
          <w:rFonts w:ascii="微软雅黑" w:eastAsia="微软雅黑" w:hAnsi="微软雅黑"/>
          <w:b/>
          <w:bCs/>
          <w:color w:val="402571"/>
          <w:szCs w:val="21"/>
        </w:rPr>
        <w:t>市场情绪</w:t>
      </w:r>
      <w:proofErr w:type="gramStart"/>
      <w:r w:rsidRPr="00253D19">
        <w:rPr>
          <w:rFonts w:ascii="微软雅黑" w:eastAsia="微软雅黑" w:hAnsi="微软雅黑"/>
          <w:szCs w:val="21"/>
        </w:rPr>
        <w:t>语义级</w:t>
      </w:r>
      <w:proofErr w:type="gramEnd"/>
      <w:r w:rsidRPr="00253D19">
        <w:rPr>
          <w:rFonts w:ascii="微软雅黑" w:eastAsia="微软雅黑" w:hAnsi="微软雅黑"/>
          <w:szCs w:val="21"/>
        </w:rPr>
        <w:t>市场情绪判断模型可视化呈现，帮助投资者快速了解资本市场对个股、竞争对手及产业链上下游的情绪变化</w:t>
      </w:r>
      <w:r w:rsidRPr="00253D19">
        <w:rPr>
          <w:rFonts w:ascii="微软雅黑" w:eastAsia="微软雅黑" w:hAnsi="微软雅黑" w:hint="eastAsia"/>
          <w:szCs w:val="21"/>
        </w:rPr>
        <w:t>；</w:t>
      </w:r>
    </w:p>
    <w:p w14:paraId="3F50D880" w14:textId="740E9A71" w:rsidR="008150A1" w:rsidRPr="00253D19" w:rsidRDefault="008150A1" w:rsidP="00253D19">
      <w:pPr>
        <w:pStyle w:val="aa"/>
        <w:numPr>
          <w:ilvl w:val="0"/>
          <w:numId w:val="10"/>
        </w:numPr>
        <w:ind w:firstLineChars="0"/>
        <w:rPr>
          <w:rFonts w:ascii="微软雅黑" w:eastAsia="微软雅黑" w:hAnsi="微软雅黑"/>
          <w:szCs w:val="21"/>
        </w:rPr>
      </w:pPr>
      <w:proofErr w:type="gramStart"/>
      <w:r w:rsidRPr="00253D19">
        <w:rPr>
          <w:rFonts w:ascii="微软雅黑" w:eastAsia="微软雅黑" w:hAnsi="微软雅黑"/>
          <w:b/>
          <w:bCs/>
          <w:color w:val="402571"/>
          <w:szCs w:val="21"/>
        </w:rPr>
        <w:t>智能风控</w:t>
      </w:r>
      <w:r w:rsidRPr="00253D19">
        <w:rPr>
          <w:rFonts w:ascii="微软雅黑" w:eastAsia="微软雅黑" w:hAnsi="微软雅黑"/>
          <w:szCs w:val="21"/>
        </w:rPr>
        <w:t>基于</w:t>
      </w:r>
      <w:proofErr w:type="gramEnd"/>
      <w:r w:rsidRPr="00253D19">
        <w:rPr>
          <w:rFonts w:ascii="微软雅黑" w:eastAsia="微软雅黑" w:hAnsi="微软雅黑"/>
          <w:szCs w:val="21"/>
        </w:rPr>
        <w:t>自然语义和量化分析</w:t>
      </w:r>
      <w:proofErr w:type="gramStart"/>
      <w:r w:rsidRPr="00253D19">
        <w:rPr>
          <w:rFonts w:ascii="微软雅黑" w:eastAsia="微软雅黑" w:hAnsi="微软雅黑"/>
          <w:szCs w:val="21"/>
        </w:rPr>
        <w:t>构建风控</w:t>
      </w:r>
      <w:proofErr w:type="gramEnd"/>
      <w:r w:rsidRPr="00253D19">
        <w:rPr>
          <w:rFonts w:ascii="微软雅黑" w:eastAsia="微软雅黑" w:hAnsi="微软雅黑"/>
          <w:szCs w:val="21"/>
        </w:rPr>
        <w:t>模型，提供关键金融风险比率计算自动化等解决方案。</w:t>
      </w:r>
    </w:p>
    <w:p w14:paraId="1B8E7C72" w14:textId="4918EE5D" w:rsidR="00253D19" w:rsidRDefault="00253D19">
      <w:pPr>
        <w:widowControl/>
        <w:jc w:val="left"/>
        <w:rPr>
          <w:rFonts w:ascii="微软雅黑" w:eastAsia="微软雅黑" w:hAnsi="微软雅黑"/>
          <w:sz w:val="24"/>
          <w:szCs w:val="24"/>
        </w:rPr>
      </w:pPr>
      <w:r>
        <w:rPr>
          <w:rFonts w:ascii="微软雅黑" w:eastAsia="微软雅黑" w:hAnsi="微软雅黑"/>
          <w:sz w:val="24"/>
          <w:szCs w:val="24"/>
        </w:rPr>
        <w:br w:type="page"/>
      </w:r>
    </w:p>
    <w:p w14:paraId="5C7D2EB0" w14:textId="77777777" w:rsidR="008150A1" w:rsidRPr="00253D19" w:rsidRDefault="008150A1" w:rsidP="00253D19">
      <w:pPr>
        <w:rPr>
          <w:rFonts w:ascii="微软雅黑" w:eastAsia="微软雅黑" w:hAnsi="微软雅黑"/>
          <w:sz w:val="24"/>
          <w:szCs w:val="24"/>
        </w:rPr>
      </w:pPr>
    </w:p>
    <w:sdt>
      <w:sdtPr>
        <w:rPr>
          <w:rFonts w:ascii="微软雅黑" w:eastAsia="微软雅黑" w:hAnsi="微软雅黑"/>
          <w:sz w:val="24"/>
          <w:szCs w:val="24"/>
          <w:lang w:val="zh-CN"/>
        </w:rPr>
        <w:id w:val="-113602341"/>
        <w:docPartObj>
          <w:docPartGallery w:val="Table of Contents"/>
          <w:docPartUnique/>
        </w:docPartObj>
      </w:sdtPr>
      <w:sdtEndPr>
        <w:rPr>
          <w:b/>
          <w:bCs/>
        </w:rPr>
      </w:sdtEndPr>
      <w:sdtContent>
        <w:p w14:paraId="4448E201" w14:textId="77777777" w:rsidR="008150A1" w:rsidRPr="00253D19" w:rsidRDefault="008150A1" w:rsidP="008150A1">
          <w:pPr>
            <w:keepNext/>
            <w:keepLines/>
            <w:widowControl/>
            <w:tabs>
              <w:tab w:val="left" w:pos="3022"/>
              <w:tab w:val="center" w:pos="4153"/>
            </w:tabs>
            <w:spacing w:before="240" w:line="259" w:lineRule="auto"/>
            <w:jc w:val="left"/>
            <w:rPr>
              <w:rFonts w:ascii="微软雅黑" w:eastAsia="微软雅黑" w:hAnsi="微软雅黑" w:cstheme="majorBidi"/>
              <w:b/>
              <w:bCs/>
              <w:color w:val="402571"/>
              <w:kern w:val="0"/>
              <w:sz w:val="48"/>
              <w:szCs w:val="48"/>
              <w:lang w:val="zh-CN"/>
            </w:rPr>
          </w:pPr>
          <w:r w:rsidRPr="00253D19">
            <w:rPr>
              <w:rFonts w:ascii="微软雅黑" w:eastAsia="微软雅黑" w:hAnsi="微软雅黑" w:cstheme="majorBidi"/>
              <w:color w:val="2F5496" w:themeColor="accent1" w:themeShade="BF"/>
              <w:kern w:val="0"/>
              <w:sz w:val="24"/>
              <w:szCs w:val="24"/>
              <w:lang w:val="zh-CN"/>
            </w:rPr>
            <w:tab/>
          </w:r>
          <w:r w:rsidRPr="00253D19">
            <w:rPr>
              <w:rFonts w:ascii="微软雅黑" w:eastAsia="微软雅黑" w:hAnsi="微软雅黑" w:cstheme="majorBidi"/>
              <w:color w:val="2F5496" w:themeColor="accent1" w:themeShade="BF"/>
              <w:kern w:val="0"/>
              <w:sz w:val="24"/>
              <w:szCs w:val="24"/>
              <w:lang w:val="zh-CN"/>
            </w:rPr>
            <w:tab/>
          </w:r>
          <w:r w:rsidRPr="00253D19">
            <w:rPr>
              <w:rFonts w:ascii="微软雅黑" w:eastAsia="微软雅黑" w:hAnsi="微软雅黑" w:cstheme="majorBidi"/>
              <w:b/>
              <w:bCs/>
              <w:color w:val="402571"/>
              <w:kern w:val="0"/>
              <w:sz w:val="48"/>
              <w:szCs w:val="48"/>
              <w:lang w:val="zh-CN"/>
            </w:rPr>
            <w:t>目录</w:t>
          </w:r>
        </w:p>
        <w:p w14:paraId="646E6AC1" w14:textId="77777777" w:rsidR="008150A1" w:rsidRPr="00253D19" w:rsidRDefault="008150A1" w:rsidP="009E59DA">
          <w:pPr>
            <w:rPr>
              <w:rFonts w:ascii="微软雅黑" w:eastAsia="微软雅黑" w:hAnsi="微软雅黑"/>
              <w:sz w:val="24"/>
              <w:szCs w:val="24"/>
              <w:lang w:val="zh-CN"/>
            </w:rPr>
          </w:pPr>
        </w:p>
        <w:p w14:paraId="58CC8D9F" w14:textId="3539E328" w:rsidR="009E59DA" w:rsidRDefault="008150A1">
          <w:pPr>
            <w:pStyle w:val="TOC1"/>
            <w:tabs>
              <w:tab w:val="left" w:pos="840"/>
              <w:tab w:val="right" w:leader="dot" w:pos="8296"/>
            </w:tabs>
            <w:rPr>
              <w:noProof/>
            </w:rPr>
          </w:pPr>
          <w:r w:rsidRPr="00253D19">
            <w:rPr>
              <w:rFonts w:ascii="微软雅黑" w:eastAsia="微软雅黑" w:hAnsi="微软雅黑"/>
              <w:sz w:val="24"/>
              <w:szCs w:val="24"/>
            </w:rPr>
            <w:fldChar w:fldCharType="begin"/>
          </w:r>
          <w:r w:rsidRPr="00253D19">
            <w:rPr>
              <w:rFonts w:ascii="微软雅黑" w:eastAsia="微软雅黑" w:hAnsi="微软雅黑"/>
              <w:sz w:val="24"/>
              <w:szCs w:val="24"/>
            </w:rPr>
            <w:instrText xml:space="preserve"> TOC \o "1-3" \h \z \u </w:instrText>
          </w:r>
          <w:r w:rsidRPr="00253D19">
            <w:rPr>
              <w:rFonts w:ascii="微软雅黑" w:eastAsia="微软雅黑" w:hAnsi="微软雅黑"/>
              <w:sz w:val="24"/>
              <w:szCs w:val="24"/>
            </w:rPr>
            <w:fldChar w:fldCharType="separate"/>
          </w:r>
          <w:hyperlink w:anchor="_Toc76992844" w:history="1">
            <w:r w:rsidR="009E59DA" w:rsidRPr="005D0133">
              <w:rPr>
                <w:rStyle w:val="a5"/>
                <w:rFonts w:ascii="微软雅黑" w:eastAsia="微软雅黑" w:hAnsi="微软雅黑"/>
                <w:b/>
                <w:bCs/>
                <w:noProof/>
                <w:kern w:val="44"/>
              </w:rPr>
              <w:t>一、</w:t>
            </w:r>
            <w:r w:rsidR="009E59DA">
              <w:rPr>
                <w:noProof/>
              </w:rPr>
              <w:tab/>
            </w:r>
            <w:r w:rsidR="00342DD8">
              <w:rPr>
                <w:rStyle w:val="a5"/>
                <w:rFonts w:ascii="微软雅黑" w:eastAsia="微软雅黑" w:hAnsi="微软雅黑"/>
                <w:b/>
                <w:bCs/>
                <w:noProof/>
                <w:kern w:val="44"/>
              </w:rPr>
              <w:t>云天弈智能财经研究分析报告平台</w:t>
            </w:r>
            <w:r w:rsidR="009E59DA">
              <w:rPr>
                <w:noProof/>
                <w:webHidden/>
              </w:rPr>
              <w:tab/>
            </w:r>
            <w:r w:rsidR="009E59DA">
              <w:rPr>
                <w:noProof/>
                <w:webHidden/>
              </w:rPr>
              <w:fldChar w:fldCharType="begin"/>
            </w:r>
            <w:r w:rsidR="009E59DA">
              <w:rPr>
                <w:noProof/>
                <w:webHidden/>
              </w:rPr>
              <w:instrText xml:space="preserve"> PAGEREF _Toc76992844 \h </w:instrText>
            </w:r>
            <w:r w:rsidR="009E59DA">
              <w:rPr>
                <w:noProof/>
                <w:webHidden/>
              </w:rPr>
            </w:r>
            <w:r w:rsidR="009E59DA">
              <w:rPr>
                <w:noProof/>
                <w:webHidden/>
              </w:rPr>
              <w:fldChar w:fldCharType="separate"/>
            </w:r>
            <w:r w:rsidR="009E59DA">
              <w:rPr>
                <w:noProof/>
                <w:webHidden/>
              </w:rPr>
              <w:t>3</w:t>
            </w:r>
            <w:r w:rsidR="009E59DA">
              <w:rPr>
                <w:noProof/>
                <w:webHidden/>
              </w:rPr>
              <w:fldChar w:fldCharType="end"/>
            </w:r>
          </w:hyperlink>
        </w:p>
        <w:p w14:paraId="3A61EF85" w14:textId="6E97D52D" w:rsidR="009E59DA" w:rsidRDefault="000575DA">
          <w:pPr>
            <w:pStyle w:val="TOC1"/>
            <w:tabs>
              <w:tab w:val="left" w:pos="840"/>
              <w:tab w:val="right" w:leader="dot" w:pos="8296"/>
            </w:tabs>
            <w:rPr>
              <w:noProof/>
            </w:rPr>
          </w:pPr>
          <w:hyperlink w:anchor="_Toc76992845" w:history="1">
            <w:r w:rsidR="009E59DA" w:rsidRPr="005D0133">
              <w:rPr>
                <w:rStyle w:val="a5"/>
                <w:rFonts w:ascii="微软雅黑" w:eastAsia="微软雅黑" w:hAnsi="微软雅黑"/>
                <w:b/>
                <w:bCs/>
                <w:noProof/>
                <w:kern w:val="44"/>
              </w:rPr>
              <w:t>二、</w:t>
            </w:r>
            <w:r w:rsidR="009E59DA">
              <w:rPr>
                <w:noProof/>
              </w:rPr>
              <w:tab/>
            </w:r>
            <w:r w:rsidR="009E59DA" w:rsidRPr="005D0133">
              <w:rPr>
                <w:rStyle w:val="a5"/>
                <w:rFonts w:ascii="微软雅黑" w:eastAsia="微软雅黑" w:hAnsi="微软雅黑"/>
                <w:b/>
                <w:bCs/>
                <w:noProof/>
                <w:kern w:val="44"/>
              </w:rPr>
              <w:t>首页</w:t>
            </w:r>
            <w:r w:rsidR="009E59DA">
              <w:rPr>
                <w:noProof/>
                <w:webHidden/>
              </w:rPr>
              <w:tab/>
            </w:r>
            <w:r w:rsidR="009E59DA">
              <w:rPr>
                <w:noProof/>
                <w:webHidden/>
              </w:rPr>
              <w:fldChar w:fldCharType="begin"/>
            </w:r>
            <w:r w:rsidR="009E59DA">
              <w:rPr>
                <w:noProof/>
                <w:webHidden/>
              </w:rPr>
              <w:instrText xml:space="preserve"> PAGEREF _Toc76992845 \h </w:instrText>
            </w:r>
            <w:r w:rsidR="009E59DA">
              <w:rPr>
                <w:noProof/>
                <w:webHidden/>
              </w:rPr>
            </w:r>
            <w:r w:rsidR="009E59DA">
              <w:rPr>
                <w:noProof/>
                <w:webHidden/>
              </w:rPr>
              <w:fldChar w:fldCharType="separate"/>
            </w:r>
            <w:r w:rsidR="009E59DA">
              <w:rPr>
                <w:noProof/>
                <w:webHidden/>
              </w:rPr>
              <w:t>4</w:t>
            </w:r>
            <w:r w:rsidR="009E59DA">
              <w:rPr>
                <w:noProof/>
                <w:webHidden/>
              </w:rPr>
              <w:fldChar w:fldCharType="end"/>
            </w:r>
          </w:hyperlink>
        </w:p>
        <w:p w14:paraId="5A2E843A" w14:textId="336D0A6C" w:rsidR="009E59DA" w:rsidRDefault="000575DA">
          <w:pPr>
            <w:pStyle w:val="TOC1"/>
            <w:tabs>
              <w:tab w:val="left" w:pos="840"/>
              <w:tab w:val="right" w:leader="dot" w:pos="8296"/>
            </w:tabs>
            <w:rPr>
              <w:noProof/>
            </w:rPr>
          </w:pPr>
          <w:hyperlink w:anchor="_Toc76992846" w:history="1">
            <w:r w:rsidR="009E59DA" w:rsidRPr="005D0133">
              <w:rPr>
                <w:rStyle w:val="a5"/>
                <w:rFonts w:ascii="微软雅黑" w:eastAsia="微软雅黑" w:hAnsi="微软雅黑"/>
                <w:b/>
                <w:bCs/>
                <w:noProof/>
                <w:kern w:val="44"/>
              </w:rPr>
              <w:t>三、</w:t>
            </w:r>
            <w:r w:rsidR="009E59DA">
              <w:rPr>
                <w:noProof/>
              </w:rPr>
              <w:tab/>
            </w:r>
            <w:r w:rsidR="009E59DA" w:rsidRPr="005D0133">
              <w:rPr>
                <w:rStyle w:val="a5"/>
                <w:rFonts w:ascii="微软雅黑" w:eastAsia="微软雅黑" w:hAnsi="微软雅黑"/>
                <w:b/>
                <w:bCs/>
                <w:noProof/>
                <w:kern w:val="44"/>
              </w:rPr>
              <w:t>智能报告</w:t>
            </w:r>
            <w:r w:rsidR="009E59DA">
              <w:rPr>
                <w:noProof/>
                <w:webHidden/>
              </w:rPr>
              <w:tab/>
            </w:r>
            <w:r w:rsidR="009E59DA">
              <w:rPr>
                <w:noProof/>
                <w:webHidden/>
              </w:rPr>
              <w:fldChar w:fldCharType="begin"/>
            </w:r>
            <w:r w:rsidR="009E59DA">
              <w:rPr>
                <w:noProof/>
                <w:webHidden/>
              </w:rPr>
              <w:instrText xml:space="preserve"> PAGEREF _Toc76992846 \h </w:instrText>
            </w:r>
            <w:r w:rsidR="009E59DA">
              <w:rPr>
                <w:noProof/>
                <w:webHidden/>
              </w:rPr>
            </w:r>
            <w:r w:rsidR="009E59DA">
              <w:rPr>
                <w:noProof/>
                <w:webHidden/>
              </w:rPr>
              <w:fldChar w:fldCharType="separate"/>
            </w:r>
            <w:r w:rsidR="009E59DA">
              <w:rPr>
                <w:noProof/>
                <w:webHidden/>
              </w:rPr>
              <w:t>5</w:t>
            </w:r>
            <w:r w:rsidR="009E59DA">
              <w:rPr>
                <w:noProof/>
                <w:webHidden/>
              </w:rPr>
              <w:fldChar w:fldCharType="end"/>
            </w:r>
          </w:hyperlink>
        </w:p>
        <w:p w14:paraId="459386C7" w14:textId="1A1EF305" w:rsidR="009E59DA" w:rsidRDefault="000575DA">
          <w:pPr>
            <w:pStyle w:val="TOC2"/>
            <w:tabs>
              <w:tab w:val="left" w:pos="840"/>
              <w:tab w:val="right" w:leader="dot" w:pos="8296"/>
            </w:tabs>
            <w:rPr>
              <w:noProof/>
            </w:rPr>
          </w:pPr>
          <w:hyperlink w:anchor="_Toc76992847" w:history="1">
            <w:r w:rsidR="009E59DA" w:rsidRPr="005D0133">
              <w:rPr>
                <w:rStyle w:val="a5"/>
                <w:rFonts w:ascii="微软雅黑" w:eastAsia="微软雅黑" w:hAnsi="微软雅黑"/>
                <w:b/>
                <w:bCs/>
                <w:noProof/>
              </w:rPr>
              <w:t>1.</w:t>
            </w:r>
            <w:r w:rsidR="009E59DA">
              <w:rPr>
                <w:noProof/>
              </w:rPr>
              <w:tab/>
            </w:r>
            <w:r w:rsidR="009E59DA" w:rsidRPr="005D0133">
              <w:rPr>
                <w:rStyle w:val="a5"/>
                <w:rFonts w:ascii="微软雅黑" w:eastAsia="微软雅黑" w:hAnsi="微软雅黑"/>
                <w:b/>
                <w:bCs/>
                <w:noProof/>
              </w:rPr>
              <w:t>选择报告类型</w:t>
            </w:r>
            <w:r w:rsidR="009E59DA">
              <w:rPr>
                <w:noProof/>
                <w:webHidden/>
              </w:rPr>
              <w:tab/>
            </w:r>
            <w:r w:rsidR="009E59DA">
              <w:rPr>
                <w:noProof/>
                <w:webHidden/>
              </w:rPr>
              <w:fldChar w:fldCharType="begin"/>
            </w:r>
            <w:r w:rsidR="009E59DA">
              <w:rPr>
                <w:noProof/>
                <w:webHidden/>
              </w:rPr>
              <w:instrText xml:space="preserve"> PAGEREF _Toc76992847 \h </w:instrText>
            </w:r>
            <w:r w:rsidR="009E59DA">
              <w:rPr>
                <w:noProof/>
                <w:webHidden/>
              </w:rPr>
            </w:r>
            <w:r w:rsidR="009E59DA">
              <w:rPr>
                <w:noProof/>
                <w:webHidden/>
              </w:rPr>
              <w:fldChar w:fldCharType="separate"/>
            </w:r>
            <w:r w:rsidR="009E59DA">
              <w:rPr>
                <w:noProof/>
                <w:webHidden/>
              </w:rPr>
              <w:t>5</w:t>
            </w:r>
            <w:r w:rsidR="009E59DA">
              <w:rPr>
                <w:noProof/>
                <w:webHidden/>
              </w:rPr>
              <w:fldChar w:fldCharType="end"/>
            </w:r>
          </w:hyperlink>
        </w:p>
        <w:p w14:paraId="47A654BD" w14:textId="15C96C0B" w:rsidR="009E59DA" w:rsidRDefault="000575DA">
          <w:pPr>
            <w:pStyle w:val="TOC2"/>
            <w:tabs>
              <w:tab w:val="left" w:pos="840"/>
              <w:tab w:val="right" w:leader="dot" w:pos="8296"/>
            </w:tabs>
            <w:rPr>
              <w:noProof/>
            </w:rPr>
          </w:pPr>
          <w:hyperlink w:anchor="_Toc76992848" w:history="1">
            <w:r w:rsidR="009E59DA" w:rsidRPr="005D0133">
              <w:rPr>
                <w:rStyle w:val="a5"/>
                <w:rFonts w:ascii="微软雅黑" w:eastAsia="微软雅黑" w:hAnsi="微软雅黑"/>
                <w:b/>
                <w:bCs/>
                <w:noProof/>
              </w:rPr>
              <w:t>2.</w:t>
            </w:r>
            <w:r w:rsidR="009E59DA">
              <w:rPr>
                <w:noProof/>
              </w:rPr>
              <w:tab/>
            </w:r>
            <w:r w:rsidR="009E59DA" w:rsidRPr="005D0133">
              <w:rPr>
                <w:rStyle w:val="a5"/>
                <w:rFonts w:ascii="微软雅黑" w:eastAsia="微软雅黑" w:hAnsi="微软雅黑"/>
                <w:b/>
                <w:bCs/>
                <w:noProof/>
              </w:rPr>
              <w:t>个股分析报告的生成</w:t>
            </w:r>
            <w:r w:rsidR="009E59DA">
              <w:rPr>
                <w:noProof/>
                <w:webHidden/>
              </w:rPr>
              <w:tab/>
            </w:r>
            <w:r w:rsidR="009E59DA">
              <w:rPr>
                <w:noProof/>
                <w:webHidden/>
              </w:rPr>
              <w:fldChar w:fldCharType="begin"/>
            </w:r>
            <w:r w:rsidR="009E59DA">
              <w:rPr>
                <w:noProof/>
                <w:webHidden/>
              </w:rPr>
              <w:instrText xml:space="preserve"> PAGEREF _Toc76992848 \h </w:instrText>
            </w:r>
            <w:r w:rsidR="009E59DA">
              <w:rPr>
                <w:noProof/>
                <w:webHidden/>
              </w:rPr>
            </w:r>
            <w:r w:rsidR="009E59DA">
              <w:rPr>
                <w:noProof/>
                <w:webHidden/>
              </w:rPr>
              <w:fldChar w:fldCharType="separate"/>
            </w:r>
            <w:r w:rsidR="009E59DA">
              <w:rPr>
                <w:noProof/>
                <w:webHidden/>
              </w:rPr>
              <w:t>6</w:t>
            </w:r>
            <w:r w:rsidR="009E59DA">
              <w:rPr>
                <w:noProof/>
                <w:webHidden/>
              </w:rPr>
              <w:fldChar w:fldCharType="end"/>
            </w:r>
          </w:hyperlink>
        </w:p>
        <w:p w14:paraId="530DA556" w14:textId="75BA85A0" w:rsidR="009E59DA" w:rsidRDefault="000575DA">
          <w:pPr>
            <w:pStyle w:val="TOC2"/>
            <w:tabs>
              <w:tab w:val="left" w:pos="840"/>
              <w:tab w:val="right" w:leader="dot" w:pos="8296"/>
            </w:tabs>
            <w:rPr>
              <w:noProof/>
            </w:rPr>
          </w:pPr>
          <w:hyperlink w:anchor="_Toc76992849" w:history="1">
            <w:r w:rsidR="009E59DA" w:rsidRPr="005D0133">
              <w:rPr>
                <w:rStyle w:val="a5"/>
                <w:rFonts w:ascii="微软雅黑" w:eastAsia="微软雅黑" w:hAnsi="微软雅黑" w:cs="Times New Roman"/>
                <w:b/>
                <w:bCs/>
                <w:noProof/>
              </w:rPr>
              <w:t>3.</w:t>
            </w:r>
            <w:r w:rsidR="009E59DA">
              <w:rPr>
                <w:noProof/>
              </w:rPr>
              <w:tab/>
            </w:r>
            <w:r w:rsidR="009E59DA" w:rsidRPr="005D0133">
              <w:rPr>
                <w:rStyle w:val="a5"/>
                <w:rFonts w:ascii="微软雅黑" w:eastAsia="微软雅黑" w:hAnsi="微软雅黑" w:cs="Times New Roman"/>
                <w:b/>
                <w:bCs/>
                <w:noProof/>
              </w:rPr>
              <w:t>财务分析报告的生成</w:t>
            </w:r>
            <w:r w:rsidR="009E59DA">
              <w:rPr>
                <w:noProof/>
                <w:webHidden/>
              </w:rPr>
              <w:tab/>
            </w:r>
            <w:r w:rsidR="009E59DA">
              <w:rPr>
                <w:noProof/>
                <w:webHidden/>
              </w:rPr>
              <w:fldChar w:fldCharType="begin"/>
            </w:r>
            <w:r w:rsidR="009E59DA">
              <w:rPr>
                <w:noProof/>
                <w:webHidden/>
              </w:rPr>
              <w:instrText xml:space="preserve"> PAGEREF _Toc76992849 \h </w:instrText>
            </w:r>
            <w:r w:rsidR="009E59DA">
              <w:rPr>
                <w:noProof/>
                <w:webHidden/>
              </w:rPr>
            </w:r>
            <w:r w:rsidR="009E59DA">
              <w:rPr>
                <w:noProof/>
                <w:webHidden/>
              </w:rPr>
              <w:fldChar w:fldCharType="separate"/>
            </w:r>
            <w:r w:rsidR="009E59DA">
              <w:rPr>
                <w:noProof/>
                <w:webHidden/>
              </w:rPr>
              <w:t>7</w:t>
            </w:r>
            <w:r w:rsidR="009E59DA">
              <w:rPr>
                <w:noProof/>
                <w:webHidden/>
              </w:rPr>
              <w:fldChar w:fldCharType="end"/>
            </w:r>
          </w:hyperlink>
        </w:p>
        <w:p w14:paraId="4D8CA371" w14:textId="5095C64D" w:rsidR="009E59DA" w:rsidRDefault="000575DA">
          <w:pPr>
            <w:pStyle w:val="TOC2"/>
            <w:tabs>
              <w:tab w:val="left" w:pos="840"/>
              <w:tab w:val="right" w:leader="dot" w:pos="8296"/>
            </w:tabs>
            <w:rPr>
              <w:noProof/>
            </w:rPr>
          </w:pPr>
          <w:hyperlink w:anchor="_Toc76992850" w:history="1">
            <w:r w:rsidR="009E59DA" w:rsidRPr="005D0133">
              <w:rPr>
                <w:rStyle w:val="a5"/>
                <w:rFonts w:ascii="微软雅黑" w:eastAsia="微软雅黑" w:hAnsi="微软雅黑"/>
                <w:b/>
                <w:bCs/>
                <w:noProof/>
              </w:rPr>
              <w:t>4.</w:t>
            </w:r>
            <w:r w:rsidR="009E59DA">
              <w:rPr>
                <w:noProof/>
              </w:rPr>
              <w:tab/>
            </w:r>
            <w:r w:rsidR="009E59DA" w:rsidRPr="005D0133">
              <w:rPr>
                <w:rStyle w:val="a5"/>
                <w:rFonts w:ascii="微软雅黑" w:eastAsia="微软雅黑" w:hAnsi="微软雅黑"/>
                <w:b/>
                <w:bCs/>
                <w:noProof/>
              </w:rPr>
              <w:t>组合分析报告的生成</w:t>
            </w:r>
            <w:r w:rsidR="009E59DA">
              <w:rPr>
                <w:noProof/>
                <w:webHidden/>
              </w:rPr>
              <w:tab/>
            </w:r>
            <w:r w:rsidR="009E59DA">
              <w:rPr>
                <w:noProof/>
                <w:webHidden/>
              </w:rPr>
              <w:fldChar w:fldCharType="begin"/>
            </w:r>
            <w:r w:rsidR="009E59DA">
              <w:rPr>
                <w:noProof/>
                <w:webHidden/>
              </w:rPr>
              <w:instrText xml:space="preserve"> PAGEREF _Toc76992850 \h </w:instrText>
            </w:r>
            <w:r w:rsidR="009E59DA">
              <w:rPr>
                <w:noProof/>
                <w:webHidden/>
              </w:rPr>
            </w:r>
            <w:r w:rsidR="009E59DA">
              <w:rPr>
                <w:noProof/>
                <w:webHidden/>
              </w:rPr>
              <w:fldChar w:fldCharType="separate"/>
            </w:r>
            <w:r w:rsidR="009E59DA">
              <w:rPr>
                <w:noProof/>
                <w:webHidden/>
              </w:rPr>
              <w:t>9</w:t>
            </w:r>
            <w:r w:rsidR="009E59DA">
              <w:rPr>
                <w:noProof/>
                <w:webHidden/>
              </w:rPr>
              <w:fldChar w:fldCharType="end"/>
            </w:r>
          </w:hyperlink>
        </w:p>
        <w:p w14:paraId="2766FFAB" w14:textId="24388D78" w:rsidR="009E59DA" w:rsidRDefault="000575DA">
          <w:pPr>
            <w:pStyle w:val="TOC2"/>
            <w:tabs>
              <w:tab w:val="left" w:pos="840"/>
              <w:tab w:val="right" w:leader="dot" w:pos="8296"/>
            </w:tabs>
            <w:rPr>
              <w:noProof/>
            </w:rPr>
          </w:pPr>
          <w:hyperlink w:anchor="_Toc76992851" w:history="1">
            <w:r w:rsidR="009E59DA" w:rsidRPr="005D0133">
              <w:rPr>
                <w:rStyle w:val="a5"/>
                <w:rFonts w:ascii="微软雅黑" w:eastAsia="微软雅黑" w:hAnsi="微软雅黑"/>
                <w:b/>
                <w:bCs/>
                <w:noProof/>
              </w:rPr>
              <w:t>5.</w:t>
            </w:r>
            <w:r w:rsidR="009E59DA">
              <w:rPr>
                <w:noProof/>
              </w:rPr>
              <w:tab/>
            </w:r>
            <w:r w:rsidR="009E59DA" w:rsidRPr="005D0133">
              <w:rPr>
                <w:rStyle w:val="a5"/>
                <w:rFonts w:ascii="微软雅黑" w:eastAsia="微软雅黑" w:hAnsi="微软雅黑"/>
                <w:b/>
                <w:bCs/>
                <w:noProof/>
              </w:rPr>
              <w:t>概念分析报告的生成</w:t>
            </w:r>
            <w:r w:rsidR="009E59DA">
              <w:rPr>
                <w:noProof/>
                <w:webHidden/>
              </w:rPr>
              <w:tab/>
            </w:r>
            <w:r w:rsidR="009E59DA">
              <w:rPr>
                <w:noProof/>
                <w:webHidden/>
              </w:rPr>
              <w:fldChar w:fldCharType="begin"/>
            </w:r>
            <w:r w:rsidR="009E59DA">
              <w:rPr>
                <w:noProof/>
                <w:webHidden/>
              </w:rPr>
              <w:instrText xml:space="preserve"> PAGEREF _Toc76992851 \h </w:instrText>
            </w:r>
            <w:r w:rsidR="009E59DA">
              <w:rPr>
                <w:noProof/>
                <w:webHidden/>
              </w:rPr>
            </w:r>
            <w:r w:rsidR="009E59DA">
              <w:rPr>
                <w:noProof/>
                <w:webHidden/>
              </w:rPr>
              <w:fldChar w:fldCharType="separate"/>
            </w:r>
            <w:r w:rsidR="009E59DA">
              <w:rPr>
                <w:noProof/>
                <w:webHidden/>
              </w:rPr>
              <w:t>10</w:t>
            </w:r>
            <w:r w:rsidR="009E59DA">
              <w:rPr>
                <w:noProof/>
                <w:webHidden/>
              </w:rPr>
              <w:fldChar w:fldCharType="end"/>
            </w:r>
          </w:hyperlink>
        </w:p>
        <w:p w14:paraId="356AFFE4" w14:textId="6A8E7F97" w:rsidR="009E59DA" w:rsidRDefault="000575DA">
          <w:pPr>
            <w:pStyle w:val="TOC2"/>
            <w:tabs>
              <w:tab w:val="left" w:pos="840"/>
              <w:tab w:val="right" w:leader="dot" w:pos="8296"/>
            </w:tabs>
            <w:rPr>
              <w:noProof/>
            </w:rPr>
          </w:pPr>
          <w:hyperlink w:anchor="_Toc76992852" w:history="1">
            <w:r w:rsidR="009E59DA" w:rsidRPr="005D0133">
              <w:rPr>
                <w:rStyle w:val="a5"/>
                <w:rFonts w:ascii="微软雅黑" w:eastAsia="微软雅黑" w:hAnsi="微软雅黑"/>
                <w:b/>
                <w:bCs/>
                <w:noProof/>
              </w:rPr>
              <w:t>6.</w:t>
            </w:r>
            <w:r w:rsidR="009E59DA">
              <w:rPr>
                <w:noProof/>
              </w:rPr>
              <w:tab/>
            </w:r>
            <w:r w:rsidR="009E59DA" w:rsidRPr="005D0133">
              <w:rPr>
                <w:rStyle w:val="a5"/>
                <w:rFonts w:ascii="微软雅黑" w:eastAsia="微软雅黑" w:hAnsi="微软雅黑"/>
                <w:b/>
                <w:bCs/>
                <w:noProof/>
              </w:rPr>
              <w:t>开/收盘股评的生成</w:t>
            </w:r>
            <w:r w:rsidR="009E59DA">
              <w:rPr>
                <w:noProof/>
                <w:webHidden/>
              </w:rPr>
              <w:tab/>
            </w:r>
            <w:r w:rsidR="009E59DA">
              <w:rPr>
                <w:noProof/>
                <w:webHidden/>
              </w:rPr>
              <w:fldChar w:fldCharType="begin"/>
            </w:r>
            <w:r w:rsidR="009E59DA">
              <w:rPr>
                <w:noProof/>
                <w:webHidden/>
              </w:rPr>
              <w:instrText xml:space="preserve"> PAGEREF _Toc76992852 \h </w:instrText>
            </w:r>
            <w:r w:rsidR="009E59DA">
              <w:rPr>
                <w:noProof/>
                <w:webHidden/>
              </w:rPr>
            </w:r>
            <w:r w:rsidR="009E59DA">
              <w:rPr>
                <w:noProof/>
                <w:webHidden/>
              </w:rPr>
              <w:fldChar w:fldCharType="separate"/>
            </w:r>
            <w:r w:rsidR="009E59DA">
              <w:rPr>
                <w:noProof/>
                <w:webHidden/>
              </w:rPr>
              <w:t>12</w:t>
            </w:r>
            <w:r w:rsidR="009E59DA">
              <w:rPr>
                <w:noProof/>
                <w:webHidden/>
              </w:rPr>
              <w:fldChar w:fldCharType="end"/>
            </w:r>
          </w:hyperlink>
        </w:p>
        <w:p w14:paraId="64E78D37" w14:textId="5F20E9E8" w:rsidR="009E59DA" w:rsidRDefault="000575DA">
          <w:pPr>
            <w:pStyle w:val="TOC1"/>
            <w:tabs>
              <w:tab w:val="left" w:pos="840"/>
              <w:tab w:val="right" w:leader="dot" w:pos="8296"/>
            </w:tabs>
            <w:rPr>
              <w:noProof/>
            </w:rPr>
          </w:pPr>
          <w:hyperlink w:anchor="_Toc76992853" w:history="1">
            <w:r w:rsidR="009E59DA" w:rsidRPr="005D0133">
              <w:rPr>
                <w:rStyle w:val="a5"/>
                <w:rFonts w:ascii="微软雅黑" w:eastAsia="微软雅黑" w:hAnsi="微软雅黑"/>
                <w:b/>
                <w:bCs/>
                <w:noProof/>
                <w:kern w:val="44"/>
              </w:rPr>
              <w:t>四、</w:t>
            </w:r>
            <w:r w:rsidR="009E59DA">
              <w:rPr>
                <w:noProof/>
              </w:rPr>
              <w:tab/>
            </w:r>
            <w:r w:rsidR="009E59DA" w:rsidRPr="005D0133">
              <w:rPr>
                <w:rStyle w:val="a5"/>
                <w:rFonts w:ascii="微软雅黑" w:eastAsia="微软雅黑" w:hAnsi="微软雅黑"/>
                <w:b/>
                <w:bCs/>
                <w:noProof/>
                <w:kern w:val="44"/>
              </w:rPr>
              <w:t>我的报告</w:t>
            </w:r>
            <w:r w:rsidR="009E59DA">
              <w:rPr>
                <w:noProof/>
                <w:webHidden/>
              </w:rPr>
              <w:tab/>
            </w:r>
            <w:r w:rsidR="009E59DA">
              <w:rPr>
                <w:noProof/>
                <w:webHidden/>
              </w:rPr>
              <w:fldChar w:fldCharType="begin"/>
            </w:r>
            <w:r w:rsidR="009E59DA">
              <w:rPr>
                <w:noProof/>
                <w:webHidden/>
              </w:rPr>
              <w:instrText xml:space="preserve"> PAGEREF _Toc76992853 \h </w:instrText>
            </w:r>
            <w:r w:rsidR="009E59DA">
              <w:rPr>
                <w:noProof/>
                <w:webHidden/>
              </w:rPr>
            </w:r>
            <w:r w:rsidR="009E59DA">
              <w:rPr>
                <w:noProof/>
                <w:webHidden/>
              </w:rPr>
              <w:fldChar w:fldCharType="separate"/>
            </w:r>
            <w:r w:rsidR="009E59DA">
              <w:rPr>
                <w:noProof/>
                <w:webHidden/>
              </w:rPr>
              <w:t>13</w:t>
            </w:r>
            <w:r w:rsidR="009E59DA">
              <w:rPr>
                <w:noProof/>
                <w:webHidden/>
              </w:rPr>
              <w:fldChar w:fldCharType="end"/>
            </w:r>
          </w:hyperlink>
        </w:p>
        <w:p w14:paraId="22216A72" w14:textId="607A1043" w:rsidR="009E59DA" w:rsidRDefault="000575DA">
          <w:pPr>
            <w:pStyle w:val="TOC1"/>
            <w:tabs>
              <w:tab w:val="left" w:pos="840"/>
              <w:tab w:val="right" w:leader="dot" w:pos="8296"/>
            </w:tabs>
            <w:rPr>
              <w:noProof/>
            </w:rPr>
          </w:pPr>
          <w:hyperlink w:anchor="_Toc76992854" w:history="1">
            <w:r w:rsidR="009E59DA" w:rsidRPr="005D0133">
              <w:rPr>
                <w:rStyle w:val="a5"/>
                <w:rFonts w:ascii="微软雅黑" w:eastAsia="微软雅黑" w:hAnsi="微软雅黑"/>
                <w:b/>
                <w:bCs/>
                <w:noProof/>
                <w:kern w:val="44"/>
              </w:rPr>
              <w:t>五、</w:t>
            </w:r>
            <w:r w:rsidR="009E59DA">
              <w:rPr>
                <w:noProof/>
              </w:rPr>
              <w:tab/>
            </w:r>
            <w:r w:rsidR="009E59DA" w:rsidRPr="005D0133">
              <w:rPr>
                <w:rStyle w:val="a5"/>
                <w:rFonts w:ascii="微软雅黑" w:eastAsia="微软雅黑" w:hAnsi="微软雅黑"/>
                <w:b/>
                <w:bCs/>
                <w:noProof/>
                <w:kern w:val="44"/>
              </w:rPr>
              <w:t>服务支持</w:t>
            </w:r>
            <w:r w:rsidR="009E59DA">
              <w:rPr>
                <w:noProof/>
                <w:webHidden/>
              </w:rPr>
              <w:tab/>
            </w:r>
            <w:r w:rsidR="009E59DA">
              <w:rPr>
                <w:noProof/>
                <w:webHidden/>
              </w:rPr>
              <w:fldChar w:fldCharType="begin"/>
            </w:r>
            <w:r w:rsidR="009E59DA">
              <w:rPr>
                <w:noProof/>
                <w:webHidden/>
              </w:rPr>
              <w:instrText xml:space="preserve"> PAGEREF _Toc76992854 \h </w:instrText>
            </w:r>
            <w:r w:rsidR="009E59DA">
              <w:rPr>
                <w:noProof/>
                <w:webHidden/>
              </w:rPr>
            </w:r>
            <w:r w:rsidR="009E59DA">
              <w:rPr>
                <w:noProof/>
                <w:webHidden/>
              </w:rPr>
              <w:fldChar w:fldCharType="separate"/>
            </w:r>
            <w:r w:rsidR="009E59DA">
              <w:rPr>
                <w:noProof/>
                <w:webHidden/>
              </w:rPr>
              <w:t>13</w:t>
            </w:r>
            <w:r w:rsidR="009E59DA">
              <w:rPr>
                <w:noProof/>
                <w:webHidden/>
              </w:rPr>
              <w:fldChar w:fldCharType="end"/>
            </w:r>
          </w:hyperlink>
        </w:p>
        <w:p w14:paraId="7297C9B1" w14:textId="76FD6DBA" w:rsidR="008150A1" w:rsidRPr="00253D19" w:rsidRDefault="008150A1" w:rsidP="005A67A1">
          <w:pPr>
            <w:ind w:firstLineChars="200" w:firstLine="480"/>
            <w:jc w:val="center"/>
            <w:rPr>
              <w:rFonts w:ascii="微软雅黑" w:eastAsia="微软雅黑" w:hAnsi="微软雅黑"/>
              <w:sz w:val="24"/>
              <w:szCs w:val="24"/>
            </w:rPr>
          </w:pPr>
          <w:r w:rsidRPr="00253D19">
            <w:rPr>
              <w:rFonts w:ascii="微软雅黑" w:eastAsia="微软雅黑" w:hAnsi="微软雅黑"/>
              <w:b/>
              <w:bCs/>
              <w:sz w:val="24"/>
              <w:szCs w:val="24"/>
              <w:lang w:val="zh-CN"/>
            </w:rPr>
            <w:fldChar w:fldCharType="end"/>
          </w:r>
        </w:p>
      </w:sdtContent>
    </w:sdt>
    <w:p w14:paraId="442180B7" w14:textId="77777777" w:rsidR="008150A1" w:rsidRPr="00253D19" w:rsidRDefault="008150A1" w:rsidP="008150A1">
      <w:pPr>
        <w:widowControl/>
        <w:jc w:val="left"/>
        <w:rPr>
          <w:rFonts w:ascii="微软雅黑" w:eastAsia="微软雅黑" w:hAnsi="微软雅黑"/>
          <w:b/>
          <w:bCs/>
          <w:color w:val="402571"/>
          <w:sz w:val="24"/>
          <w:szCs w:val="24"/>
        </w:rPr>
      </w:pPr>
      <w:r w:rsidRPr="00253D19">
        <w:rPr>
          <w:rFonts w:ascii="微软雅黑" w:eastAsia="微软雅黑" w:hAnsi="微软雅黑"/>
          <w:b/>
          <w:bCs/>
          <w:color w:val="402571"/>
          <w:sz w:val="24"/>
          <w:szCs w:val="24"/>
        </w:rPr>
        <w:br w:type="page"/>
      </w:r>
    </w:p>
    <w:p w14:paraId="5453B83B" w14:textId="367628CC" w:rsidR="008150A1" w:rsidRPr="00253D19" w:rsidRDefault="00342DD8" w:rsidP="00253D19">
      <w:pPr>
        <w:pStyle w:val="aa"/>
        <w:keepNext/>
        <w:keepLines/>
        <w:numPr>
          <w:ilvl w:val="0"/>
          <w:numId w:val="6"/>
        </w:numPr>
        <w:spacing w:before="340" w:line="578" w:lineRule="auto"/>
        <w:ind w:firstLineChars="0"/>
        <w:outlineLvl w:val="0"/>
        <w:rPr>
          <w:rFonts w:ascii="微软雅黑" w:eastAsia="微软雅黑" w:hAnsi="微软雅黑"/>
          <w:b/>
          <w:bCs/>
          <w:kern w:val="44"/>
          <w:sz w:val="30"/>
          <w:szCs w:val="30"/>
        </w:rPr>
      </w:pPr>
      <w:r>
        <w:rPr>
          <w:rFonts w:ascii="微软雅黑" w:eastAsia="微软雅黑" w:hAnsi="微软雅黑" w:hint="eastAsia"/>
          <w:b/>
          <w:bCs/>
          <w:kern w:val="44"/>
          <w:sz w:val="30"/>
          <w:szCs w:val="30"/>
        </w:rPr>
        <w:lastRenderedPageBreak/>
        <w:t>云天</w:t>
      </w:r>
      <w:proofErr w:type="gramStart"/>
      <w:r>
        <w:rPr>
          <w:rFonts w:ascii="微软雅黑" w:eastAsia="微软雅黑" w:hAnsi="微软雅黑" w:hint="eastAsia"/>
          <w:b/>
          <w:bCs/>
          <w:kern w:val="44"/>
          <w:sz w:val="30"/>
          <w:szCs w:val="30"/>
        </w:rPr>
        <w:t>弈</w:t>
      </w:r>
      <w:proofErr w:type="gramEnd"/>
      <w:r>
        <w:rPr>
          <w:rFonts w:ascii="微软雅黑" w:eastAsia="微软雅黑" w:hAnsi="微软雅黑" w:hint="eastAsia"/>
          <w:b/>
          <w:bCs/>
          <w:kern w:val="44"/>
          <w:sz w:val="30"/>
          <w:szCs w:val="30"/>
        </w:rPr>
        <w:t>智能财经研究分析报告平台</w:t>
      </w:r>
    </w:p>
    <w:p w14:paraId="2ACFA1C7" w14:textId="274E05E8" w:rsidR="008150A1" w:rsidRPr="00253D19" w:rsidRDefault="00342DD8" w:rsidP="008150A1">
      <w:pPr>
        <w:ind w:firstLineChars="200" w:firstLine="420"/>
        <w:rPr>
          <w:rFonts w:ascii="微软雅黑" w:eastAsia="微软雅黑" w:hAnsi="微软雅黑"/>
          <w:szCs w:val="21"/>
        </w:rPr>
      </w:pPr>
      <w:r>
        <w:rPr>
          <w:rFonts w:ascii="微软雅黑" w:eastAsia="微软雅黑" w:hAnsi="微软雅黑" w:hint="eastAsia"/>
          <w:b/>
          <w:bCs/>
          <w:color w:val="0070C0"/>
          <w:szCs w:val="21"/>
        </w:rPr>
        <w:t>云天</w:t>
      </w:r>
      <w:proofErr w:type="gramStart"/>
      <w:r>
        <w:rPr>
          <w:rFonts w:ascii="微软雅黑" w:eastAsia="微软雅黑" w:hAnsi="微软雅黑" w:hint="eastAsia"/>
          <w:b/>
          <w:bCs/>
          <w:color w:val="0070C0"/>
          <w:szCs w:val="21"/>
        </w:rPr>
        <w:t>弈</w:t>
      </w:r>
      <w:proofErr w:type="gramEnd"/>
      <w:r>
        <w:rPr>
          <w:rFonts w:ascii="微软雅黑" w:eastAsia="微软雅黑" w:hAnsi="微软雅黑" w:hint="eastAsia"/>
          <w:b/>
          <w:bCs/>
          <w:color w:val="0070C0"/>
          <w:szCs w:val="21"/>
        </w:rPr>
        <w:t>智能财经研究分析报告平台</w:t>
      </w:r>
      <w:r w:rsidR="008150A1" w:rsidRPr="000D16DB">
        <w:rPr>
          <w:rFonts w:ascii="微软雅黑" w:eastAsia="微软雅黑" w:hAnsi="微软雅黑" w:hint="eastAsia"/>
          <w:b/>
          <w:bCs/>
          <w:color w:val="0070C0"/>
          <w:szCs w:val="21"/>
        </w:rPr>
        <w:t>（下文简称“平台”）</w:t>
      </w:r>
      <w:r w:rsidR="008150A1" w:rsidRPr="00253D19">
        <w:rPr>
          <w:rFonts w:ascii="微软雅黑" w:eastAsia="微软雅黑" w:hAnsi="微软雅黑" w:hint="eastAsia"/>
          <w:szCs w:val="21"/>
        </w:rPr>
        <w:t>共有四个</w:t>
      </w:r>
      <w:r w:rsidR="005A67A1" w:rsidRPr="00253D19">
        <w:rPr>
          <w:rFonts w:ascii="微软雅黑" w:eastAsia="微软雅黑" w:hAnsi="微软雅黑" w:hint="eastAsia"/>
          <w:szCs w:val="21"/>
        </w:rPr>
        <w:t>常用</w:t>
      </w:r>
      <w:r w:rsidR="008150A1" w:rsidRPr="00253D19">
        <w:rPr>
          <w:rFonts w:ascii="微软雅黑" w:eastAsia="微软雅黑" w:hAnsi="微软雅黑" w:hint="eastAsia"/>
          <w:szCs w:val="21"/>
        </w:rPr>
        <w:t>模块，用户可根据自己的需求，快速生成</w:t>
      </w:r>
      <w:r>
        <w:rPr>
          <w:rFonts w:ascii="微软雅黑" w:eastAsia="微软雅黑" w:hAnsi="微软雅黑" w:hint="eastAsia"/>
          <w:szCs w:val="21"/>
        </w:rPr>
        <w:t>智能财经研究分析报告</w:t>
      </w:r>
      <w:r w:rsidR="008150A1" w:rsidRPr="00253D19">
        <w:rPr>
          <w:rFonts w:ascii="微软雅黑" w:eastAsia="微软雅黑" w:hAnsi="微软雅黑" w:hint="eastAsia"/>
          <w:szCs w:val="21"/>
        </w:rPr>
        <w:t>，满足自己的分析需求。</w:t>
      </w:r>
    </w:p>
    <w:p w14:paraId="7A7E09CF" w14:textId="1C05C44F" w:rsidR="008150A1" w:rsidRPr="00253D19" w:rsidRDefault="00342DD8" w:rsidP="008150A1">
      <w:pPr>
        <w:rPr>
          <w:rFonts w:ascii="微软雅黑" w:eastAsia="微软雅黑" w:hAnsi="微软雅黑"/>
          <w:szCs w:val="21"/>
        </w:rPr>
      </w:pPr>
      <w:r>
        <w:rPr>
          <w:noProof/>
        </w:rPr>
        <w:drawing>
          <wp:inline distT="0" distB="0" distL="0" distR="0" wp14:anchorId="2448BB8E" wp14:editId="26FCE53C">
            <wp:extent cx="5274310" cy="29521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52115"/>
                    </a:xfrm>
                    <a:prstGeom prst="rect">
                      <a:avLst/>
                    </a:prstGeom>
                  </pic:spPr>
                </pic:pic>
              </a:graphicData>
            </a:graphic>
          </wp:inline>
        </w:drawing>
      </w:r>
    </w:p>
    <w:p w14:paraId="6CE2D6B2" w14:textId="77777777" w:rsidR="00253D19" w:rsidRPr="00253D19" w:rsidRDefault="008150A1" w:rsidP="00253D19">
      <w:pPr>
        <w:pStyle w:val="aa"/>
        <w:numPr>
          <w:ilvl w:val="0"/>
          <w:numId w:val="2"/>
        </w:numPr>
        <w:ind w:firstLineChars="0"/>
        <w:rPr>
          <w:rFonts w:ascii="微软雅黑" w:eastAsia="微软雅黑" w:hAnsi="微软雅黑"/>
          <w:szCs w:val="21"/>
        </w:rPr>
      </w:pPr>
      <w:r w:rsidRPr="000D16DB">
        <w:rPr>
          <w:rFonts w:ascii="微软雅黑" w:eastAsia="微软雅黑" w:hAnsi="微软雅黑" w:hint="eastAsia"/>
          <w:b/>
          <w:bCs/>
          <w:color w:val="0070C0"/>
          <w:szCs w:val="21"/>
        </w:rPr>
        <w:t>首页：</w:t>
      </w:r>
      <w:r w:rsidRPr="00253D19">
        <w:rPr>
          <w:rFonts w:ascii="微软雅黑" w:eastAsia="微软雅黑" w:hAnsi="微软雅黑" w:hint="eastAsia"/>
          <w:szCs w:val="21"/>
        </w:rPr>
        <w:t>提供个</w:t>
      </w:r>
      <w:proofErr w:type="gramStart"/>
      <w:r w:rsidRPr="00253D19">
        <w:rPr>
          <w:rFonts w:ascii="微软雅黑" w:eastAsia="微软雅黑" w:hAnsi="微软雅黑" w:hint="eastAsia"/>
          <w:szCs w:val="21"/>
        </w:rPr>
        <w:t>股分</w:t>
      </w:r>
      <w:proofErr w:type="gramEnd"/>
      <w:r w:rsidRPr="00253D19">
        <w:rPr>
          <w:rFonts w:ascii="微软雅黑" w:eastAsia="微软雅黑" w:hAnsi="微软雅黑" w:hint="eastAsia"/>
          <w:szCs w:val="21"/>
        </w:rPr>
        <w:t>析报告、</w:t>
      </w:r>
      <w:proofErr w:type="gramStart"/>
      <w:r w:rsidRPr="00253D19">
        <w:rPr>
          <w:rFonts w:ascii="微软雅黑" w:eastAsia="微软雅黑" w:hAnsi="微软雅黑" w:hint="eastAsia"/>
          <w:szCs w:val="21"/>
        </w:rPr>
        <w:t>个股分</w:t>
      </w:r>
      <w:proofErr w:type="gramEnd"/>
      <w:r w:rsidRPr="00253D19">
        <w:rPr>
          <w:rFonts w:ascii="微软雅黑" w:eastAsia="微软雅黑" w:hAnsi="微软雅黑" w:hint="eastAsia"/>
          <w:szCs w:val="21"/>
        </w:rPr>
        <w:t>析简报、投资组合报告、概念感知报告的</w:t>
      </w:r>
      <w:r w:rsidRPr="000D16DB">
        <w:rPr>
          <w:rFonts w:ascii="微软雅黑" w:eastAsia="微软雅黑" w:hAnsi="微软雅黑" w:hint="eastAsia"/>
          <w:b/>
          <w:bCs/>
          <w:color w:val="0070C0"/>
          <w:szCs w:val="21"/>
        </w:rPr>
        <w:t>样例文件</w:t>
      </w:r>
      <w:r w:rsidRPr="00253D19">
        <w:rPr>
          <w:rFonts w:ascii="微软雅黑" w:eastAsia="微软雅黑" w:hAnsi="微软雅黑" w:hint="eastAsia"/>
          <w:szCs w:val="21"/>
        </w:rPr>
        <w:t>，用户可先行查阅报告架构与内容，明确分析需求；</w:t>
      </w:r>
    </w:p>
    <w:p w14:paraId="7D929FB2" w14:textId="77777777" w:rsidR="00253D19" w:rsidRPr="00253D19" w:rsidRDefault="00253D19" w:rsidP="00253D19">
      <w:pPr>
        <w:pStyle w:val="aa"/>
        <w:numPr>
          <w:ilvl w:val="0"/>
          <w:numId w:val="2"/>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智能报告：</w:t>
      </w:r>
      <w:r w:rsidRPr="00253D19">
        <w:rPr>
          <w:rFonts w:ascii="微软雅黑" w:eastAsia="微软雅黑" w:hAnsi="微软雅黑" w:hint="eastAsia"/>
          <w:szCs w:val="21"/>
        </w:rPr>
        <w:t>智能报告的</w:t>
      </w:r>
      <w:r w:rsidRPr="000D16DB">
        <w:rPr>
          <w:rFonts w:ascii="微软雅黑" w:eastAsia="微软雅黑" w:hAnsi="微软雅黑" w:hint="eastAsia"/>
          <w:b/>
          <w:bCs/>
          <w:color w:val="0070C0"/>
          <w:szCs w:val="21"/>
        </w:rPr>
        <w:t>生成页面</w:t>
      </w:r>
      <w:r w:rsidRPr="00253D19">
        <w:rPr>
          <w:rFonts w:ascii="微软雅黑" w:eastAsia="微软雅黑" w:hAnsi="微软雅黑" w:hint="eastAsia"/>
          <w:szCs w:val="21"/>
        </w:rPr>
        <w:t>，用户可自主选择报告类型，分别为：</w:t>
      </w:r>
      <w:proofErr w:type="gramStart"/>
      <w:r w:rsidRPr="000D16DB">
        <w:rPr>
          <w:rFonts w:ascii="微软雅黑" w:eastAsia="微软雅黑" w:hAnsi="微软雅黑" w:hint="eastAsia"/>
          <w:b/>
          <w:bCs/>
          <w:color w:val="0070C0"/>
          <w:szCs w:val="21"/>
        </w:rPr>
        <w:t>个股分</w:t>
      </w:r>
      <w:proofErr w:type="gramEnd"/>
      <w:r w:rsidRPr="000D16DB">
        <w:rPr>
          <w:rFonts w:ascii="微软雅黑" w:eastAsia="微软雅黑" w:hAnsi="微软雅黑" w:hint="eastAsia"/>
          <w:b/>
          <w:bCs/>
          <w:color w:val="0070C0"/>
          <w:szCs w:val="21"/>
        </w:rPr>
        <w:t>析、财务分析、组合分析、概念分析、开/收盘股评</w:t>
      </w:r>
      <w:r w:rsidRPr="00253D19">
        <w:rPr>
          <w:rFonts w:ascii="微软雅黑" w:eastAsia="微软雅黑" w:hAnsi="微软雅黑" w:hint="eastAsia"/>
          <w:szCs w:val="21"/>
        </w:rPr>
        <w:t>。在各个频道，用户可自行选择公司、概念，创建投资组合，选择开/收盘股评的日期，进而快速生成报告，了解所需信息；</w:t>
      </w:r>
    </w:p>
    <w:p w14:paraId="7618648E" w14:textId="77777777" w:rsidR="00253D19" w:rsidRPr="00253D19" w:rsidRDefault="008150A1" w:rsidP="00253D19">
      <w:pPr>
        <w:pStyle w:val="aa"/>
        <w:numPr>
          <w:ilvl w:val="0"/>
          <w:numId w:val="2"/>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我的报告：历史报告</w:t>
      </w:r>
      <w:r w:rsidRPr="00253D19">
        <w:rPr>
          <w:rFonts w:ascii="微软雅黑" w:eastAsia="微软雅黑" w:hAnsi="微软雅黑" w:hint="eastAsia"/>
          <w:szCs w:val="21"/>
        </w:rPr>
        <w:t>的展示界面，用户可重复阅读/下载报告；</w:t>
      </w:r>
    </w:p>
    <w:p w14:paraId="7680E95D" w14:textId="5AE3F41A" w:rsidR="008150A1" w:rsidRPr="00253D19" w:rsidRDefault="008150A1" w:rsidP="00253D19">
      <w:pPr>
        <w:pStyle w:val="aa"/>
        <w:numPr>
          <w:ilvl w:val="0"/>
          <w:numId w:val="2"/>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服务支持：</w:t>
      </w:r>
      <w:r w:rsidRPr="00253D19">
        <w:rPr>
          <w:rFonts w:ascii="微软雅黑" w:eastAsia="微软雅黑" w:hAnsi="微软雅黑" w:hint="eastAsia"/>
          <w:szCs w:val="21"/>
        </w:rPr>
        <w:t>除了平台内的现有服务，用户还可申请</w:t>
      </w:r>
      <w:r w:rsidRPr="000D16DB">
        <w:rPr>
          <w:rFonts w:ascii="微软雅黑" w:eastAsia="微软雅黑" w:hAnsi="微软雅黑" w:hint="eastAsia"/>
          <w:b/>
          <w:bCs/>
          <w:color w:val="0070C0"/>
          <w:szCs w:val="21"/>
        </w:rPr>
        <w:t>更高权限</w:t>
      </w:r>
      <w:r w:rsidRPr="00253D19">
        <w:rPr>
          <w:rFonts w:ascii="微软雅黑" w:eastAsia="微软雅黑" w:hAnsi="微软雅黑" w:hint="eastAsia"/>
          <w:szCs w:val="21"/>
        </w:rPr>
        <w:t>的报告生成服务，拓展报告类型、增加报告数量和报告格式。</w:t>
      </w:r>
    </w:p>
    <w:p w14:paraId="4A858254" w14:textId="4D047D47" w:rsidR="008150A1" w:rsidRPr="00253D19" w:rsidRDefault="00253D19" w:rsidP="00253D19">
      <w:pPr>
        <w:pStyle w:val="aa"/>
        <w:keepNext/>
        <w:keepLines/>
        <w:numPr>
          <w:ilvl w:val="0"/>
          <w:numId w:val="6"/>
        </w:numPr>
        <w:spacing w:before="340" w:after="330" w:line="578" w:lineRule="auto"/>
        <w:ind w:firstLineChars="0"/>
        <w:outlineLvl w:val="0"/>
        <w:rPr>
          <w:rFonts w:ascii="微软雅黑" w:eastAsia="微软雅黑" w:hAnsi="微软雅黑"/>
          <w:b/>
          <w:bCs/>
          <w:kern w:val="44"/>
          <w:szCs w:val="21"/>
        </w:rPr>
      </w:pPr>
      <w:bookmarkStart w:id="0" w:name="_Toc76992845"/>
      <w:r w:rsidRPr="00253D19">
        <w:rPr>
          <w:rFonts w:ascii="微软雅黑" w:eastAsia="微软雅黑" w:hAnsi="微软雅黑" w:hint="eastAsia"/>
          <w:b/>
          <w:bCs/>
          <w:kern w:val="44"/>
          <w:szCs w:val="21"/>
        </w:rPr>
        <w:lastRenderedPageBreak/>
        <w:t>首页</w:t>
      </w:r>
      <w:bookmarkEnd w:id="0"/>
    </w:p>
    <w:p w14:paraId="7EE5BFEE" w14:textId="7A0E697E"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平台</w:t>
      </w:r>
      <w:r w:rsidRPr="000D16DB">
        <w:rPr>
          <w:rFonts w:ascii="微软雅黑" w:eastAsia="微软雅黑" w:hAnsi="微软雅黑" w:hint="eastAsia"/>
          <w:b/>
          <w:bCs/>
          <w:color w:val="0070C0"/>
          <w:szCs w:val="21"/>
        </w:rPr>
        <w:t>【首页】</w:t>
      </w:r>
      <w:r w:rsidRPr="00253D19">
        <w:rPr>
          <w:rFonts w:ascii="微软雅黑" w:eastAsia="微软雅黑" w:hAnsi="微软雅黑" w:hint="eastAsia"/>
          <w:szCs w:val="21"/>
        </w:rPr>
        <w:t>展示了个</w:t>
      </w:r>
      <w:proofErr w:type="gramStart"/>
      <w:r w:rsidRPr="00253D19">
        <w:rPr>
          <w:rFonts w:ascii="微软雅黑" w:eastAsia="微软雅黑" w:hAnsi="微软雅黑" w:hint="eastAsia"/>
          <w:szCs w:val="21"/>
        </w:rPr>
        <w:t>股分</w:t>
      </w:r>
      <w:proofErr w:type="gramEnd"/>
      <w:r w:rsidRPr="00253D19">
        <w:rPr>
          <w:rFonts w:ascii="微软雅黑" w:eastAsia="微软雅黑" w:hAnsi="微软雅黑" w:hint="eastAsia"/>
          <w:szCs w:val="21"/>
        </w:rPr>
        <w:t>析报告、</w:t>
      </w:r>
      <w:r w:rsidR="00253D19">
        <w:rPr>
          <w:rFonts w:ascii="微软雅黑" w:eastAsia="微软雅黑" w:hAnsi="微软雅黑" w:hint="eastAsia"/>
          <w:szCs w:val="21"/>
        </w:rPr>
        <w:t>财务分析报告</w:t>
      </w:r>
      <w:r w:rsidRPr="00253D19">
        <w:rPr>
          <w:rFonts w:ascii="微软雅黑" w:eastAsia="微软雅黑" w:hAnsi="微软雅黑" w:hint="eastAsia"/>
          <w:szCs w:val="21"/>
        </w:rPr>
        <w:t>、投资组合报告、概念感知报告的</w:t>
      </w:r>
      <w:r w:rsidRPr="000D16DB">
        <w:rPr>
          <w:rFonts w:ascii="微软雅黑" w:eastAsia="微软雅黑" w:hAnsi="微软雅黑" w:hint="eastAsia"/>
          <w:b/>
          <w:bCs/>
          <w:color w:val="0070C0"/>
          <w:szCs w:val="21"/>
        </w:rPr>
        <w:t>样例文件</w:t>
      </w:r>
      <w:r w:rsidRPr="00253D19">
        <w:rPr>
          <w:rFonts w:ascii="微软雅黑" w:eastAsia="微软雅黑" w:hAnsi="微软雅黑" w:hint="eastAsia"/>
          <w:szCs w:val="21"/>
        </w:rPr>
        <w:t>。</w:t>
      </w:r>
    </w:p>
    <w:p w14:paraId="4F01117C" w14:textId="15F21178"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用户可通过点击【查看样例】，阅读四种报告的样例文件，初步掌握报告的框架和内容，进而明确需求。</w:t>
      </w:r>
    </w:p>
    <w:p w14:paraId="77089DFB" w14:textId="6DAB6DAE" w:rsidR="008150A1" w:rsidRPr="00253D19" w:rsidRDefault="00535B41" w:rsidP="008150A1">
      <w:pPr>
        <w:rPr>
          <w:rFonts w:ascii="微软雅黑" w:eastAsia="微软雅黑" w:hAnsi="微软雅黑"/>
          <w:szCs w:val="21"/>
        </w:rPr>
      </w:pPr>
      <w:r>
        <w:rPr>
          <w:noProof/>
        </w:rPr>
        <w:drawing>
          <wp:inline distT="0" distB="0" distL="0" distR="0" wp14:anchorId="649B9DF3" wp14:editId="4C56A699">
            <wp:extent cx="5274310" cy="29521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52115"/>
                    </a:xfrm>
                    <a:prstGeom prst="rect">
                      <a:avLst/>
                    </a:prstGeom>
                  </pic:spPr>
                </pic:pic>
              </a:graphicData>
            </a:graphic>
          </wp:inline>
        </w:drawing>
      </w:r>
    </w:p>
    <w:p w14:paraId="20A1A185" w14:textId="77777777" w:rsidR="008150A1" w:rsidRPr="00253D19" w:rsidRDefault="008150A1" w:rsidP="008150A1">
      <w:pPr>
        <w:widowControl/>
        <w:jc w:val="left"/>
        <w:rPr>
          <w:rFonts w:ascii="微软雅黑" w:eastAsia="微软雅黑" w:hAnsi="微软雅黑"/>
          <w:szCs w:val="21"/>
        </w:rPr>
      </w:pPr>
      <w:r w:rsidRPr="00253D19">
        <w:rPr>
          <w:rFonts w:ascii="微软雅黑" w:eastAsia="微软雅黑" w:hAnsi="微软雅黑"/>
          <w:szCs w:val="21"/>
        </w:rPr>
        <w:br w:type="page"/>
      </w:r>
    </w:p>
    <w:p w14:paraId="73BE1E31" w14:textId="428C6533" w:rsidR="008150A1" w:rsidRPr="00253D19" w:rsidRDefault="008150A1" w:rsidP="00253D19">
      <w:pPr>
        <w:pStyle w:val="aa"/>
        <w:keepNext/>
        <w:keepLines/>
        <w:numPr>
          <w:ilvl w:val="0"/>
          <w:numId w:val="6"/>
        </w:numPr>
        <w:spacing w:before="340" w:after="330" w:line="578" w:lineRule="auto"/>
        <w:ind w:firstLineChars="0"/>
        <w:outlineLvl w:val="0"/>
        <w:rPr>
          <w:rFonts w:ascii="微软雅黑" w:eastAsia="微软雅黑" w:hAnsi="微软雅黑"/>
          <w:b/>
          <w:bCs/>
          <w:kern w:val="44"/>
          <w:szCs w:val="21"/>
        </w:rPr>
      </w:pPr>
      <w:bookmarkStart w:id="1" w:name="_Toc76992846"/>
      <w:r w:rsidRPr="00253D19">
        <w:rPr>
          <w:rFonts w:ascii="微软雅黑" w:eastAsia="微软雅黑" w:hAnsi="微软雅黑" w:hint="eastAsia"/>
          <w:b/>
          <w:bCs/>
          <w:kern w:val="44"/>
          <w:szCs w:val="21"/>
        </w:rPr>
        <w:lastRenderedPageBreak/>
        <w:t>智能报告</w:t>
      </w:r>
      <w:bookmarkEnd w:id="1"/>
    </w:p>
    <w:p w14:paraId="5F992473" w14:textId="77777777"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平台</w:t>
      </w:r>
      <w:r w:rsidRPr="000D16DB">
        <w:rPr>
          <w:rFonts w:ascii="微软雅黑" w:eastAsia="微软雅黑" w:hAnsi="微软雅黑" w:hint="eastAsia"/>
          <w:b/>
          <w:bCs/>
          <w:color w:val="0070C0"/>
          <w:szCs w:val="21"/>
        </w:rPr>
        <w:t>【智能报告】</w:t>
      </w:r>
      <w:r w:rsidRPr="00253D19">
        <w:rPr>
          <w:rFonts w:ascii="微软雅黑" w:eastAsia="微软雅黑" w:hAnsi="微软雅黑" w:hint="eastAsia"/>
          <w:szCs w:val="21"/>
        </w:rPr>
        <w:t>界面为智能报告的生成</w:t>
      </w:r>
      <w:r w:rsidRPr="00253D19">
        <w:rPr>
          <w:rFonts w:ascii="微软雅黑" w:eastAsia="微软雅黑" w:hAnsi="微软雅黑"/>
          <w:szCs w:val="21"/>
        </w:rPr>
        <w:t>/</w:t>
      </w:r>
      <w:r w:rsidRPr="00253D19">
        <w:rPr>
          <w:rFonts w:ascii="微软雅黑" w:eastAsia="微软雅黑" w:hAnsi="微软雅黑" w:hint="eastAsia"/>
          <w:szCs w:val="21"/>
        </w:rPr>
        <w:t>下载界面，用户可根据需求选择服务。</w:t>
      </w:r>
    </w:p>
    <w:p w14:paraId="11184A4A" w14:textId="77777777" w:rsidR="008150A1" w:rsidRPr="00253D19" w:rsidRDefault="008150A1" w:rsidP="00253D19">
      <w:pPr>
        <w:pStyle w:val="aa"/>
        <w:numPr>
          <w:ilvl w:val="0"/>
          <w:numId w:val="7"/>
        </w:numPr>
        <w:ind w:firstLineChars="0"/>
        <w:outlineLvl w:val="1"/>
        <w:rPr>
          <w:rFonts w:ascii="微软雅黑" w:eastAsia="微软雅黑" w:hAnsi="微软雅黑"/>
          <w:b/>
          <w:bCs/>
          <w:szCs w:val="21"/>
        </w:rPr>
      </w:pPr>
      <w:bookmarkStart w:id="2" w:name="_Toc76992847"/>
      <w:r w:rsidRPr="00253D19">
        <w:rPr>
          <w:rFonts w:ascii="微软雅黑" w:eastAsia="微软雅黑" w:hAnsi="微软雅黑" w:hint="eastAsia"/>
          <w:b/>
          <w:bCs/>
          <w:szCs w:val="21"/>
        </w:rPr>
        <w:t>选择报告类型</w:t>
      </w:r>
      <w:bookmarkEnd w:id="2"/>
    </w:p>
    <w:p w14:paraId="6BE6ABAF" w14:textId="390200C5"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平台目前支持</w:t>
      </w:r>
      <w:r w:rsidR="000D16DB">
        <w:rPr>
          <w:rFonts w:ascii="微软雅黑" w:eastAsia="微软雅黑" w:hAnsi="微软雅黑"/>
          <w:szCs w:val="21"/>
        </w:rPr>
        <w:t>5</w:t>
      </w:r>
      <w:r w:rsidRPr="00253D19">
        <w:rPr>
          <w:rFonts w:ascii="微软雅黑" w:eastAsia="微软雅黑" w:hAnsi="微软雅黑" w:hint="eastAsia"/>
          <w:szCs w:val="21"/>
        </w:rPr>
        <w:t>种类型的报告，用户可根据需求，自行选择</w:t>
      </w:r>
      <w:r w:rsidR="00342DD8">
        <w:rPr>
          <w:rFonts w:ascii="微软雅黑" w:eastAsia="微软雅黑" w:hAnsi="微软雅黑" w:hint="eastAsia"/>
          <w:szCs w:val="21"/>
        </w:rPr>
        <w:t>智能财经研究分析报告</w:t>
      </w:r>
      <w:r w:rsidRPr="00253D19">
        <w:rPr>
          <w:rFonts w:ascii="微软雅黑" w:eastAsia="微软雅黑" w:hAnsi="微软雅黑" w:hint="eastAsia"/>
          <w:szCs w:val="21"/>
        </w:rPr>
        <w:t>的类型。</w:t>
      </w:r>
    </w:p>
    <w:p w14:paraId="0B553843" w14:textId="59B5609D" w:rsidR="008150A1" w:rsidRPr="00253D19" w:rsidRDefault="00535B41" w:rsidP="008150A1">
      <w:pPr>
        <w:rPr>
          <w:rFonts w:ascii="微软雅黑" w:eastAsia="微软雅黑" w:hAnsi="微软雅黑"/>
          <w:szCs w:val="21"/>
        </w:rPr>
      </w:pPr>
      <w:r>
        <w:rPr>
          <w:noProof/>
        </w:rPr>
        <w:drawing>
          <wp:inline distT="0" distB="0" distL="0" distR="0" wp14:anchorId="1E484FCA" wp14:editId="1BFEB8CA">
            <wp:extent cx="5274310" cy="272729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236"/>
                    <a:stretch/>
                  </pic:blipFill>
                  <pic:spPr bwMode="auto">
                    <a:xfrm>
                      <a:off x="0" y="0"/>
                      <a:ext cx="5274310" cy="2727294"/>
                    </a:xfrm>
                    <a:prstGeom prst="rect">
                      <a:avLst/>
                    </a:prstGeom>
                    <a:ln>
                      <a:noFill/>
                    </a:ln>
                    <a:extLst>
                      <a:ext uri="{53640926-AAD7-44D8-BBD7-CCE9431645EC}">
                        <a14:shadowObscured xmlns:a14="http://schemas.microsoft.com/office/drawing/2010/main"/>
                      </a:ext>
                    </a:extLst>
                  </pic:spPr>
                </pic:pic>
              </a:graphicData>
            </a:graphic>
          </wp:inline>
        </w:drawing>
      </w:r>
    </w:p>
    <w:p w14:paraId="5DB8852D" w14:textId="77777777" w:rsidR="00253D19" w:rsidRPr="00253D19" w:rsidRDefault="008150A1" w:rsidP="00253D19">
      <w:pPr>
        <w:pStyle w:val="aa"/>
        <w:numPr>
          <w:ilvl w:val="0"/>
          <w:numId w:val="8"/>
        </w:numPr>
        <w:ind w:firstLineChars="0"/>
        <w:rPr>
          <w:rFonts w:ascii="微软雅黑" w:eastAsia="微软雅黑" w:hAnsi="微软雅黑"/>
          <w:szCs w:val="21"/>
        </w:rPr>
      </w:pPr>
      <w:proofErr w:type="gramStart"/>
      <w:r w:rsidRPr="000D16DB">
        <w:rPr>
          <w:rFonts w:ascii="微软雅黑" w:eastAsia="微软雅黑" w:hAnsi="微软雅黑" w:hint="eastAsia"/>
          <w:b/>
          <w:bCs/>
          <w:color w:val="0070C0"/>
          <w:szCs w:val="21"/>
        </w:rPr>
        <w:t>个股分</w:t>
      </w:r>
      <w:proofErr w:type="gramEnd"/>
      <w:r w:rsidRPr="000D16DB">
        <w:rPr>
          <w:rFonts w:ascii="微软雅黑" w:eastAsia="微软雅黑" w:hAnsi="微软雅黑" w:hint="eastAsia"/>
          <w:b/>
          <w:bCs/>
          <w:color w:val="0070C0"/>
          <w:szCs w:val="21"/>
        </w:rPr>
        <w:t>析报告：</w:t>
      </w:r>
      <w:r w:rsidRPr="00253D19">
        <w:rPr>
          <w:rFonts w:ascii="微软雅黑" w:eastAsia="微软雅黑" w:hAnsi="微软雅黑" w:hint="eastAsia"/>
          <w:szCs w:val="21"/>
        </w:rPr>
        <w:t>快速清洗、加工、整合海量财经数据，一键生成个股深度分析报告，为用户的分析决策提供智能化建议；</w:t>
      </w:r>
    </w:p>
    <w:p w14:paraId="250D61BA" w14:textId="77777777" w:rsidR="00253D19" w:rsidRPr="00253D19" w:rsidRDefault="00253D19" w:rsidP="00253D19">
      <w:pPr>
        <w:pStyle w:val="aa"/>
        <w:numPr>
          <w:ilvl w:val="0"/>
          <w:numId w:val="8"/>
        </w:numPr>
        <w:ind w:firstLineChars="0"/>
        <w:rPr>
          <w:rFonts w:ascii="微软雅黑" w:eastAsia="微软雅黑" w:hAnsi="微软雅黑"/>
        </w:rPr>
      </w:pPr>
      <w:r w:rsidRPr="000D16DB">
        <w:rPr>
          <w:rFonts w:ascii="微软雅黑" w:eastAsia="微软雅黑" w:hAnsi="微软雅黑" w:hint="eastAsia"/>
          <w:b/>
          <w:bCs/>
          <w:color w:val="0070C0"/>
          <w:szCs w:val="21"/>
        </w:rPr>
        <w:t>财务分析报告：</w:t>
      </w:r>
      <w:r w:rsidRPr="00253D19">
        <w:rPr>
          <w:rFonts w:ascii="微软雅黑" w:eastAsia="微软雅黑" w:hAnsi="微软雅黑" w:hint="eastAsia"/>
        </w:rPr>
        <w:t>基于多模型量化分析和自然语言理解技术，多维度透析公司财务数据，化繁为简，降低分析难度，缩短阅读时间。</w:t>
      </w:r>
    </w:p>
    <w:p w14:paraId="2194B703" w14:textId="77777777" w:rsidR="00253D19" w:rsidRPr="00253D19" w:rsidRDefault="008150A1" w:rsidP="00253D19">
      <w:pPr>
        <w:pStyle w:val="aa"/>
        <w:numPr>
          <w:ilvl w:val="0"/>
          <w:numId w:val="8"/>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投资组合分析报告：</w:t>
      </w:r>
      <w:r w:rsidRPr="00253D19">
        <w:rPr>
          <w:rFonts w:ascii="微软雅黑" w:eastAsia="微软雅黑" w:hAnsi="微软雅黑" w:hint="eastAsia"/>
          <w:szCs w:val="21"/>
        </w:rPr>
        <w:t>用户自选一组股票，一键生成投资组合分析报告，综合对比股票各方面情况，快速形成立体认识；</w:t>
      </w:r>
    </w:p>
    <w:p w14:paraId="4CEC72D7" w14:textId="77777777" w:rsidR="00253D19" w:rsidRPr="00253D19" w:rsidRDefault="008150A1" w:rsidP="00253D19">
      <w:pPr>
        <w:pStyle w:val="aa"/>
        <w:numPr>
          <w:ilvl w:val="0"/>
          <w:numId w:val="8"/>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感念感知报告：</w:t>
      </w:r>
      <w:r w:rsidRPr="00253D19">
        <w:rPr>
          <w:rFonts w:ascii="微软雅黑" w:eastAsia="微软雅黑" w:hAnsi="微软雅黑" w:hint="eastAsia"/>
          <w:szCs w:val="21"/>
        </w:rPr>
        <w:t>专注概念板块基本面、技术面和消息面的多维分析，快速全面了解热门概念整体情况，为用户的分析决策提供智能化建议；</w:t>
      </w:r>
    </w:p>
    <w:p w14:paraId="22B90C39" w14:textId="5CE15E53" w:rsidR="008150A1" w:rsidRPr="00253D19" w:rsidRDefault="008150A1" w:rsidP="00253D19">
      <w:pPr>
        <w:pStyle w:val="aa"/>
        <w:numPr>
          <w:ilvl w:val="0"/>
          <w:numId w:val="8"/>
        </w:numPr>
        <w:ind w:firstLineChars="0"/>
        <w:rPr>
          <w:rFonts w:ascii="微软雅黑" w:eastAsia="微软雅黑" w:hAnsi="微软雅黑"/>
          <w:szCs w:val="21"/>
        </w:rPr>
      </w:pPr>
      <w:r w:rsidRPr="000D16DB">
        <w:rPr>
          <w:rFonts w:ascii="微软雅黑" w:eastAsia="微软雅黑" w:hAnsi="微软雅黑" w:hint="eastAsia"/>
          <w:b/>
          <w:bCs/>
          <w:color w:val="0070C0"/>
          <w:szCs w:val="21"/>
        </w:rPr>
        <w:t>开/收盘股评：</w:t>
      </w:r>
      <w:r w:rsidRPr="00253D19">
        <w:rPr>
          <w:rFonts w:ascii="微软雅黑" w:eastAsia="微软雅黑" w:hAnsi="微软雅黑" w:hint="eastAsia"/>
          <w:szCs w:val="21"/>
        </w:rPr>
        <w:t>交易日开/收盘情况的快速汇总与分析，总</w:t>
      </w:r>
      <w:proofErr w:type="gramStart"/>
      <w:r w:rsidRPr="00253D19">
        <w:rPr>
          <w:rFonts w:ascii="微软雅黑" w:eastAsia="微软雅黑" w:hAnsi="微软雅黑" w:hint="eastAsia"/>
          <w:szCs w:val="21"/>
        </w:rPr>
        <w:t>览</w:t>
      </w:r>
      <w:proofErr w:type="gramEnd"/>
      <w:r w:rsidRPr="00253D19">
        <w:rPr>
          <w:rFonts w:ascii="微软雅黑" w:eastAsia="微软雅黑" w:hAnsi="微软雅黑" w:hint="eastAsia"/>
          <w:szCs w:val="21"/>
        </w:rPr>
        <w:t>A股三大股指概况、个</w:t>
      </w:r>
      <w:r w:rsidRPr="00253D19">
        <w:rPr>
          <w:rFonts w:ascii="微软雅黑" w:eastAsia="微软雅黑" w:hAnsi="微软雅黑" w:hint="eastAsia"/>
          <w:szCs w:val="21"/>
        </w:rPr>
        <w:lastRenderedPageBreak/>
        <w:t>股表现、行业/概念板块概况和涨跌幅、资金流向等信息。</w:t>
      </w:r>
    </w:p>
    <w:p w14:paraId="3016B336" w14:textId="77777777" w:rsidR="008150A1" w:rsidRPr="00253D19" w:rsidRDefault="008150A1" w:rsidP="00253D19">
      <w:pPr>
        <w:pStyle w:val="aa"/>
        <w:numPr>
          <w:ilvl w:val="0"/>
          <w:numId w:val="7"/>
        </w:numPr>
        <w:ind w:firstLineChars="0"/>
        <w:outlineLvl w:val="1"/>
        <w:rPr>
          <w:rFonts w:ascii="微软雅黑" w:eastAsia="微软雅黑" w:hAnsi="微软雅黑"/>
          <w:b/>
          <w:bCs/>
          <w:szCs w:val="21"/>
        </w:rPr>
      </w:pPr>
      <w:bookmarkStart w:id="3" w:name="_Toc76992848"/>
      <w:proofErr w:type="gramStart"/>
      <w:r w:rsidRPr="00253D19">
        <w:rPr>
          <w:rFonts w:ascii="微软雅黑" w:eastAsia="微软雅黑" w:hAnsi="微软雅黑" w:hint="eastAsia"/>
          <w:b/>
          <w:bCs/>
          <w:szCs w:val="21"/>
        </w:rPr>
        <w:t>个股分析报告</w:t>
      </w:r>
      <w:proofErr w:type="gramEnd"/>
      <w:r w:rsidRPr="00253D19">
        <w:rPr>
          <w:rFonts w:ascii="微软雅黑" w:eastAsia="微软雅黑" w:hAnsi="微软雅黑" w:hint="eastAsia"/>
          <w:b/>
          <w:bCs/>
          <w:szCs w:val="21"/>
        </w:rPr>
        <w:t>的生成</w:t>
      </w:r>
      <w:bookmarkEnd w:id="3"/>
    </w:p>
    <w:p w14:paraId="71E5E38C" w14:textId="77777777"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生成个</w:t>
      </w:r>
      <w:proofErr w:type="gramStart"/>
      <w:r w:rsidRPr="00253D19">
        <w:rPr>
          <w:rFonts w:ascii="微软雅黑" w:eastAsia="微软雅黑" w:hAnsi="微软雅黑" w:hint="eastAsia"/>
          <w:szCs w:val="21"/>
        </w:rPr>
        <w:t>股分析报告</w:t>
      </w:r>
      <w:proofErr w:type="gramEnd"/>
      <w:r w:rsidRPr="00253D19">
        <w:rPr>
          <w:rFonts w:ascii="微软雅黑" w:eastAsia="微软雅黑" w:hAnsi="微软雅黑" w:hint="eastAsia"/>
          <w:szCs w:val="21"/>
        </w:rPr>
        <w:t>的途径有两种，一是用户通过自主输入股票名称或股票代码的方式来选择指定个股，二是从下方涨幅榜TOP</w:t>
      </w:r>
      <w:r w:rsidRPr="00253D19">
        <w:rPr>
          <w:rFonts w:ascii="微软雅黑" w:eastAsia="微软雅黑" w:hAnsi="微软雅黑"/>
          <w:szCs w:val="21"/>
        </w:rPr>
        <w:t xml:space="preserve"> 10</w:t>
      </w:r>
      <w:r w:rsidRPr="00253D19">
        <w:rPr>
          <w:rFonts w:ascii="微软雅黑" w:eastAsia="微软雅黑" w:hAnsi="微软雅黑" w:hint="eastAsia"/>
          <w:szCs w:val="21"/>
        </w:rPr>
        <w:t>、跌幅榜TOP</w:t>
      </w:r>
      <w:r w:rsidRPr="00253D19">
        <w:rPr>
          <w:rFonts w:ascii="微软雅黑" w:eastAsia="微软雅黑" w:hAnsi="微软雅黑"/>
          <w:szCs w:val="21"/>
        </w:rPr>
        <w:t xml:space="preserve"> 10</w:t>
      </w:r>
      <w:r w:rsidRPr="00253D19">
        <w:rPr>
          <w:rFonts w:ascii="微软雅黑" w:eastAsia="微软雅黑" w:hAnsi="微软雅黑" w:hint="eastAsia"/>
          <w:szCs w:val="21"/>
        </w:rPr>
        <w:t>和</w:t>
      </w:r>
      <w:proofErr w:type="gramStart"/>
      <w:r w:rsidRPr="00253D19">
        <w:rPr>
          <w:rFonts w:ascii="微软雅黑" w:eastAsia="微软雅黑" w:hAnsi="微软雅黑" w:hint="eastAsia"/>
          <w:szCs w:val="21"/>
        </w:rPr>
        <w:t>换手率榜</w:t>
      </w:r>
      <w:proofErr w:type="gramEnd"/>
      <w:r w:rsidRPr="00253D19">
        <w:rPr>
          <w:rFonts w:ascii="微软雅黑" w:eastAsia="微软雅黑" w:hAnsi="微软雅黑" w:hint="eastAsia"/>
          <w:szCs w:val="21"/>
        </w:rPr>
        <w:t>TOP</w:t>
      </w:r>
      <w:r w:rsidRPr="00253D19">
        <w:rPr>
          <w:rFonts w:ascii="微软雅黑" w:eastAsia="微软雅黑" w:hAnsi="微软雅黑"/>
          <w:szCs w:val="21"/>
        </w:rPr>
        <w:t xml:space="preserve"> 10</w:t>
      </w:r>
      <w:r w:rsidRPr="00253D19">
        <w:rPr>
          <w:rFonts w:ascii="微软雅黑" w:eastAsia="微软雅黑" w:hAnsi="微软雅黑" w:hint="eastAsia"/>
          <w:szCs w:val="21"/>
        </w:rPr>
        <w:t>中选择公司继而生成报告。</w:t>
      </w:r>
    </w:p>
    <w:p w14:paraId="1B577643"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自主选择个股的方法：</w:t>
      </w:r>
      <w:r w:rsidRPr="00253D19">
        <w:rPr>
          <w:rFonts w:ascii="微软雅黑" w:eastAsia="微软雅黑" w:hAnsi="微软雅黑" w:hint="eastAsia"/>
          <w:szCs w:val="21"/>
        </w:rPr>
        <w:t>在输入框中输入股票名称或者股票代码，点击右侧【分析一下】，即可开始生成报告。</w:t>
      </w:r>
    </w:p>
    <w:p w14:paraId="05609A52" w14:textId="398431BF" w:rsidR="008150A1" w:rsidRPr="00253D19" w:rsidRDefault="000D16DB" w:rsidP="00253D19">
      <w:pPr>
        <w:ind w:firstLineChars="200" w:firstLine="420"/>
        <w:rPr>
          <w:rFonts w:ascii="微软雅黑" w:eastAsia="微软雅黑" w:hAnsi="微软雅黑"/>
          <w:szCs w:val="21"/>
        </w:rPr>
      </w:pPr>
      <w:r>
        <w:rPr>
          <w:noProof/>
        </w:rPr>
        <w:drawing>
          <wp:inline distT="0" distB="0" distL="0" distR="0" wp14:anchorId="1F754D0C" wp14:editId="721984F9">
            <wp:extent cx="4583006" cy="1235561"/>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3006" cy="1235561"/>
                    </a:xfrm>
                    <a:prstGeom prst="rect">
                      <a:avLst/>
                    </a:prstGeom>
                  </pic:spPr>
                </pic:pic>
              </a:graphicData>
            </a:graphic>
          </wp:inline>
        </w:drawing>
      </w:r>
    </w:p>
    <w:p w14:paraId="660CF52F"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选择榜单中个股的方法：</w:t>
      </w:r>
      <w:r w:rsidRPr="00253D19">
        <w:rPr>
          <w:rFonts w:ascii="微软雅黑" w:eastAsia="微软雅黑" w:hAnsi="微软雅黑" w:hint="eastAsia"/>
          <w:szCs w:val="21"/>
        </w:rPr>
        <w:t>选中榜单中的任意个股，点击右侧【生成报告】，即可开始生成报告。</w:t>
      </w:r>
    </w:p>
    <w:p w14:paraId="1A26EB29" w14:textId="06A231AE" w:rsidR="008150A1" w:rsidRDefault="000D16DB" w:rsidP="000D16DB">
      <w:pPr>
        <w:ind w:firstLine="420"/>
        <w:rPr>
          <w:rFonts w:ascii="微软雅黑" w:eastAsia="微软雅黑" w:hAnsi="微软雅黑"/>
          <w:szCs w:val="21"/>
        </w:rPr>
      </w:pPr>
      <w:r>
        <w:rPr>
          <w:noProof/>
        </w:rPr>
        <w:drawing>
          <wp:inline distT="0" distB="0" distL="0" distR="0" wp14:anchorId="17588D78" wp14:editId="6C749180">
            <wp:extent cx="5274310" cy="3540760"/>
            <wp:effectExtent l="0" t="0" r="254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540760"/>
                    </a:xfrm>
                    <a:prstGeom prst="rect">
                      <a:avLst/>
                    </a:prstGeom>
                  </pic:spPr>
                </pic:pic>
              </a:graphicData>
            </a:graphic>
          </wp:inline>
        </w:drawing>
      </w:r>
    </w:p>
    <w:p w14:paraId="7DBC3553" w14:textId="77777777" w:rsidR="00253D19" w:rsidRPr="00253D19" w:rsidRDefault="00253D19" w:rsidP="00253D19">
      <w:pPr>
        <w:numPr>
          <w:ilvl w:val="0"/>
          <w:numId w:val="5"/>
        </w:numPr>
        <w:rPr>
          <w:rFonts w:ascii="微软雅黑" w:eastAsia="微软雅黑" w:hAnsi="微软雅黑" w:cs="Times New Roman"/>
          <w:szCs w:val="30"/>
        </w:rPr>
      </w:pPr>
      <w:r w:rsidRPr="00253D19">
        <w:rPr>
          <w:rFonts w:ascii="微软雅黑" w:eastAsia="微软雅黑" w:hAnsi="微软雅黑" w:hint="eastAsia"/>
          <w:b/>
          <w:bCs/>
          <w:color w:val="0070C0"/>
          <w:szCs w:val="21"/>
        </w:rPr>
        <w:t>选择个</w:t>
      </w:r>
      <w:proofErr w:type="gramStart"/>
      <w:r w:rsidRPr="00253D19">
        <w:rPr>
          <w:rFonts w:ascii="微软雅黑" w:eastAsia="微软雅黑" w:hAnsi="微软雅黑" w:hint="eastAsia"/>
          <w:b/>
          <w:bCs/>
          <w:color w:val="0070C0"/>
          <w:szCs w:val="21"/>
        </w:rPr>
        <w:t>股分析报告</w:t>
      </w:r>
      <w:proofErr w:type="gramEnd"/>
      <w:r w:rsidRPr="00253D19">
        <w:rPr>
          <w:rFonts w:ascii="微软雅黑" w:eastAsia="微软雅黑" w:hAnsi="微软雅黑" w:hint="eastAsia"/>
          <w:b/>
          <w:bCs/>
          <w:color w:val="0070C0"/>
          <w:szCs w:val="21"/>
        </w:rPr>
        <w:t>和个</w:t>
      </w:r>
      <w:proofErr w:type="gramStart"/>
      <w:r w:rsidRPr="00253D19">
        <w:rPr>
          <w:rFonts w:ascii="微软雅黑" w:eastAsia="微软雅黑" w:hAnsi="微软雅黑" w:hint="eastAsia"/>
          <w:b/>
          <w:bCs/>
          <w:color w:val="0070C0"/>
          <w:szCs w:val="21"/>
        </w:rPr>
        <w:t>股分</w:t>
      </w:r>
      <w:proofErr w:type="gramEnd"/>
      <w:r w:rsidRPr="00253D19">
        <w:rPr>
          <w:rFonts w:ascii="微软雅黑" w:eastAsia="微软雅黑" w:hAnsi="微软雅黑" w:hint="eastAsia"/>
          <w:b/>
          <w:bCs/>
          <w:color w:val="0070C0"/>
          <w:szCs w:val="21"/>
        </w:rPr>
        <w:t>析简报的方法：</w:t>
      </w:r>
      <w:r w:rsidRPr="00253D19">
        <w:rPr>
          <w:rFonts w:ascii="微软雅黑" w:eastAsia="微软雅黑" w:hAnsi="微软雅黑" w:cs="Times New Roman" w:hint="eastAsia"/>
          <w:szCs w:val="30"/>
        </w:rPr>
        <w:t>在弹出框中，选择报告类型，进而生</w:t>
      </w:r>
      <w:r w:rsidRPr="00253D19">
        <w:rPr>
          <w:rFonts w:ascii="微软雅黑" w:eastAsia="微软雅黑" w:hAnsi="微软雅黑" w:cs="Times New Roman" w:hint="eastAsia"/>
          <w:szCs w:val="30"/>
        </w:rPr>
        <w:lastRenderedPageBreak/>
        <w:t>成报告。</w:t>
      </w:r>
    </w:p>
    <w:p w14:paraId="5FC18659" w14:textId="6B616D90" w:rsidR="00253D19" w:rsidRDefault="00535B41" w:rsidP="008150A1">
      <w:pPr>
        <w:rPr>
          <w:rFonts w:ascii="微软雅黑" w:eastAsia="微软雅黑" w:hAnsi="微软雅黑" w:cs="Times New Roman"/>
        </w:rPr>
      </w:pPr>
      <w:r>
        <w:rPr>
          <w:noProof/>
        </w:rPr>
        <w:drawing>
          <wp:inline distT="0" distB="0" distL="0" distR="0" wp14:anchorId="13B51AB6" wp14:editId="1F61161F">
            <wp:extent cx="5274310" cy="27369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070"/>
                    <a:stretch/>
                  </pic:blipFill>
                  <pic:spPr bwMode="auto">
                    <a:xfrm>
                      <a:off x="0" y="0"/>
                      <a:ext cx="5274310" cy="2736900"/>
                    </a:xfrm>
                    <a:prstGeom prst="rect">
                      <a:avLst/>
                    </a:prstGeom>
                    <a:ln>
                      <a:noFill/>
                    </a:ln>
                    <a:extLst>
                      <a:ext uri="{53640926-AAD7-44D8-BBD7-CCE9431645EC}">
                        <a14:shadowObscured xmlns:a14="http://schemas.microsoft.com/office/drawing/2010/main"/>
                      </a:ext>
                    </a:extLst>
                  </pic:spPr>
                </pic:pic>
              </a:graphicData>
            </a:graphic>
          </wp:inline>
        </w:drawing>
      </w:r>
    </w:p>
    <w:p w14:paraId="6883550A" w14:textId="77777777" w:rsidR="00253D19" w:rsidRPr="00253D19" w:rsidRDefault="00253D19" w:rsidP="00253D19">
      <w:pPr>
        <w:numPr>
          <w:ilvl w:val="0"/>
          <w:numId w:val="7"/>
        </w:numPr>
        <w:outlineLvl w:val="1"/>
        <w:rPr>
          <w:rFonts w:ascii="微软雅黑" w:eastAsia="微软雅黑" w:hAnsi="微软雅黑" w:cs="Times New Roman"/>
          <w:b/>
          <w:bCs/>
          <w:szCs w:val="30"/>
        </w:rPr>
      </w:pPr>
      <w:bookmarkStart w:id="4" w:name="_Toc76990595"/>
      <w:bookmarkStart w:id="5" w:name="_Toc76992849"/>
      <w:r w:rsidRPr="00253D19">
        <w:rPr>
          <w:rFonts w:ascii="微软雅黑" w:eastAsia="微软雅黑" w:hAnsi="微软雅黑" w:cs="Times New Roman" w:hint="eastAsia"/>
          <w:b/>
          <w:bCs/>
          <w:szCs w:val="30"/>
        </w:rPr>
        <w:t>财务分析报告的生成</w:t>
      </w:r>
      <w:bookmarkEnd w:id="4"/>
      <w:bookmarkEnd w:id="5"/>
    </w:p>
    <w:p w14:paraId="11625CCB" w14:textId="77777777" w:rsidR="00253D19" w:rsidRPr="00253D19" w:rsidRDefault="00253D19" w:rsidP="00253D19">
      <w:pPr>
        <w:ind w:firstLine="420"/>
        <w:rPr>
          <w:rFonts w:ascii="微软雅黑" w:eastAsia="微软雅黑" w:hAnsi="微软雅黑" w:cs="Times New Roman"/>
        </w:rPr>
      </w:pPr>
      <w:r w:rsidRPr="00253D19">
        <w:rPr>
          <w:rFonts w:ascii="微软雅黑" w:eastAsia="微软雅黑" w:hAnsi="微软雅黑" w:cs="Times New Roman" w:hint="eastAsia"/>
        </w:rPr>
        <w:t>生成财务分析报告的途径有三种，一是用户通过自主输入股票名称或股票代码的方式来选择指定个股，二是从下方财务能力排行中选择感兴趣的公司，三是从最新发布</w:t>
      </w:r>
      <w:proofErr w:type="gramStart"/>
      <w:r w:rsidRPr="00253D19">
        <w:rPr>
          <w:rFonts w:ascii="微软雅黑" w:eastAsia="微软雅黑" w:hAnsi="微软雅黑" w:cs="Times New Roman" w:hint="eastAsia"/>
        </w:rPr>
        <w:t>财报列表</w:t>
      </w:r>
      <w:proofErr w:type="gramEnd"/>
      <w:r w:rsidRPr="00253D19">
        <w:rPr>
          <w:rFonts w:ascii="微软雅黑" w:eastAsia="微软雅黑" w:hAnsi="微软雅黑" w:cs="Times New Roman" w:hint="eastAsia"/>
        </w:rPr>
        <w:t>中筛选公司。</w:t>
      </w:r>
    </w:p>
    <w:p w14:paraId="058E8A67" w14:textId="614DBC1A" w:rsidR="00253D19" w:rsidRPr="00253D19" w:rsidRDefault="00253D19" w:rsidP="00253D19">
      <w:pPr>
        <w:rPr>
          <w:rFonts w:ascii="Calibri" w:eastAsia="宋体" w:hAnsi="Calibri" w:cs="Times New Roman"/>
        </w:rPr>
      </w:pPr>
    </w:p>
    <w:p w14:paraId="48603CCD" w14:textId="77777777" w:rsidR="00253D19" w:rsidRPr="00253D19" w:rsidRDefault="00253D19" w:rsidP="00253D19">
      <w:pPr>
        <w:numPr>
          <w:ilvl w:val="0"/>
          <w:numId w:val="5"/>
        </w:numPr>
        <w:rPr>
          <w:rFonts w:ascii="仿宋" w:eastAsia="微软雅黑" w:hAnsi="仿宋" w:cs="Times New Roman"/>
          <w:szCs w:val="30"/>
        </w:rPr>
      </w:pPr>
      <w:r w:rsidRPr="00253D19">
        <w:rPr>
          <w:rFonts w:ascii="微软雅黑" w:eastAsia="微软雅黑" w:hAnsi="微软雅黑" w:hint="eastAsia"/>
          <w:b/>
          <w:bCs/>
          <w:color w:val="0070C0"/>
          <w:szCs w:val="21"/>
        </w:rPr>
        <w:t>自主选择分析目标的方法：</w:t>
      </w:r>
      <w:r w:rsidRPr="00253D19">
        <w:rPr>
          <w:rFonts w:ascii="微软雅黑" w:eastAsia="微软雅黑" w:hAnsi="微软雅黑" w:cs="Times New Roman" w:hint="eastAsia"/>
          <w:szCs w:val="30"/>
        </w:rPr>
        <w:t>在输入框中输入股票名称或者股票代码，点击右侧【分析一下】，即可开始生成报告。</w:t>
      </w:r>
    </w:p>
    <w:p w14:paraId="2F0964D5" w14:textId="2A0A0D29" w:rsidR="00253D19" w:rsidRPr="00253D19" w:rsidRDefault="000D16DB" w:rsidP="00253D19">
      <w:pPr>
        <w:ind w:left="600"/>
        <w:rPr>
          <w:rFonts w:ascii="Calibri" w:eastAsia="宋体" w:hAnsi="Calibri" w:cs="Times New Roman"/>
        </w:rPr>
      </w:pPr>
      <w:r>
        <w:rPr>
          <w:noProof/>
        </w:rPr>
        <w:drawing>
          <wp:inline distT="0" distB="0" distL="0" distR="0" wp14:anchorId="5EA7A17A" wp14:editId="5FEABF60">
            <wp:extent cx="4702752" cy="1268219"/>
            <wp:effectExtent l="0" t="0" r="3175"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2752" cy="1268219"/>
                    </a:xfrm>
                    <a:prstGeom prst="rect">
                      <a:avLst/>
                    </a:prstGeom>
                  </pic:spPr>
                </pic:pic>
              </a:graphicData>
            </a:graphic>
          </wp:inline>
        </w:drawing>
      </w:r>
    </w:p>
    <w:p w14:paraId="166E097C" w14:textId="77777777" w:rsidR="00253D19" w:rsidRPr="00253D19" w:rsidRDefault="00253D19" w:rsidP="00253D19">
      <w:pPr>
        <w:numPr>
          <w:ilvl w:val="0"/>
          <w:numId w:val="5"/>
        </w:numPr>
        <w:rPr>
          <w:rFonts w:ascii="微软雅黑" w:eastAsia="微软雅黑" w:hAnsi="微软雅黑" w:cs="Times New Roman"/>
          <w:szCs w:val="30"/>
        </w:rPr>
      </w:pPr>
      <w:r w:rsidRPr="00253D19">
        <w:rPr>
          <w:rFonts w:ascii="微软雅黑" w:eastAsia="微软雅黑" w:hAnsi="微软雅黑" w:hint="eastAsia"/>
          <w:b/>
          <w:bCs/>
          <w:color w:val="0070C0"/>
          <w:szCs w:val="21"/>
        </w:rPr>
        <w:t>查看财务能力TOP</w:t>
      </w:r>
      <w:r w:rsidRPr="00253D19">
        <w:rPr>
          <w:rFonts w:ascii="微软雅黑" w:eastAsia="微软雅黑" w:hAnsi="微软雅黑"/>
          <w:b/>
          <w:bCs/>
          <w:color w:val="0070C0"/>
          <w:szCs w:val="21"/>
        </w:rPr>
        <w:t xml:space="preserve"> 10</w:t>
      </w:r>
      <w:r w:rsidRPr="00253D19">
        <w:rPr>
          <w:rFonts w:ascii="微软雅黑" w:eastAsia="微软雅黑" w:hAnsi="微软雅黑" w:hint="eastAsia"/>
          <w:b/>
          <w:bCs/>
          <w:color w:val="0070C0"/>
          <w:szCs w:val="21"/>
        </w:rPr>
        <w:t>公司的方法：</w:t>
      </w:r>
      <w:r w:rsidRPr="00253D19">
        <w:rPr>
          <w:rFonts w:ascii="微软雅黑" w:eastAsia="微软雅黑" w:hAnsi="微软雅黑" w:cs="Times New Roman" w:hint="eastAsia"/>
          <w:szCs w:val="30"/>
        </w:rPr>
        <w:t>根据盈利能力、盈利质量、偿债能力、营运能力、成长能力及五方面综合评分，形成了财务能力排名，用户可查看各评价维度TOP</w:t>
      </w:r>
      <w:r w:rsidRPr="00253D19">
        <w:rPr>
          <w:rFonts w:ascii="微软雅黑" w:eastAsia="微软雅黑" w:hAnsi="微软雅黑" w:cs="Times New Roman"/>
          <w:szCs w:val="30"/>
        </w:rPr>
        <w:t xml:space="preserve"> 10</w:t>
      </w:r>
      <w:r w:rsidRPr="00253D19">
        <w:rPr>
          <w:rFonts w:ascii="微软雅黑" w:eastAsia="微软雅黑" w:hAnsi="微软雅黑" w:cs="Times New Roman" w:hint="eastAsia"/>
          <w:szCs w:val="30"/>
        </w:rPr>
        <w:t>公司的财务分析报告。操作方法是，在列表中切换评价维度，选择公司，并点击右侧【生成报告】即可开始生成报告。</w:t>
      </w:r>
    </w:p>
    <w:p w14:paraId="166EA62D" w14:textId="666377CA" w:rsidR="00253D19" w:rsidRPr="00253D19" w:rsidRDefault="000D16DB" w:rsidP="00253D19">
      <w:pPr>
        <w:ind w:left="600"/>
        <w:rPr>
          <w:rFonts w:ascii="微软雅黑" w:eastAsia="宋体" w:hAnsi="微软雅黑" w:cs="Times New Roman"/>
        </w:rPr>
      </w:pPr>
      <w:r>
        <w:rPr>
          <w:noProof/>
        </w:rPr>
        <w:lastRenderedPageBreak/>
        <w:drawing>
          <wp:inline distT="0" distB="0" distL="0" distR="0" wp14:anchorId="10F77294" wp14:editId="60D6BA6A">
            <wp:extent cx="5274310" cy="3515995"/>
            <wp:effectExtent l="0" t="0" r="254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515995"/>
                    </a:xfrm>
                    <a:prstGeom prst="rect">
                      <a:avLst/>
                    </a:prstGeom>
                  </pic:spPr>
                </pic:pic>
              </a:graphicData>
            </a:graphic>
          </wp:inline>
        </w:drawing>
      </w:r>
    </w:p>
    <w:p w14:paraId="2DE9D4CE" w14:textId="77777777" w:rsidR="00253D19" w:rsidRPr="00253D19" w:rsidRDefault="00253D19" w:rsidP="00253D19">
      <w:pPr>
        <w:numPr>
          <w:ilvl w:val="0"/>
          <w:numId w:val="5"/>
        </w:numPr>
        <w:rPr>
          <w:rFonts w:ascii="微软雅黑" w:eastAsia="微软雅黑" w:hAnsi="微软雅黑" w:cs="Times New Roman"/>
          <w:szCs w:val="30"/>
        </w:rPr>
      </w:pPr>
      <w:r w:rsidRPr="00253D19">
        <w:rPr>
          <w:rFonts w:ascii="微软雅黑" w:eastAsia="微软雅黑" w:hAnsi="微软雅黑" w:hint="eastAsia"/>
          <w:b/>
          <w:bCs/>
          <w:color w:val="0070C0"/>
          <w:szCs w:val="21"/>
        </w:rPr>
        <w:t>查看最新</w:t>
      </w:r>
      <w:proofErr w:type="gramStart"/>
      <w:r w:rsidRPr="00253D19">
        <w:rPr>
          <w:rFonts w:ascii="微软雅黑" w:eastAsia="微软雅黑" w:hAnsi="微软雅黑" w:hint="eastAsia"/>
          <w:b/>
          <w:bCs/>
          <w:color w:val="0070C0"/>
          <w:szCs w:val="21"/>
        </w:rPr>
        <w:t>发布财报公司</w:t>
      </w:r>
      <w:proofErr w:type="gramEnd"/>
      <w:r w:rsidRPr="00253D19">
        <w:rPr>
          <w:rFonts w:ascii="微软雅黑" w:eastAsia="微软雅黑" w:hAnsi="微软雅黑" w:hint="eastAsia"/>
          <w:b/>
          <w:bCs/>
          <w:color w:val="0070C0"/>
          <w:szCs w:val="21"/>
        </w:rPr>
        <w:t>的财务分析报告的方法：</w:t>
      </w:r>
      <w:r w:rsidRPr="00253D19">
        <w:rPr>
          <w:rFonts w:ascii="微软雅黑" w:eastAsia="微软雅黑" w:hAnsi="微软雅黑" w:cs="Times New Roman" w:hint="eastAsia"/>
          <w:szCs w:val="30"/>
        </w:rPr>
        <w:t>用户可查看最新</w:t>
      </w:r>
      <w:proofErr w:type="gramStart"/>
      <w:r w:rsidRPr="00253D19">
        <w:rPr>
          <w:rFonts w:ascii="微软雅黑" w:eastAsia="微软雅黑" w:hAnsi="微软雅黑" w:cs="Times New Roman" w:hint="eastAsia"/>
          <w:szCs w:val="30"/>
        </w:rPr>
        <w:t>发布财报的</w:t>
      </w:r>
      <w:proofErr w:type="gramEnd"/>
      <w:r w:rsidRPr="00253D19">
        <w:rPr>
          <w:rFonts w:ascii="微软雅黑" w:eastAsia="微软雅黑" w:hAnsi="微软雅黑" w:cs="Times New Roman" w:hint="eastAsia"/>
          <w:szCs w:val="30"/>
        </w:rPr>
        <w:t>公司的财务分析报告，在列表中选择公司，点击最右侧的【生成报告】即可。</w:t>
      </w:r>
    </w:p>
    <w:p w14:paraId="621D137C" w14:textId="0C6A19BE" w:rsidR="00253D19" w:rsidRPr="00253D19" w:rsidRDefault="000D16DB" w:rsidP="000D16DB">
      <w:pPr>
        <w:rPr>
          <w:rFonts w:ascii="微软雅黑" w:eastAsia="宋体" w:hAnsi="微软雅黑" w:cs="Times New Roman"/>
        </w:rPr>
      </w:pPr>
      <w:r>
        <w:rPr>
          <w:noProof/>
        </w:rPr>
        <w:drawing>
          <wp:inline distT="0" distB="0" distL="0" distR="0" wp14:anchorId="5D6A4E16" wp14:editId="6D8987D7">
            <wp:extent cx="5274310" cy="32448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244850"/>
                    </a:xfrm>
                    <a:prstGeom prst="rect">
                      <a:avLst/>
                    </a:prstGeom>
                  </pic:spPr>
                </pic:pic>
              </a:graphicData>
            </a:graphic>
          </wp:inline>
        </w:drawing>
      </w:r>
    </w:p>
    <w:p w14:paraId="62184AA0" w14:textId="77777777" w:rsidR="008150A1" w:rsidRPr="00253D19" w:rsidRDefault="008150A1" w:rsidP="00253D19">
      <w:pPr>
        <w:pStyle w:val="aa"/>
        <w:numPr>
          <w:ilvl w:val="0"/>
          <w:numId w:val="7"/>
        </w:numPr>
        <w:ind w:firstLineChars="0"/>
        <w:outlineLvl w:val="1"/>
        <w:rPr>
          <w:rFonts w:ascii="微软雅黑" w:eastAsia="微软雅黑" w:hAnsi="微软雅黑"/>
          <w:b/>
          <w:bCs/>
          <w:szCs w:val="21"/>
        </w:rPr>
      </w:pPr>
      <w:bookmarkStart w:id="6" w:name="_Toc76992850"/>
      <w:r w:rsidRPr="00253D19">
        <w:rPr>
          <w:rFonts w:ascii="微软雅黑" w:eastAsia="微软雅黑" w:hAnsi="微软雅黑" w:hint="eastAsia"/>
          <w:b/>
          <w:bCs/>
          <w:szCs w:val="21"/>
        </w:rPr>
        <w:t>组合分析报告的生成</w:t>
      </w:r>
      <w:bookmarkEnd w:id="6"/>
    </w:p>
    <w:p w14:paraId="58F3C7F2" w14:textId="3CC33724" w:rsidR="008150A1"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用户通过向组合内添加股票的方式，形成个性化的投资组合，进而一键生成组合分析报告，综合对比股票各方面情况，快速形成立体认识。</w:t>
      </w:r>
    </w:p>
    <w:p w14:paraId="28273A4B" w14:textId="074D22CE" w:rsidR="000D16DB" w:rsidRPr="00253D19" w:rsidRDefault="000D16DB" w:rsidP="000D16DB">
      <w:pPr>
        <w:rPr>
          <w:rFonts w:ascii="微软雅黑" w:eastAsia="微软雅黑" w:hAnsi="微软雅黑"/>
          <w:szCs w:val="21"/>
        </w:rPr>
      </w:pPr>
      <w:r>
        <w:rPr>
          <w:noProof/>
        </w:rPr>
        <w:lastRenderedPageBreak/>
        <w:drawing>
          <wp:inline distT="0" distB="0" distL="0" distR="0" wp14:anchorId="353CDA41" wp14:editId="50D925BB">
            <wp:extent cx="5274310" cy="2739358"/>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07"/>
                    <a:stretch/>
                  </pic:blipFill>
                  <pic:spPr bwMode="auto">
                    <a:xfrm>
                      <a:off x="0" y="0"/>
                      <a:ext cx="5274310" cy="2739358"/>
                    </a:xfrm>
                    <a:prstGeom prst="rect">
                      <a:avLst/>
                    </a:prstGeom>
                    <a:ln>
                      <a:noFill/>
                    </a:ln>
                    <a:extLst>
                      <a:ext uri="{53640926-AAD7-44D8-BBD7-CCE9431645EC}">
                        <a14:shadowObscured xmlns:a14="http://schemas.microsoft.com/office/drawing/2010/main"/>
                      </a:ext>
                    </a:extLst>
                  </pic:spPr>
                </pic:pic>
              </a:graphicData>
            </a:graphic>
          </wp:inline>
        </w:drawing>
      </w:r>
    </w:p>
    <w:p w14:paraId="1B4A775E"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添加新组合的方法：</w:t>
      </w:r>
      <w:r w:rsidRPr="00253D19">
        <w:rPr>
          <w:rFonts w:ascii="微软雅黑" w:eastAsia="微软雅黑" w:hAnsi="微软雅黑" w:hint="eastAsia"/>
          <w:szCs w:val="21"/>
        </w:rPr>
        <w:t>在输入框中输入</w:t>
      </w:r>
      <w:r w:rsidRPr="000D16DB">
        <w:rPr>
          <w:rFonts w:ascii="微软雅黑" w:eastAsia="微软雅黑" w:hAnsi="微软雅黑" w:hint="eastAsia"/>
          <w:b/>
          <w:bCs/>
          <w:color w:val="0070C0"/>
          <w:szCs w:val="21"/>
        </w:rPr>
        <w:t>2至</w:t>
      </w:r>
      <w:r w:rsidRPr="000D16DB">
        <w:rPr>
          <w:rFonts w:ascii="微软雅黑" w:eastAsia="微软雅黑" w:hAnsi="微软雅黑"/>
          <w:b/>
          <w:bCs/>
          <w:color w:val="0070C0"/>
          <w:szCs w:val="21"/>
        </w:rPr>
        <w:t>5</w:t>
      </w:r>
      <w:r w:rsidRPr="00253D19">
        <w:rPr>
          <w:rFonts w:ascii="微软雅黑" w:eastAsia="微软雅黑" w:hAnsi="微软雅黑" w:hint="eastAsia"/>
          <w:szCs w:val="21"/>
        </w:rPr>
        <w:t>只股票的名称或代码，逐一添加并形成新的投资组合。添加完成后，点击右侧【分析一下】即可开始生成报告。因组合分析报告生成时间较长，不建议用户在当前界面等待，可稍后前往</w:t>
      </w:r>
      <w:r w:rsidRPr="000D16DB">
        <w:rPr>
          <w:rFonts w:ascii="微软雅黑" w:eastAsia="微软雅黑" w:hAnsi="微软雅黑" w:hint="eastAsia"/>
          <w:b/>
          <w:bCs/>
          <w:color w:val="0070C0"/>
          <w:szCs w:val="21"/>
        </w:rPr>
        <w:t>【我的报告】</w:t>
      </w:r>
      <w:r w:rsidRPr="00253D19">
        <w:rPr>
          <w:rFonts w:ascii="微软雅黑" w:eastAsia="微软雅黑" w:hAnsi="微软雅黑" w:hint="eastAsia"/>
          <w:szCs w:val="21"/>
        </w:rPr>
        <w:t>界面下载。</w:t>
      </w:r>
    </w:p>
    <w:p w14:paraId="12D20C92" w14:textId="745D714F" w:rsidR="008150A1" w:rsidRPr="00253D19" w:rsidRDefault="000D16DB" w:rsidP="000D16DB">
      <w:pPr>
        <w:ind w:firstLine="600"/>
        <w:rPr>
          <w:rFonts w:ascii="微软雅黑" w:eastAsia="微软雅黑" w:hAnsi="微软雅黑"/>
          <w:szCs w:val="21"/>
        </w:rPr>
      </w:pPr>
      <w:r>
        <w:rPr>
          <w:noProof/>
        </w:rPr>
        <w:drawing>
          <wp:inline distT="0" distB="0" distL="0" distR="0" wp14:anchorId="3FD0EB18" wp14:editId="0B964B8B">
            <wp:extent cx="5274310" cy="113220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32205"/>
                    </a:xfrm>
                    <a:prstGeom prst="rect">
                      <a:avLst/>
                    </a:prstGeom>
                  </pic:spPr>
                </pic:pic>
              </a:graphicData>
            </a:graphic>
          </wp:inline>
        </w:drawing>
      </w:r>
    </w:p>
    <w:p w14:paraId="1F38F217"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查看历史组合的方法：</w:t>
      </w:r>
      <w:r w:rsidRPr="00253D19">
        <w:rPr>
          <w:rFonts w:ascii="微软雅黑" w:eastAsia="微软雅黑" w:hAnsi="微软雅黑" w:hint="eastAsia"/>
          <w:szCs w:val="21"/>
        </w:rPr>
        <w:t>点击任意历史投资组合中的【快速生成】，即可再次生成该历史组合的最新报告。点击后需等到报告生成，稍后前往【我的报告】界面下载相应报告即可。</w:t>
      </w:r>
    </w:p>
    <w:p w14:paraId="66AC26E8" w14:textId="19A1A734" w:rsidR="008150A1" w:rsidRPr="00253D19" w:rsidRDefault="000D16DB" w:rsidP="000D16DB">
      <w:pPr>
        <w:ind w:left="420"/>
        <w:rPr>
          <w:rFonts w:ascii="微软雅黑" w:eastAsia="微软雅黑" w:hAnsi="微软雅黑"/>
          <w:szCs w:val="21"/>
        </w:rPr>
      </w:pPr>
      <w:r>
        <w:rPr>
          <w:noProof/>
        </w:rPr>
        <w:lastRenderedPageBreak/>
        <w:drawing>
          <wp:inline distT="0" distB="0" distL="0" distR="0" wp14:anchorId="69983A73" wp14:editId="219C95A5">
            <wp:extent cx="5274310" cy="28740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74010"/>
                    </a:xfrm>
                    <a:prstGeom prst="rect">
                      <a:avLst/>
                    </a:prstGeom>
                  </pic:spPr>
                </pic:pic>
              </a:graphicData>
            </a:graphic>
          </wp:inline>
        </w:drawing>
      </w:r>
    </w:p>
    <w:p w14:paraId="755D8837" w14:textId="77777777" w:rsidR="008150A1" w:rsidRPr="00253D19" w:rsidRDefault="008150A1" w:rsidP="00253D19">
      <w:pPr>
        <w:pStyle w:val="aa"/>
        <w:numPr>
          <w:ilvl w:val="0"/>
          <w:numId w:val="7"/>
        </w:numPr>
        <w:ind w:firstLineChars="0"/>
        <w:outlineLvl w:val="1"/>
        <w:rPr>
          <w:rFonts w:ascii="微软雅黑" w:eastAsia="微软雅黑" w:hAnsi="微软雅黑"/>
          <w:b/>
          <w:bCs/>
          <w:szCs w:val="21"/>
        </w:rPr>
      </w:pPr>
      <w:bookmarkStart w:id="7" w:name="_Toc76992851"/>
      <w:r w:rsidRPr="00253D19">
        <w:rPr>
          <w:rFonts w:ascii="微软雅黑" w:eastAsia="微软雅黑" w:hAnsi="微软雅黑" w:hint="eastAsia"/>
          <w:b/>
          <w:bCs/>
          <w:szCs w:val="21"/>
        </w:rPr>
        <w:t>概念分析报告的生成</w:t>
      </w:r>
      <w:bookmarkEnd w:id="7"/>
    </w:p>
    <w:p w14:paraId="203FA270" w14:textId="0F259696" w:rsidR="008150A1"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生成概念分析报告的途径有两种，一是通过用户自主输入概念名称或概念代码的方式来选择指定概念，二是从下方涨幅榜TOP</w:t>
      </w:r>
      <w:r w:rsidRPr="00253D19">
        <w:rPr>
          <w:rFonts w:ascii="微软雅黑" w:eastAsia="微软雅黑" w:hAnsi="微软雅黑"/>
          <w:szCs w:val="21"/>
        </w:rPr>
        <w:t xml:space="preserve"> 10</w:t>
      </w:r>
      <w:r w:rsidRPr="00253D19">
        <w:rPr>
          <w:rFonts w:ascii="微软雅黑" w:eastAsia="微软雅黑" w:hAnsi="微软雅黑" w:hint="eastAsia"/>
          <w:szCs w:val="21"/>
        </w:rPr>
        <w:t>和跌幅榜TOP</w:t>
      </w:r>
      <w:r w:rsidRPr="00253D19">
        <w:rPr>
          <w:rFonts w:ascii="微软雅黑" w:eastAsia="微软雅黑" w:hAnsi="微软雅黑"/>
          <w:szCs w:val="21"/>
        </w:rPr>
        <w:t xml:space="preserve"> 10</w:t>
      </w:r>
      <w:r w:rsidRPr="00253D19">
        <w:rPr>
          <w:rFonts w:ascii="微软雅黑" w:eastAsia="微软雅黑" w:hAnsi="微软雅黑" w:hint="eastAsia"/>
          <w:szCs w:val="21"/>
        </w:rPr>
        <w:t>中选择概念继而生成报告。</w:t>
      </w:r>
    </w:p>
    <w:p w14:paraId="300EC273" w14:textId="405B5BA0" w:rsidR="000D16DB" w:rsidRPr="00253D19" w:rsidRDefault="000D16DB" w:rsidP="000D16DB">
      <w:pPr>
        <w:rPr>
          <w:rFonts w:ascii="微软雅黑" w:eastAsia="微软雅黑" w:hAnsi="微软雅黑"/>
          <w:szCs w:val="21"/>
        </w:rPr>
      </w:pPr>
      <w:r>
        <w:rPr>
          <w:noProof/>
        </w:rPr>
        <w:drawing>
          <wp:inline distT="0" distB="0" distL="0" distR="0" wp14:anchorId="0BD6CD9D" wp14:editId="63DBCAB5">
            <wp:extent cx="5273589" cy="2713808"/>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80"/>
                    <a:stretch/>
                  </pic:blipFill>
                  <pic:spPr bwMode="auto">
                    <a:xfrm>
                      <a:off x="0" y="0"/>
                      <a:ext cx="5274310" cy="2714179"/>
                    </a:xfrm>
                    <a:prstGeom prst="rect">
                      <a:avLst/>
                    </a:prstGeom>
                    <a:ln>
                      <a:noFill/>
                    </a:ln>
                    <a:extLst>
                      <a:ext uri="{53640926-AAD7-44D8-BBD7-CCE9431645EC}">
                        <a14:shadowObscured xmlns:a14="http://schemas.microsoft.com/office/drawing/2010/main"/>
                      </a:ext>
                    </a:extLst>
                  </pic:spPr>
                </pic:pic>
              </a:graphicData>
            </a:graphic>
          </wp:inline>
        </w:drawing>
      </w:r>
    </w:p>
    <w:p w14:paraId="4447714A"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自主选择概念的方法：</w:t>
      </w:r>
      <w:r w:rsidRPr="00253D19">
        <w:rPr>
          <w:rFonts w:ascii="微软雅黑" w:eastAsia="微软雅黑" w:hAnsi="微软雅黑" w:hint="eastAsia"/>
          <w:szCs w:val="21"/>
        </w:rPr>
        <w:t>在输入框中输入概念名称或者概念代码，点击右侧【分析一下】，即可生成报告。</w:t>
      </w:r>
    </w:p>
    <w:p w14:paraId="03D1EC1E" w14:textId="202AE7A1" w:rsidR="008150A1" w:rsidRPr="00253D19" w:rsidRDefault="000D16DB" w:rsidP="00253D19">
      <w:pPr>
        <w:ind w:firstLineChars="200" w:firstLine="420"/>
        <w:rPr>
          <w:rFonts w:ascii="微软雅黑" w:eastAsia="微软雅黑" w:hAnsi="微软雅黑"/>
          <w:szCs w:val="21"/>
        </w:rPr>
      </w:pPr>
      <w:r>
        <w:rPr>
          <w:noProof/>
        </w:rPr>
        <w:lastRenderedPageBreak/>
        <w:drawing>
          <wp:inline distT="0" distB="0" distL="0" distR="0" wp14:anchorId="2904DE5C" wp14:editId="3AD34537">
            <wp:extent cx="4958573" cy="135530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8573" cy="1355307"/>
                    </a:xfrm>
                    <a:prstGeom prst="rect">
                      <a:avLst/>
                    </a:prstGeom>
                  </pic:spPr>
                </pic:pic>
              </a:graphicData>
            </a:graphic>
          </wp:inline>
        </w:drawing>
      </w:r>
    </w:p>
    <w:p w14:paraId="275BF246"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选择榜单中概念的方法：</w:t>
      </w:r>
      <w:r w:rsidRPr="00253D19">
        <w:rPr>
          <w:rFonts w:ascii="微软雅黑" w:eastAsia="微软雅黑" w:hAnsi="微软雅黑" w:hint="eastAsia"/>
          <w:szCs w:val="21"/>
        </w:rPr>
        <w:t>选中榜单中的任意概念，点击右侧【生成报告】，即可生成报告。</w:t>
      </w:r>
    </w:p>
    <w:p w14:paraId="0D6A23D3" w14:textId="3A38F137" w:rsidR="008150A1" w:rsidRPr="00253D19" w:rsidRDefault="000D16DB" w:rsidP="005A67A1">
      <w:pPr>
        <w:jc w:val="center"/>
        <w:rPr>
          <w:rFonts w:ascii="微软雅黑" w:eastAsia="微软雅黑" w:hAnsi="微软雅黑"/>
          <w:szCs w:val="21"/>
        </w:rPr>
      </w:pPr>
      <w:r>
        <w:rPr>
          <w:noProof/>
        </w:rPr>
        <w:drawing>
          <wp:inline distT="0" distB="0" distL="0" distR="0" wp14:anchorId="358A8BB8" wp14:editId="6380B6E6">
            <wp:extent cx="5274310" cy="3389630"/>
            <wp:effectExtent l="0" t="0" r="254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389630"/>
                    </a:xfrm>
                    <a:prstGeom prst="rect">
                      <a:avLst/>
                    </a:prstGeom>
                  </pic:spPr>
                </pic:pic>
              </a:graphicData>
            </a:graphic>
          </wp:inline>
        </w:drawing>
      </w:r>
    </w:p>
    <w:p w14:paraId="3BED1890" w14:textId="77777777" w:rsidR="008150A1" w:rsidRPr="00253D19" w:rsidRDefault="008150A1" w:rsidP="00253D19">
      <w:pPr>
        <w:pStyle w:val="aa"/>
        <w:numPr>
          <w:ilvl w:val="0"/>
          <w:numId w:val="7"/>
        </w:numPr>
        <w:ind w:firstLineChars="0"/>
        <w:outlineLvl w:val="1"/>
        <w:rPr>
          <w:rFonts w:ascii="微软雅黑" w:eastAsia="微软雅黑" w:hAnsi="微软雅黑"/>
          <w:b/>
          <w:bCs/>
          <w:szCs w:val="21"/>
        </w:rPr>
      </w:pPr>
      <w:bookmarkStart w:id="8" w:name="_Toc76992852"/>
      <w:r w:rsidRPr="00253D19">
        <w:rPr>
          <w:rFonts w:ascii="微软雅黑" w:eastAsia="微软雅黑" w:hAnsi="微软雅黑" w:hint="eastAsia"/>
          <w:b/>
          <w:bCs/>
          <w:szCs w:val="21"/>
        </w:rPr>
        <w:t>开/收盘股评的生成</w:t>
      </w:r>
      <w:bookmarkEnd w:id="8"/>
    </w:p>
    <w:p w14:paraId="11D42E06" w14:textId="77777777"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开收盘股评界面将自动呈现最新交易日的开/收盘股评信息，并形成报告，用户可通过选择日期的方式查看既往日期的股评报告。</w:t>
      </w:r>
    </w:p>
    <w:p w14:paraId="13F64A43"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开盘股评的生成方法：</w:t>
      </w:r>
      <w:r w:rsidRPr="00253D19">
        <w:rPr>
          <w:rFonts w:ascii="微软雅黑" w:eastAsia="微软雅黑" w:hAnsi="微软雅黑" w:hint="eastAsia"/>
          <w:szCs w:val="21"/>
        </w:rPr>
        <w:t>通过选择日期的方式，自动查看该日的开盘股评。</w:t>
      </w:r>
    </w:p>
    <w:p w14:paraId="6A8BBB03" w14:textId="16305B5A" w:rsidR="008150A1" w:rsidRPr="00253D19" w:rsidRDefault="000D16DB" w:rsidP="00253D19">
      <w:pPr>
        <w:ind w:firstLine="420"/>
        <w:rPr>
          <w:rFonts w:ascii="微软雅黑" w:eastAsia="微软雅黑" w:hAnsi="微软雅黑"/>
          <w:szCs w:val="21"/>
        </w:rPr>
      </w:pPr>
      <w:r>
        <w:rPr>
          <w:noProof/>
        </w:rPr>
        <w:lastRenderedPageBreak/>
        <w:drawing>
          <wp:inline distT="0" distB="0" distL="0" distR="0" wp14:anchorId="582D379A" wp14:editId="4C848DD5">
            <wp:extent cx="5274310" cy="291846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18460"/>
                    </a:xfrm>
                    <a:prstGeom prst="rect">
                      <a:avLst/>
                    </a:prstGeom>
                  </pic:spPr>
                </pic:pic>
              </a:graphicData>
            </a:graphic>
          </wp:inline>
        </w:drawing>
      </w:r>
    </w:p>
    <w:p w14:paraId="42397B48" w14:textId="77777777" w:rsidR="008150A1" w:rsidRPr="00253D19" w:rsidRDefault="008150A1" w:rsidP="00253D19">
      <w:pPr>
        <w:pStyle w:val="aa"/>
        <w:numPr>
          <w:ilvl w:val="0"/>
          <w:numId w:val="9"/>
        </w:numPr>
        <w:ind w:firstLineChars="0"/>
        <w:rPr>
          <w:rFonts w:ascii="微软雅黑" w:eastAsia="微软雅黑" w:hAnsi="微软雅黑"/>
          <w:szCs w:val="21"/>
        </w:rPr>
      </w:pPr>
      <w:r w:rsidRPr="000D16DB">
        <w:rPr>
          <w:rFonts w:ascii="微软雅黑" w:eastAsia="微软雅黑" w:hAnsi="微软雅黑" w:hint="eastAsia"/>
          <w:b/>
          <w:bCs/>
          <w:color w:val="0070C0"/>
          <w:szCs w:val="21"/>
        </w:rPr>
        <w:t>收盘股评的生成方法：</w:t>
      </w:r>
      <w:r w:rsidRPr="00253D19">
        <w:rPr>
          <w:rFonts w:ascii="微软雅黑" w:eastAsia="微软雅黑" w:hAnsi="微软雅黑" w:hint="eastAsia"/>
          <w:szCs w:val="21"/>
        </w:rPr>
        <w:t>通过选择日期的方式，自动查看该日的收盘股评。</w:t>
      </w:r>
    </w:p>
    <w:p w14:paraId="323B5C4A" w14:textId="332529A5" w:rsidR="008150A1" w:rsidRPr="00253D19" w:rsidRDefault="000D16DB" w:rsidP="00253D19">
      <w:pPr>
        <w:ind w:firstLine="420"/>
        <w:rPr>
          <w:rFonts w:ascii="微软雅黑" w:eastAsia="微软雅黑" w:hAnsi="微软雅黑"/>
          <w:szCs w:val="21"/>
        </w:rPr>
      </w:pPr>
      <w:r>
        <w:rPr>
          <w:noProof/>
        </w:rPr>
        <w:drawing>
          <wp:inline distT="0" distB="0" distL="0" distR="0" wp14:anchorId="33BB6586" wp14:editId="1B5D2BD3">
            <wp:extent cx="5274310" cy="2738755"/>
            <wp:effectExtent l="0" t="0" r="254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38755"/>
                    </a:xfrm>
                    <a:prstGeom prst="rect">
                      <a:avLst/>
                    </a:prstGeom>
                  </pic:spPr>
                </pic:pic>
              </a:graphicData>
            </a:graphic>
          </wp:inline>
        </w:drawing>
      </w:r>
    </w:p>
    <w:p w14:paraId="2A504246" w14:textId="4D0D9DD4" w:rsidR="008150A1" w:rsidRPr="00253D19" w:rsidRDefault="008150A1" w:rsidP="00253D19">
      <w:pPr>
        <w:pStyle w:val="aa"/>
        <w:keepNext/>
        <w:keepLines/>
        <w:numPr>
          <w:ilvl w:val="0"/>
          <w:numId w:val="6"/>
        </w:numPr>
        <w:spacing w:before="340" w:after="330" w:line="578" w:lineRule="auto"/>
        <w:ind w:firstLineChars="0"/>
        <w:outlineLvl w:val="0"/>
        <w:rPr>
          <w:rFonts w:ascii="微软雅黑" w:eastAsia="微软雅黑" w:hAnsi="微软雅黑"/>
          <w:b/>
          <w:bCs/>
          <w:kern w:val="44"/>
          <w:szCs w:val="21"/>
        </w:rPr>
      </w:pPr>
      <w:bookmarkStart w:id="9" w:name="_Toc76992853"/>
      <w:r w:rsidRPr="00253D19">
        <w:rPr>
          <w:rFonts w:ascii="微软雅黑" w:eastAsia="微软雅黑" w:hAnsi="微软雅黑" w:hint="eastAsia"/>
          <w:b/>
          <w:bCs/>
          <w:kern w:val="44"/>
          <w:szCs w:val="21"/>
        </w:rPr>
        <w:t>我的报告</w:t>
      </w:r>
      <w:bookmarkEnd w:id="9"/>
    </w:p>
    <w:p w14:paraId="640B4487" w14:textId="77777777"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在【我的报告】界面，用户可查看</w:t>
      </w:r>
      <w:r w:rsidRPr="009E59DA">
        <w:rPr>
          <w:rFonts w:ascii="微软雅黑" w:eastAsia="微软雅黑" w:hAnsi="微软雅黑" w:hint="eastAsia"/>
          <w:b/>
          <w:bCs/>
          <w:color w:val="0070C0"/>
          <w:szCs w:val="21"/>
        </w:rPr>
        <w:t>此前生成的所有报告</w:t>
      </w:r>
      <w:r w:rsidRPr="00253D19">
        <w:rPr>
          <w:rFonts w:ascii="微软雅黑" w:eastAsia="微软雅黑" w:hAnsi="微软雅黑" w:hint="eastAsia"/>
          <w:szCs w:val="21"/>
        </w:rPr>
        <w:t>，平台支持重复</w:t>
      </w:r>
      <w:r w:rsidRPr="009E59DA">
        <w:rPr>
          <w:rFonts w:ascii="微软雅黑" w:eastAsia="微软雅黑" w:hAnsi="微软雅黑" w:hint="eastAsia"/>
          <w:b/>
          <w:bCs/>
          <w:color w:val="0070C0"/>
          <w:szCs w:val="21"/>
        </w:rPr>
        <w:t>阅读/下载</w:t>
      </w:r>
      <w:r w:rsidRPr="00253D19">
        <w:rPr>
          <w:rFonts w:ascii="微软雅黑" w:eastAsia="微软雅黑" w:hAnsi="微软雅黑" w:hint="eastAsia"/>
          <w:szCs w:val="21"/>
        </w:rPr>
        <w:t>报告。在【智能报告】界面生成的【组合分析】报告，也需要在此界面阅读或下载</w:t>
      </w:r>
    </w:p>
    <w:p w14:paraId="1F50EBBA" w14:textId="7F3F77CD" w:rsidR="008150A1" w:rsidRPr="00253D19" w:rsidRDefault="00164C5A" w:rsidP="008150A1">
      <w:pPr>
        <w:rPr>
          <w:rFonts w:ascii="微软雅黑" w:eastAsia="微软雅黑" w:hAnsi="微软雅黑"/>
          <w:szCs w:val="21"/>
        </w:rPr>
      </w:pPr>
      <w:r>
        <w:rPr>
          <w:noProof/>
        </w:rPr>
        <w:lastRenderedPageBreak/>
        <w:drawing>
          <wp:inline distT="0" distB="0" distL="0" distR="0" wp14:anchorId="40E3DCE6" wp14:editId="34CAC15D">
            <wp:extent cx="5274310" cy="294703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47035"/>
                    </a:xfrm>
                    <a:prstGeom prst="rect">
                      <a:avLst/>
                    </a:prstGeom>
                  </pic:spPr>
                </pic:pic>
              </a:graphicData>
            </a:graphic>
          </wp:inline>
        </w:drawing>
      </w:r>
    </w:p>
    <w:p w14:paraId="7E6FFBA2" w14:textId="72176A00" w:rsidR="008150A1" w:rsidRPr="00253D19" w:rsidRDefault="008150A1" w:rsidP="00253D19">
      <w:pPr>
        <w:pStyle w:val="aa"/>
        <w:keepNext/>
        <w:keepLines/>
        <w:numPr>
          <w:ilvl w:val="0"/>
          <w:numId w:val="6"/>
        </w:numPr>
        <w:spacing w:line="578" w:lineRule="auto"/>
        <w:ind w:firstLineChars="0"/>
        <w:outlineLvl w:val="0"/>
        <w:rPr>
          <w:rFonts w:ascii="微软雅黑" w:eastAsia="微软雅黑" w:hAnsi="微软雅黑"/>
          <w:b/>
          <w:bCs/>
          <w:kern w:val="44"/>
          <w:szCs w:val="21"/>
        </w:rPr>
      </w:pPr>
      <w:bookmarkStart w:id="10" w:name="_Toc76992854"/>
      <w:r w:rsidRPr="00253D19">
        <w:rPr>
          <w:rFonts w:ascii="微软雅黑" w:eastAsia="微软雅黑" w:hAnsi="微软雅黑" w:hint="eastAsia"/>
          <w:b/>
          <w:bCs/>
          <w:kern w:val="44"/>
          <w:szCs w:val="21"/>
        </w:rPr>
        <w:t>服务支持</w:t>
      </w:r>
      <w:bookmarkEnd w:id="10"/>
    </w:p>
    <w:p w14:paraId="2915777B" w14:textId="77777777" w:rsidR="008150A1" w:rsidRPr="00253D19" w:rsidRDefault="008150A1" w:rsidP="008150A1">
      <w:pPr>
        <w:ind w:firstLineChars="200" w:firstLine="420"/>
        <w:rPr>
          <w:rFonts w:ascii="微软雅黑" w:eastAsia="微软雅黑" w:hAnsi="微软雅黑"/>
          <w:szCs w:val="21"/>
        </w:rPr>
      </w:pPr>
      <w:r w:rsidRPr="00253D19">
        <w:rPr>
          <w:rFonts w:ascii="微软雅黑" w:eastAsia="微软雅黑" w:hAnsi="微软雅黑" w:hint="eastAsia"/>
          <w:szCs w:val="21"/>
        </w:rPr>
        <w:t>除了平台内的现有服务，用户还可申请</w:t>
      </w:r>
      <w:r w:rsidRPr="009E59DA">
        <w:rPr>
          <w:rFonts w:ascii="微软雅黑" w:eastAsia="微软雅黑" w:hAnsi="微软雅黑" w:hint="eastAsia"/>
          <w:b/>
          <w:bCs/>
          <w:color w:val="0070C0"/>
          <w:szCs w:val="21"/>
        </w:rPr>
        <w:t>更多</w:t>
      </w:r>
      <w:r w:rsidRPr="00253D19">
        <w:rPr>
          <w:rFonts w:ascii="微软雅黑" w:eastAsia="微软雅黑" w:hAnsi="微软雅黑" w:hint="eastAsia"/>
          <w:szCs w:val="21"/>
        </w:rPr>
        <w:t>的报告生成服务，拓展报告类型、增加报告数量和报告格式。</w:t>
      </w:r>
    </w:p>
    <w:p w14:paraId="37956674" w14:textId="00625092" w:rsidR="008150A1" w:rsidRPr="00253D19" w:rsidRDefault="005A67A1" w:rsidP="008150A1">
      <w:pPr>
        <w:rPr>
          <w:rFonts w:ascii="微软雅黑" w:eastAsia="微软雅黑" w:hAnsi="微软雅黑"/>
          <w:szCs w:val="21"/>
        </w:rPr>
      </w:pPr>
      <w:r w:rsidRPr="00253D19">
        <w:rPr>
          <w:rFonts w:ascii="微软雅黑" w:eastAsia="微软雅黑" w:hAnsi="微软雅黑"/>
          <w:noProof/>
          <w:szCs w:val="21"/>
        </w:rPr>
        <w:drawing>
          <wp:inline distT="0" distB="0" distL="0" distR="0" wp14:anchorId="56B9AAF5" wp14:editId="406C7F34">
            <wp:extent cx="5274310" cy="114681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46810"/>
                    </a:xfrm>
                    <a:prstGeom prst="rect">
                      <a:avLst/>
                    </a:prstGeom>
                  </pic:spPr>
                </pic:pic>
              </a:graphicData>
            </a:graphic>
          </wp:inline>
        </w:drawing>
      </w:r>
    </w:p>
    <w:p w14:paraId="79882F87" w14:textId="77777777" w:rsidR="008150A1" w:rsidRPr="00253D19" w:rsidRDefault="008150A1" w:rsidP="00253D19">
      <w:pPr>
        <w:pStyle w:val="aa"/>
        <w:numPr>
          <w:ilvl w:val="0"/>
          <w:numId w:val="9"/>
        </w:numPr>
        <w:ind w:firstLineChars="0"/>
        <w:rPr>
          <w:rFonts w:ascii="微软雅黑" w:eastAsia="微软雅黑" w:hAnsi="微软雅黑"/>
          <w:szCs w:val="21"/>
        </w:rPr>
      </w:pPr>
      <w:r w:rsidRPr="009E59DA">
        <w:rPr>
          <w:rFonts w:ascii="微软雅黑" w:eastAsia="微软雅黑" w:hAnsi="微软雅黑" w:hint="eastAsia"/>
          <w:b/>
          <w:bCs/>
          <w:color w:val="0070C0"/>
          <w:szCs w:val="21"/>
        </w:rPr>
        <w:t>申请高级服务的方法：</w:t>
      </w:r>
      <w:r w:rsidRPr="00253D19">
        <w:rPr>
          <w:rFonts w:ascii="微软雅黑" w:eastAsia="微软雅黑" w:hAnsi="微软雅黑" w:hint="eastAsia"/>
          <w:szCs w:val="21"/>
        </w:rPr>
        <w:t>用户可按个人和单位需求留下联系方式，我们的工作人员会在收到消息的第一时间将与</w:t>
      </w:r>
      <w:proofErr w:type="gramStart"/>
      <w:r w:rsidRPr="00253D19">
        <w:rPr>
          <w:rFonts w:ascii="微软雅黑" w:eastAsia="微软雅黑" w:hAnsi="微软雅黑" w:hint="eastAsia"/>
          <w:szCs w:val="21"/>
        </w:rPr>
        <w:t>您取得</w:t>
      </w:r>
      <w:proofErr w:type="gramEnd"/>
      <w:r w:rsidRPr="00253D19">
        <w:rPr>
          <w:rFonts w:ascii="微软雅黑" w:eastAsia="微软雅黑" w:hAnsi="微软雅黑" w:hint="eastAsia"/>
          <w:szCs w:val="21"/>
        </w:rPr>
        <w:t>联系。</w:t>
      </w:r>
    </w:p>
    <w:p w14:paraId="78944181" w14:textId="4B7B516F" w:rsidR="008150A1" w:rsidRPr="00253D19" w:rsidRDefault="000D16DB" w:rsidP="008150A1">
      <w:pPr>
        <w:jc w:val="center"/>
        <w:rPr>
          <w:rFonts w:ascii="微软雅黑" w:eastAsia="微软雅黑" w:hAnsi="微软雅黑"/>
          <w:szCs w:val="21"/>
        </w:rPr>
      </w:pPr>
      <w:r>
        <w:rPr>
          <w:noProof/>
        </w:rPr>
        <w:drawing>
          <wp:inline distT="0" distB="0" distL="0" distR="0" wp14:anchorId="54EFFDC4" wp14:editId="36CF57D3">
            <wp:extent cx="5274310" cy="24396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39670"/>
                    </a:xfrm>
                    <a:prstGeom prst="rect">
                      <a:avLst/>
                    </a:prstGeom>
                  </pic:spPr>
                </pic:pic>
              </a:graphicData>
            </a:graphic>
          </wp:inline>
        </w:drawing>
      </w:r>
    </w:p>
    <w:p w14:paraId="6AA1EE9E" w14:textId="77777777" w:rsidR="008150A1" w:rsidRPr="00253D19" w:rsidRDefault="008150A1" w:rsidP="00253D19">
      <w:pPr>
        <w:pStyle w:val="aa"/>
        <w:numPr>
          <w:ilvl w:val="0"/>
          <w:numId w:val="9"/>
        </w:numPr>
        <w:ind w:firstLineChars="0"/>
        <w:rPr>
          <w:rFonts w:ascii="微软雅黑" w:eastAsia="微软雅黑" w:hAnsi="微软雅黑"/>
          <w:szCs w:val="21"/>
        </w:rPr>
      </w:pPr>
      <w:r w:rsidRPr="009E59DA">
        <w:rPr>
          <w:rFonts w:ascii="微软雅黑" w:eastAsia="微软雅黑" w:hAnsi="微软雅黑" w:hint="eastAsia"/>
          <w:b/>
          <w:bCs/>
          <w:color w:val="0070C0"/>
          <w:szCs w:val="21"/>
        </w:rPr>
        <w:lastRenderedPageBreak/>
        <w:t>解决常见问题的方法：</w:t>
      </w:r>
      <w:r w:rsidRPr="00253D19">
        <w:rPr>
          <w:rFonts w:ascii="微软雅黑" w:eastAsia="微软雅黑" w:hAnsi="微软雅黑" w:hint="eastAsia"/>
          <w:szCs w:val="21"/>
        </w:rPr>
        <w:t>用户可在界面右上角查看【帮助文档】，或联系【在线客服】寻求帮助。</w:t>
      </w:r>
    </w:p>
    <w:p w14:paraId="614C0DDF" w14:textId="2576BBF5" w:rsidR="008150A1" w:rsidRPr="00253D19" w:rsidRDefault="00164C5A" w:rsidP="008150A1">
      <w:pPr>
        <w:rPr>
          <w:rFonts w:ascii="微软雅黑" w:eastAsia="微软雅黑" w:hAnsi="微软雅黑"/>
          <w:szCs w:val="21"/>
        </w:rPr>
      </w:pPr>
      <w:r>
        <w:rPr>
          <w:noProof/>
        </w:rPr>
        <w:drawing>
          <wp:inline distT="0" distB="0" distL="0" distR="0" wp14:anchorId="571565B1" wp14:editId="64BA0E82">
            <wp:extent cx="5274310" cy="29521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952115"/>
                    </a:xfrm>
                    <a:prstGeom prst="rect">
                      <a:avLst/>
                    </a:prstGeom>
                  </pic:spPr>
                </pic:pic>
              </a:graphicData>
            </a:graphic>
          </wp:inline>
        </w:drawing>
      </w:r>
    </w:p>
    <w:p w14:paraId="5608BBD2" w14:textId="07A18F44" w:rsidR="00341917" w:rsidRDefault="000575DA"/>
    <w:sectPr w:rsidR="00341917" w:rsidSect="008150A1">
      <w:headerReference w:type="default" r:id="rId29"/>
      <w:footerReference w:type="default" r:id="rId30"/>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A677F" w14:textId="77777777" w:rsidR="000575DA" w:rsidRDefault="000575DA" w:rsidP="00B8714D">
      <w:r>
        <w:separator/>
      </w:r>
    </w:p>
  </w:endnote>
  <w:endnote w:type="continuationSeparator" w:id="0">
    <w:p w14:paraId="7D93C871" w14:textId="77777777" w:rsidR="000575DA" w:rsidRDefault="000575DA" w:rsidP="00B8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179746"/>
      <w:docPartObj>
        <w:docPartGallery w:val="Page Numbers (Bottom of Page)"/>
        <w:docPartUnique/>
      </w:docPartObj>
    </w:sdtPr>
    <w:sdtEndPr/>
    <w:sdtContent>
      <w:p w14:paraId="1F92497C" w14:textId="5C97CC36" w:rsidR="00B8714D" w:rsidRDefault="00B8714D">
        <w:pPr>
          <w:pStyle w:val="a8"/>
          <w:jc w:val="right"/>
        </w:pPr>
        <w:r>
          <w:fldChar w:fldCharType="begin"/>
        </w:r>
        <w:r>
          <w:instrText>PAGE   \* MERGEFORMAT</w:instrText>
        </w:r>
        <w:r>
          <w:fldChar w:fldCharType="separate"/>
        </w:r>
        <w:r>
          <w:rPr>
            <w:lang w:val="zh-CN"/>
          </w:rPr>
          <w:t>2</w:t>
        </w:r>
        <w:r>
          <w:fldChar w:fldCharType="end"/>
        </w:r>
      </w:p>
    </w:sdtContent>
  </w:sdt>
  <w:p w14:paraId="63B65DB9" w14:textId="77777777" w:rsidR="00B8714D" w:rsidRDefault="00B8714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AB267" w14:textId="77777777" w:rsidR="000575DA" w:rsidRDefault="000575DA" w:rsidP="00B8714D">
      <w:r>
        <w:separator/>
      </w:r>
    </w:p>
  </w:footnote>
  <w:footnote w:type="continuationSeparator" w:id="0">
    <w:p w14:paraId="4D9FF158" w14:textId="77777777" w:rsidR="000575DA" w:rsidRDefault="000575DA" w:rsidP="00B87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7E83" w14:textId="104ED3EC" w:rsidR="00B8714D" w:rsidRDefault="00B8714D" w:rsidP="00B8714D">
    <w:pPr>
      <w:pStyle w:val="a6"/>
    </w:pPr>
    <w:r w:rsidRPr="000A4344">
      <w:rPr>
        <w:noProof/>
      </w:rPr>
      <w:drawing>
        <wp:inline distT="0" distB="0" distL="0" distR="0" wp14:anchorId="3908F0ED" wp14:editId="270F95CE">
          <wp:extent cx="992038" cy="331483"/>
          <wp:effectExtent l="0" t="0" r="0" b="0"/>
          <wp:docPr id="32" name="Picture 2" descr="C:\Users\tianwen\Desktop\素材\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tianwen\Desktop\素材\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417" cy="3319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AAA4AE"/>
    <w:multiLevelType w:val="singleLevel"/>
    <w:tmpl w:val="81AAA4AE"/>
    <w:lvl w:ilvl="0">
      <w:start w:val="1"/>
      <w:numFmt w:val="bullet"/>
      <w:lvlText w:val=""/>
      <w:lvlJc w:val="left"/>
      <w:pPr>
        <w:ind w:left="420" w:hanging="420"/>
      </w:pPr>
      <w:rPr>
        <w:rFonts w:ascii="Wingdings" w:hAnsi="Wingdings" w:hint="default"/>
      </w:rPr>
    </w:lvl>
  </w:abstractNum>
  <w:abstractNum w:abstractNumId="1" w15:restartNumberingAfterBreak="0">
    <w:nsid w:val="0B0875A2"/>
    <w:multiLevelType w:val="hybridMultilevel"/>
    <w:tmpl w:val="1C16D50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F9F7B85"/>
    <w:multiLevelType w:val="hybridMultilevel"/>
    <w:tmpl w:val="20720D9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2B84310C"/>
    <w:multiLevelType w:val="hybridMultilevel"/>
    <w:tmpl w:val="60A04C80"/>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4" w15:restartNumberingAfterBreak="0">
    <w:nsid w:val="49480A00"/>
    <w:multiLevelType w:val="hybridMultilevel"/>
    <w:tmpl w:val="3962EA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C1C5A79"/>
    <w:multiLevelType w:val="hybridMultilevel"/>
    <w:tmpl w:val="47D6642C"/>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6" w15:restartNumberingAfterBreak="0">
    <w:nsid w:val="5D990940"/>
    <w:multiLevelType w:val="hybridMultilevel"/>
    <w:tmpl w:val="C79AD59C"/>
    <w:lvl w:ilvl="0" w:tplc="9294CF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71842DD"/>
    <w:multiLevelType w:val="hybridMultilevel"/>
    <w:tmpl w:val="B4A4A398"/>
    <w:lvl w:ilvl="0" w:tplc="0409000B">
      <w:start w:val="1"/>
      <w:numFmt w:val="bullet"/>
      <w:lvlText w:val=""/>
      <w:lvlJc w:val="left"/>
      <w:pPr>
        <w:ind w:left="714" w:hanging="420"/>
      </w:pPr>
      <w:rPr>
        <w:rFonts w:ascii="Wingdings" w:hAnsi="Wingdings" w:hint="default"/>
      </w:rPr>
    </w:lvl>
    <w:lvl w:ilvl="1" w:tplc="04090003" w:tentative="1">
      <w:start w:val="1"/>
      <w:numFmt w:val="bullet"/>
      <w:lvlText w:val=""/>
      <w:lvlJc w:val="left"/>
      <w:pPr>
        <w:ind w:left="1134" w:hanging="420"/>
      </w:pPr>
      <w:rPr>
        <w:rFonts w:ascii="Wingdings" w:hAnsi="Wingdings" w:hint="default"/>
      </w:rPr>
    </w:lvl>
    <w:lvl w:ilvl="2" w:tplc="04090005" w:tentative="1">
      <w:start w:val="1"/>
      <w:numFmt w:val="bullet"/>
      <w:lvlText w:val=""/>
      <w:lvlJc w:val="left"/>
      <w:pPr>
        <w:ind w:left="1554" w:hanging="420"/>
      </w:pPr>
      <w:rPr>
        <w:rFonts w:ascii="Wingdings" w:hAnsi="Wingdings" w:hint="default"/>
      </w:rPr>
    </w:lvl>
    <w:lvl w:ilvl="3" w:tplc="04090001" w:tentative="1">
      <w:start w:val="1"/>
      <w:numFmt w:val="bullet"/>
      <w:lvlText w:val=""/>
      <w:lvlJc w:val="left"/>
      <w:pPr>
        <w:ind w:left="1974" w:hanging="420"/>
      </w:pPr>
      <w:rPr>
        <w:rFonts w:ascii="Wingdings" w:hAnsi="Wingdings" w:hint="default"/>
      </w:rPr>
    </w:lvl>
    <w:lvl w:ilvl="4" w:tplc="04090003" w:tentative="1">
      <w:start w:val="1"/>
      <w:numFmt w:val="bullet"/>
      <w:lvlText w:val=""/>
      <w:lvlJc w:val="left"/>
      <w:pPr>
        <w:ind w:left="2394" w:hanging="420"/>
      </w:pPr>
      <w:rPr>
        <w:rFonts w:ascii="Wingdings" w:hAnsi="Wingdings" w:hint="default"/>
      </w:rPr>
    </w:lvl>
    <w:lvl w:ilvl="5" w:tplc="04090005" w:tentative="1">
      <w:start w:val="1"/>
      <w:numFmt w:val="bullet"/>
      <w:lvlText w:val=""/>
      <w:lvlJc w:val="left"/>
      <w:pPr>
        <w:ind w:left="2814" w:hanging="420"/>
      </w:pPr>
      <w:rPr>
        <w:rFonts w:ascii="Wingdings" w:hAnsi="Wingdings" w:hint="default"/>
      </w:rPr>
    </w:lvl>
    <w:lvl w:ilvl="6" w:tplc="04090001" w:tentative="1">
      <w:start w:val="1"/>
      <w:numFmt w:val="bullet"/>
      <w:lvlText w:val=""/>
      <w:lvlJc w:val="left"/>
      <w:pPr>
        <w:ind w:left="3234" w:hanging="420"/>
      </w:pPr>
      <w:rPr>
        <w:rFonts w:ascii="Wingdings" w:hAnsi="Wingdings" w:hint="default"/>
      </w:rPr>
    </w:lvl>
    <w:lvl w:ilvl="7" w:tplc="04090003" w:tentative="1">
      <w:start w:val="1"/>
      <w:numFmt w:val="bullet"/>
      <w:lvlText w:val=""/>
      <w:lvlJc w:val="left"/>
      <w:pPr>
        <w:ind w:left="3654" w:hanging="420"/>
      </w:pPr>
      <w:rPr>
        <w:rFonts w:ascii="Wingdings" w:hAnsi="Wingdings" w:hint="default"/>
      </w:rPr>
    </w:lvl>
    <w:lvl w:ilvl="8" w:tplc="04090005" w:tentative="1">
      <w:start w:val="1"/>
      <w:numFmt w:val="bullet"/>
      <w:lvlText w:val=""/>
      <w:lvlJc w:val="left"/>
      <w:pPr>
        <w:ind w:left="4074" w:hanging="420"/>
      </w:pPr>
      <w:rPr>
        <w:rFonts w:ascii="Wingdings" w:hAnsi="Wingdings" w:hint="default"/>
      </w:rPr>
    </w:lvl>
  </w:abstractNum>
  <w:abstractNum w:abstractNumId="8" w15:restartNumberingAfterBreak="0">
    <w:nsid w:val="6A5F1202"/>
    <w:multiLevelType w:val="hybridMultilevel"/>
    <w:tmpl w:val="90CA2BE8"/>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9" w15:restartNumberingAfterBreak="0">
    <w:nsid w:val="7ED16DC8"/>
    <w:multiLevelType w:val="hybridMultilevel"/>
    <w:tmpl w:val="B074E9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5"/>
  </w:num>
  <w:num w:numId="4">
    <w:abstractNumId w:val="9"/>
  </w:num>
  <w:num w:numId="5">
    <w:abstractNumId w:val="8"/>
  </w:num>
  <w:num w:numId="6">
    <w:abstractNumId w:val="6"/>
  </w:num>
  <w:num w:numId="7">
    <w:abstractNumId w:val="4"/>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A1"/>
    <w:rsid w:val="000575DA"/>
    <w:rsid w:val="000D16DB"/>
    <w:rsid w:val="00164C5A"/>
    <w:rsid w:val="00253D19"/>
    <w:rsid w:val="00323FF7"/>
    <w:rsid w:val="00342DD8"/>
    <w:rsid w:val="003E19FA"/>
    <w:rsid w:val="004479A9"/>
    <w:rsid w:val="004E21FE"/>
    <w:rsid w:val="00535B41"/>
    <w:rsid w:val="005A67A1"/>
    <w:rsid w:val="006E1D61"/>
    <w:rsid w:val="007F2463"/>
    <w:rsid w:val="0080327D"/>
    <w:rsid w:val="008150A1"/>
    <w:rsid w:val="009E59DA"/>
    <w:rsid w:val="009F4C24"/>
    <w:rsid w:val="00A70D69"/>
    <w:rsid w:val="00A768CD"/>
    <w:rsid w:val="00AB54D0"/>
    <w:rsid w:val="00AB60FD"/>
    <w:rsid w:val="00AE6738"/>
    <w:rsid w:val="00B87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8A14D"/>
  <w15:chartTrackingRefBased/>
  <w15:docId w15:val="{B64A53CB-6273-4C5E-8043-FD50CB26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50A1"/>
    <w:rPr>
      <w:kern w:val="0"/>
      <w:sz w:val="22"/>
    </w:rPr>
  </w:style>
  <w:style w:type="character" w:customStyle="1" w:styleId="a4">
    <w:name w:val="无间隔 字符"/>
    <w:basedOn w:val="a0"/>
    <w:link w:val="a3"/>
    <w:uiPriority w:val="1"/>
    <w:rsid w:val="008150A1"/>
    <w:rPr>
      <w:kern w:val="0"/>
      <w:sz w:val="22"/>
    </w:rPr>
  </w:style>
  <w:style w:type="paragraph" w:styleId="TOC1">
    <w:name w:val="toc 1"/>
    <w:basedOn w:val="a"/>
    <w:next w:val="a"/>
    <w:autoRedefine/>
    <w:uiPriority w:val="39"/>
    <w:unhideWhenUsed/>
    <w:rsid w:val="005A67A1"/>
  </w:style>
  <w:style w:type="paragraph" w:styleId="TOC2">
    <w:name w:val="toc 2"/>
    <w:basedOn w:val="a"/>
    <w:next w:val="a"/>
    <w:autoRedefine/>
    <w:uiPriority w:val="39"/>
    <w:unhideWhenUsed/>
    <w:rsid w:val="005A67A1"/>
    <w:pPr>
      <w:ind w:leftChars="200" w:left="420"/>
    </w:pPr>
  </w:style>
  <w:style w:type="character" w:styleId="a5">
    <w:name w:val="Hyperlink"/>
    <w:basedOn w:val="a0"/>
    <w:uiPriority w:val="99"/>
    <w:unhideWhenUsed/>
    <w:rsid w:val="005A67A1"/>
    <w:rPr>
      <w:color w:val="0563C1" w:themeColor="hyperlink"/>
      <w:u w:val="single"/>
    </w:rPr>
  </w:style>
  <w:style w:type="paragraph" w:styleId="a6">
    <w:name w:val="header"/>
    <w:basedOn w:val="a"/>
    <w:link w:val="a7"/>
    <w:uiPriority w:val="99"/>
    <w:unhideWhenUsed/>
    <w:rsid w:val="00B87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B8714D"/>
    <w:rPr>
      <w:sz w:val="18"/>
      <w:szCs w:val="18"/>
    </w:rPr>
  </w:style>
  <w:style w:type="paragraph" w:styleId="a8">
    <w:name w:val="footer"/>
    <w:basedOn w:val="a"/>
    <w:link w:val="a9"/>
    <w:uiPriority w:val="99"/>
    <w:unhideWhenUsed/>
    <w:rsid w:val="00B8714D"/>
    <w:pPr>
      <w:tabs>
        <w:tab w:val="center" w:pos="4153"/>
        <w:tab w:val="right" w:pos="8306"/>
      </w:tabs>
      <w:snapToGrid w:val="0"/>
      <w:jc w:val="left"/>
    </w:pPr>
    <w:rPr>
      <w:sz w:val="18"/>
      <w:szCs w:val="18"/>
    </w:rPr>
  </w:style>
  <w:style w:type="character" w:customStyle="1" w:styleId="a9">
    <w:name w:val="页脚 字符"/>
    <w:basedOn w:val="a0"/>
    <w:link w:val="a8"/>
    <w:uiPriority w:val="99"/>
    <w:rsid w:val="00B8714D"/>
    <w:rPr>
      <w:sz w:val="18"/>
      <w:szCs w:val="18"/>
    </w:rPr>
  </w:style>
  <w:style w:type="paragraph" w:styleId="aa">
    <w:name w:val="List Paragraph"/>
    <w:basedOn w:val="a"/>
    <w:uiPriority w:val="34"/>
    <w:qFormat/>
    <w:rsid w:val="00253D1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15</Pages>
  <Words>532</Words>
  <Characters>3037</Characters>
  <Application>Microsoft Office Word</Application>
  <DocSecurity>0</DocSecurity>
  <Lines>25</Lines>
  <Paragraphs>7</Paragraphs>
  <ScaleCrop>false</ScaleCrop>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云天弈智能财经报告分析平台</dc:title>
  <dc:subject>帮助文档</dc:subject>
  <dc:creator>xiajingwen1108@163.com</dc:creator>
  <cp:keywords/>
  <dc:description/>
  <cp:lastModifiedBy>xiajingwen1108@163.com</cp:lastModifiedBy>
  <cp:revision>6</cp:revision>
  <cp:lastPrinted>2021-07-12T06:40:00Z</cp:lastPrinted>
  <dcterms:created xsi:type="dcterms:W3CDTF">2021-08-03T03:51:00Z</dcterms:created>
  <dcterms:modified xsi:type="dcterms:W3CDTF">2021-08-03T05:43:00Z</dcterms:modified>
</cp:coreProperties>
</file>