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848" w:rightChars="404"/>
      </w:pPr>
      <w:bookmarkStart w:id="84" w:name="_GoBack"/>
      <w:bookmarkEnd w:id="84"/>
    </w:p>
    <w:p>
      <w:pPr>
        <w:ind w:right="848" w:rightChars="404"/>
      </w:pPr>
    </w:p>
    <w:p>
      <w:pPr>
        <w:ind w:right="848" w:rightChars="404"/>
      </w:pPr>
    </w:p>
    <w:p>
      <w:pPr>
        <w:ind w:right="848" w:rightChars="404"/>
      </w:pPr>
      <w:r>
        <w:drawing>
          <wp:inline distT="0" distB="0" distL="0" distR="0">
            <wp:extent cx="1828800" cy="6076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0" cy="607695"/>
                    </a:xfrm>
                    <a:prstGeom prst="rect">
                      <a:avLst/>
                    </a:prstGeom>
                    <a:noFill/>
                    <a:ln>
                      <a:noFill/>
                    </a:ln>
                  </pic:spPr>
                </pic:pic>
              </a:graphicData>
            </a:graphic>
          </wp:inline>
        </w:drawing>
      </w:r>
    </w:p>
    <w:p>
      <w:pPr>
        <w:pStyle w:val="33"/>
      </w:pPr>
    </w:p>
    <w:tbl>
      <w:tblPr>
        <w:tblStyle w:val="17"/>
        <w:tblW w:w="9180" w:type="dxa"/>
        <w:tblInd w:w="1701" w:type="dxa"/>
        <w:tblLayout w:type="fixed"/>
        <w:tblCellMar>
          <w:top w:w="0" w:type="dxa"/>
          <w:left w:w="108" w:type="dxa"/>
          <w:bottom w:w="0" w:type="dxa"/>
          <w:right w:w="108" w:type="dxa"/>
        </w:tblCellMar>
      </w:tblPr>
      <w:tblGrid>
        <w:gridCol w:w="9180"/>
      </w:tblGrid>
      <w:tr>
        <w:tblPrEx>
          <w:tblCellMar>
            <w:top w:w="0" w:type="dxa"/>
            <w:left w:w="108" w:type="dxa"/>
            <w:bottom w:w="0" w:type="dxa"/>
            <w:right w:w="108" w:type="dxa"/>
          </w:tblCellMar>
        </w:tblPrEx>
        <w:trPr>
          <w:trHeight w:val="1425" w:hRule="atLeast"/>
        </w:trPr>
        <w:tc>
          <w:tcPr>
            <w:tcW w:w="9180" w:type="dxa"/>
            <w:tcBorders>
              <w:bottom w:val="single" w:color="auto" w:sz="24" w:space="0"/>
            </w:tcBorders>
          </w:tcPr>
          <w:p>
            <w:pPr>
              <w:widowControl w:val="0"/>
              <w:spacing w:before="0" w:after="0" w:line="240" w:lineRule="auto"/>
              <w:ind w:left="0"/>
              <w:jc w:val="both"/>
              <w:rPr>
                <w:rFonts w:ascii="微软雅黑" w:hAnsi="微软雅黑" w:eastAsia="微软雅黑" w:cs="微软雅黑"/>
                <w:color w:val="000000"/>
                <w:sz w:val="84"/>
                <w:szCs w:val="84"/>
              </w:rPr>
            </w:pPr>
            <w:r>
              <w:rPr>
                <w:rFonts w:hint="eastAsia" w:ascii="微软雅黑" w:hAnsi="微软雅黑" w:eastAsia="微软雅黑" w:cs="微软雅黑"/>
                <w:color w:val="000000"/>
                <w:sz w:val="84"/>
                <w:szCs w:val="84"/>
              </w:rPr>
              <w:t>Data Discovery</w:t>
            </w:r>
          </w:p>
          <w:p>
            <w:pPr>
              <w:widowControl w:val="0"/>
              <w:spacing w:before="0" w:after="0" w:line="240" w:lineRule="auto"/>
              <w:ind w:left="0"/>
              <w:jc w:val="both"/>
              <w:rPr>
                <w:rFonts w:ascii="微软雅黑" w:hAnsi="微软雅黑" w:eastAsia="微软雅黑"/>
                <w:sz w:val="72"/>
                <w:szCs w:val="72"/>
              </w:rPr>
            </w:pPr>
            <w:r>
              <w:rPr>
                <w:rFonts w:ascii="微软雅黑" w:hAnsi="微软雅黑" w:eastAsia="微软雅黑"/>
                <w:sz w:val="52"/>
                <w:szCs w:val="52"/>
              </w:rPr>
              <w:t>空间数据可视化设计平台</w:t>
            </w:r>
            <w:r>
              <w:rPr>
                <w:rFonts w:hint="eastAsia" w:ascii="微软雅黑" w:hAnsi="微软雅黑" w:eastAsia="微软雅黑"/>
                <w:sz w:val="52"/>
                <w:szCs w:val="52"/>
              </w:rPr>
              <w:t>U</w:t>
            </w:r>
            <w:r>
              <w:rPr>
                <w:rFonts w:ascii="微软雅黑" w:hAnsi="微软雅黑" w:eastAsia="微软雅黑"/>
                <w:sz w:val="52"/>
                <w:szCs w:val="52"/>
              </w:rPr>
              <w:t>GIS</w:t>
            </w:r>
          </w:p>
        </w:tc>
      </w:tr>
      <w:tr>
        <w:tblPrEx>
          <w:tblCellMar>
            <w:top w:w="0" w:type="dxa"/>
            <w:left w:w="108" w:type="dxa"/>
            <w:bottom w:w="0" w:type="dxa"/>
            <w:right w:w="108" w:type="dxa"/>
          </w:tblCellMar>
        </w:tblPrEx>
        <w:tc>
          <w:tcPr>
            <w:tcW w:w="9180" w:type="dxa"/>
            <w:tcBorders>
              <w:top w:val="single" w:color="auto" w:sz="24" w:space="0"/>
              <w:bottom w:val="single" w:color="000000" w:sz="8" w:space="0"/>
            </w:tcBorders>
          </w:tcPr>
          <w:p>
            <w:pPr>
              <w:widowControl w:val="0"/>
              <w:spacing w:before="0" w:after="0"/>
              <w:ind w:left="0"/>
              <w:jc w:val="both"/>
              <w:rPr>
                <w:rFonts w:ascii="黑体" w:hAnsi="黑体" w:eastAsia="黑体"/>
                <w:b/>
                <w:sz w:val="48"/>
                <w:szCs w:val="48"/>
              </w:rPr>
            </w:pPr>
            <w:r>
              <w:rPr>
                <w:rFonts w:hint="eastAsia" w:ascii="黑体" w:hAnsi="黑体" w:eastAsia="黑体"/>
                <w:b/>
                <w:sz w:val="48"/>
                <w:szCs w:val="48"/>
              </w:rPr>
              <w:t>3</w:t>
            </w:r>
            <w:r>
              <w:rPr>
                <w:rFonts w:ascii="黑体" w:hAnsi="黑体" w:eastAsia="黑体"/>
                <w:b/>
                <w:sz w:val="48"/>
                <w:szCs w:val="48"/>
              </w:rPr>
              <w:t>D</w:t>
            </w:r>
            <w:r>
              <w:rPr>
                <w:rFonts w:hint="eastAsia" w:ascii="黑体" w:hAnsi="黑体" w:eastAsia="黑体"/>
                <w:b/>
                <w:sz w:val="48"/>
                <w:szCs w:val="48"/>
              </w:rPr>
              <w:t>业务图层配置手册</w:t>
            </w:r>
          </w:p>
          <w:p>
            <w:pPr>
              <w:widowControl w:val="0"/>
              <w:spacing w:before="0" w:after="0"/>
              <w:ind w:left="0"/>
              <w:jc w:val="both"/>
              <w:rPr>
                <w:b/>
              </w:rPr>
            </w:pPr>
          </w:p>
          <w:p>
            <w:pPr>
              <w:widowControl w:val="0"/>
              <w:spacing w:before="0" w:after="0"/>
              <w:ind w:left="0"/>
              <w:jc w:val="both"/>
            </w:pPr>
            <w:r>
              <w:rPr>
                <w:rFonts w:hint="eastAsia" w:ascii="微软雅黑" w:hAnsi="微软雅黑" w:eastAsia="微软雅黑" w:cs="微软雅黑"/>
                <w:color w:val="404040"/>
                <w:sz w:val="22"/>
                <w:szCs w:val="22"/>
              </w:rPr>
              <w:t>文档版本</w:t>
            </w:r>
            <w:r>
              <w:rPr>
                <w:b/>
                <w:bCs/>
              </w:rPr>
              <w:fldChar w:fldCharType="begin"/>
            </w:r>
            <w:r>
              <w:rPr>
                <w:b/>
                <w:bCs/>
              </w:rPr>
              <w:instrText xml:space="preserve"> DOCPROPERTY  DocumentVersion  \* MERGEFORMAT </w:instrText>
            </w:r>
            <w:r>
              <w:rPr>
                <w:b/>
                <w:bCs/>
              </w:rPr>
              <w:fldChar w:fldCharType="separate"/>
            </w:r>
            <w:r>
              <w:rPr>
                <w:b/>
                <w:bCs/>
              </w:rPr>
              <w:t>01</w:t>
            </w:r>
            <w:r>
              <w:rPr>
                <w:b/>
                <w:bCs/>
              </w:rPr>
              <w:fldChar w:fldCharType="end"/>
            </w:r>
            <w:r>
              <w:rPr>
                <w:rFonts w:hint="eastAsia" w:ascii="微软雅黑" w:hAnsi="微软雅黑" w:eastAsia="微软雅黑" w:cs="微软雅黑"/>
                <w:color w:val="404040"/>
                <w:sz w:val="22"/>
                <w:szCs w:val="22"/>
              </w:rPr>
              <w:t>发布</w:t>
            </w:r>
            <w:r>
              <w:rPr>
                <w:rFonts w:ascii="微软雅黑" w:hAnsi="微软雅黑" w:eastAsia="微软雅黑" w:cs="微软雅黑"/>
                <w:color w:val="404040"/>
                <w:sz w:val="22"/>
                <w:szCs w:val="22"/>
              </w:rPr>
              <w:t>日期</w:t>
            </w:r>
            <w:r>
              <w:rPr>
                <w:b/>
                <w:bCs/>
              </w:rPr>
              <w:fldChar w:fldCharType="begin"/>
            </w:r>
            <w:r>
              <w:rPr>
                <w:b/>
                <w:bCs/>
              </w:rPr>
              <w:instrText xml:space="preserve"> DOCPROPERTY  ReleaseDate  \* MERGEFORMAT </w:instrText>
            </w:r>
            <w:r>
              <w:rPr>
                <w:b/>
                <w:bCs/>
              </w:rPr>
              <w:fldChar w:fldCharType="separate"/>
            </w:r>
            <w:r>
              <w:rPr>
                <w:b/>
                <w:bCs/>
              </w:rPr>
              <w:t>2020-03-09</w:t>
            </w:r>
            <w:r>
              <w:rPr>
                <w:b/>
                <w:bCs/>
              </w:rPr>
              <w:fldChar w:fldCharType="end"/>
            </w:r>
          </w:p>
        </w:tc>
      </w:tr>
      <w:tr>
        <w:tblPrEx>
          <w:tblCellMar>
            <w:top w:w="0" w:type="dxa"/>
            <w:left w:w="108" w:type="dxa"/>
            <w:bottom w:w="0" w:type="dxa"/>
            <w:right w:w="108" w:type="dxa"/>
          </w:tblCellMar>
        </w:tblPrEx>
        <w:tc>
          <w:tcPr>
            <w:tcW w:w="9180" w:type="dxa"/>
            <w:tcBorders>
              <w:top w:val="single" w:color="000000" w:sz="8" w:space="0"/>
            </w:tcBorders>
          </w:tcPr>
          <w:p>
            <w:pPr>
              <w:widowControl w:val="0"/>
              <w:ind w:left="0"/>
              <w:jc w:val="both"/>
            </w:pPr>
            <w:r>
              <w:drawing>
                <wp:anchor distT="0" distB="0" distL="114300" distR="114300" simplePos="0" relativeHeight="251656192" behindDoc="0" locked="0" layoutInCell="1" allowOverlap="1">
                  <wp:simplePos x="0" y="0"/>
                  <wp:positionH relativeFrom="column">
                    <wp:posOffset>3204845</wp:posOffset>
                  </wp:positionH>
                  <wp:positionV relativeFrom="paragraph">
                    <wp:posOffset>31750</wp:posOffset>
                  </wp:positionV>
                  <wp:extent cx="2538730" cy="5076825"/>
                  <wp:effectExtent l="0" t="0" r="0"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38730" cy="5076825"/>
                          </a:xfrm>
                          <a:prstGeom prst="rect">
                            <a:avLst/>
                          </a:prstGeom>
                          <a:noFill/>
                          <a:ln>
                            <a:noFill/>
                          </a:ln>
                        </pic:spPr>
                      </pic:pic>
                    </a:graphicData>
                  </a:graphic>
                </wp:anchor>
              </w:drawing>
            </w:r>
          </w:p>
        </w:tc>
      </w:tr>
    </w:tbl>
    <w:p/>
    <w:p/>
    <w:p/>
    <w:p/>
    <w:p/>
    <w:p/>
    <w:p/>
    <w:p/>
    <w:p/>
    <w:p/>
    <w:p/>
    <w:p/>
    <w:p/>
    <w:p>
      <w:pPr>
        <w:rPr>
          <w:b/>
        </w:rPr>
      </w:pPr>
      <w:r>
        <w:fldChar w:fldCharType="begin"/>
      </w:r>
      <w:r>
        <w:instrText xml:space="preserve"> DOCPROPERTY  Company  \* MERGEFORMAT </w:instrText>
      </w:r>
      <w:r>
        <w:fldChar w:fldCharType="separate"/>
      </w:r>
      <w:r>
        <w:t>成都四方伟业软件股份有限公司</w:t>
      </w:r>
      <w:r>
        <w:fldChar w:fldCharType="end"/>
      </w:r>
      <w:r>
        <w:rPr>
          <w:b/>
        </w:rPr>
        <w:t xml:space="preserve"> </w:t>
      </w:r>
    </w:p>
    <w:p>
      <w:pPr>
        <w:sectPr>
          <w:headerReference r:id="rId5" w:type="first"/>
          <w:headerReference r:id="rId3" w:type="default"/>
          <w:footerReference r:id="rId6" w:type="default"/>
          <w:headerReference r:id="rId4" w:type="even"/>
          <w:footerReference r:id="rId7" w:type="even"/>
          <w:pgSz w:w="11907" w:h="16840"/>
          <w:pgMar w:top="0" w:right="1134" w:bottom="0" w:left="0" w:header="0" w:footer="0" w:gutter="0"/>
          <w:pgNumType w:fmt="lowerRoman"/>
          <w:cols w:space="720" w:num="1"/>
          <w:titlePg/>
          <w:docGrid w:linePitch="312" w:charSpace="0"/>
        </w:sectPr>
      </w:pPr>
      <w:r>
        <w:rPr>
          <w:color w:val="7F7F7F"/>
        </w:rPr>
        <w:fldChar w:fldCharType="begin"/>
      </w:r>
      <w:r>
        <w:rPr>
          <w:color w:val="7F7F7F"/>
        </w:rPr>
        <w:instrText xml:space="preserve"> DOCPROPERTY  Copyright  \* MERGEFORMAT </w:instrText>
      </w:r>
      <w:r>
        <w:rPr>
          <w:color w:val="7F7F7F"/>
        </w:rPr>
        <w:fldChar w:fldCharType="separate"/>
      </w:r>
      <w:r>
        <w:rPr>
          <w:color w:val="7F7F7F"/>
        </w:rPr>
        <w:t>四方伟业专有和保密信息                   版权所有 © 成都四方伟业软件股份有限公司</w:t>
      </w:r>
      <w:r>
        <w:rPr>
          <w:color w:val="7F7F7F"/>
        </w:rPr>
        <w:fldChar w:fldCharType="end"/>
      </w:r>
      <w:r>
        <mc:AlternateContent>
          <mc:Choice Requires="wps">
            <w:drawing>
              <wp:anchor distT="0" distB="0" distL="114300" distR="114300" simplePos="0" relativeHeight="251658240" behindDoc="0" locked="0" layoutInCell="1" allowOverlap="1">
                <wp:simplePos x="0" y="0"/>
                <wp:positionH relativeFrom="column">
                  <wp:posOffset>-304165</wp:posOffset>
                </wp:positionH>
                <wp:positionV relativeFrom="paragraph">
                  <wp:posOffset>9681210</wp:posOffset>
                </wp:positionV>
                <wp:extent cx="4789805" cy="703580"/>
                <wp:effectExtent l="0" t="0" r="0" b="1270"/>
                <wp:wrapNone/>
                <wp:docPr id="17" name="文本框 17"/>
                <wp:cNvGraphicFramePr/>
                <a:graphic xmlns:a="http://schemas.openxmlformats.org/drawingml/2006/main">
                  <a:graphicData uri="http://schemas.microsoft.com/office/word/2010/wordprocessingShape">
                    <wps:wsp>
                      <wps:cNvSpPr txBox="1"/>
                      <wps:spPr>
                        <a:xfrm>
                          <a:off x="0" y="0"/>
                          <a:ext cx="4789805" cy="703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CHENGDU SEFON SOFTWARE CO.,LTD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5pt;margin-top:762.3pt;height:55.4pt;width:377.15pt;z-index:251658240;mso-width-relative:page;mso-height-relative:page;" filled="f" stroked="f" coordsize="21600,21600" o:gfxdata="UEsDBAoAAAAAAIdO4kAAAAAAAAAAAAAAAAAEAAAAZHJzL1BLAwQUAAAACACHTuJAD3WD9t0AAAAN&#10;AQAADwAAAGRycy9kb3ducmV2LnhtbE2Py07DMBBF90j8gzVI7Fq7IUlLiFOhSBUSgkVLN+yc2E0i&#10;7HGI3Qd8PcMKljP36M6Zcn1xlp3MFAaPEhZzAcxg6/WAnYT922a2AhaiQq2sRyPhywRYV9dXpSq0&#10;P+PWnHaxY1SCoVAS+hjHgvPQ9sapMPejQcoOfnIq0jh1XE/qTOXO8kSInDs1IF3o1Wjq3rQfu6OT&#10;8FxvXtW2Sdzq29ZPL4fH8XP/nkl5e7MQD8CiucQ/GH71SR0qcmr8EXVgVsIsXd4TSkGWpDkwQpYi&#10;T4E1tMrvshR4VfL/X1Q/UEsDBBQAAAAIAIdO4kBcPHMRIgIAABoEAAAOAAAAZHJzL2Uyb0RvYy54&#10;bWytU8GOEzEMvSPxD1HudKbddtutOl2VXRUhrdiVCuKcZpLOSEkckrQz5QPgDzhx4c539TtwMm23&#10;Ak6IS+LYju33bM9uW63ITjhfgylov5dTIgyHsjabgn54v3w1ocQHZkqmwIiC7oWnt/OXL2aNnYoB&#10;VKBK4QgGMX7a2IJWIdhplnleCc18D6wwaJTgNAv4dJusdKzB6Fplgzy/zhpwpXXAhfeove+MdJ7i&#10;Syl4eJTSi0BUQbG2kE6XznU8s/mMTTeO2armxzLYP1ShWW0w6TnUPQuMbF39RyhdcwceZOhx0BlI&#10;WXORMCCafv4bmlXFrEhYkBxvzzT5/xeWv9s9OVKX2LsxJYZp7NHh29fD95+HH18I6pCgxvop+q0s&#10;eob2NbTofNJ7VEbcrXQ63oiIoB2p3p/pFW0gHJXD8eRmko8o4Wgb51ejSeI/e/5tnQ9vBGgShYI6&#10;bF9ile0efMBK0PXkEpMZWNZKpRYqQ5qCXl+N8vThbMEfyuDHiKGrNUqhXbdHYGso94jLQTca3vJl&#10;jckfmA9PzOEsIBSc7/CIh1SASeAoUVKB+/w3ffTHFqGVkgZnq6D+05Y5QYl6a7B5N/3hMA5jegxH&#10;4wE+3KVlfWkxW30HOL593CTLkxj9gzqJ0oH+iGuwiFnRxAzH3AUNJ/EudBOPa8TFYpGccPwsCw9m&#10;ZXkM3dG52AaQdWI60tRxc2QPBzA14LgsccIv38nreaX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dYP23QAAAA0BAAAPAAAAAAAAAAEAIAAAACIAAABkcnMvZG93bnJldi54bWxQSwECFAAUAAAA&#10;CACHTuJAXDxzESICAAAaBAAADgAAAAAAAAABACAAAAAsAQAAZHJzL2Uyb0RvYy54bWxQSwUGAAAA&#10;AAYABgBZAQAAwAUAAAAA&#10;">
                <v:fill on="f" focussize="0,0"/>
                <v:stroke on="f" weight="0.5pt"/>
                <v:imagedata o:title=""/>
                <o:lock v:ext="edit" aspectratio="f"/>
                <v:textbox>
                  <w:txbxContent>
                    <w:p>
                      <w:pP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CHENGDU SEFON SOFTWARE CO.,LTD</w:t>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-290195</wp:posOffset>
                </wp:positionH>
                <wp:positionV relativeFrom="paragraph">
                  <wp:posOffset>9439275</wp:posOffset>
                </wp:positionV>
                <wp:extent cx="4789805" cy="703580"/>
                <wp:effectExtent l="0" t="0" r="0" b="1270"/>
                <wp:wrapNone/>
                <wp:docPr id="22" name="文本框 22"/>
                <wp:cNvGraphicFramePr/>
                <a:graphic xmlns:a="http://schemas.openxmlformats.org/drawingml/2006/main">
                  <a:graphicData uri="http://schemas.microsoft.com/office/word/2010/wordprocessingShape">
                    <wps:wsp>
                      <wps:cNvSpPr txBox="1"/>
                      <wps:spPr>
                        <a:xfrm>
                          <a:off x="0" y="0"/>
                          <a:ext cx="4789805" cy="703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rPr>
                              <w:t>成都四方伟业软件股份有限公司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5pt;margin-top:743.25pt;height:55.4pt;width:377.15pt;z-index:251657216;mso-width-relative:page;mso-height-relative:page;" filled="f" stroked="f" coordsize="21600,21600" o:gfxdata="UEsDBAoAAAAAAIdO4kAAAAAAAAAAAAAAAAAEAAAAZHJzL1BLAwQUAAAACACHTuJAUL37QN0AAAAN&#10;AQAADwAAAGRycy9kb3ducmV2LnhtbE2Py07DMBBF90j8gzVI7Fq7pXkQ4lQoUoWEYNHSDTsndpMI&#10;exxi9wFfz7CC5cw9unOmXF+cZSczhcGjhMVcADPYej1gJ2H/tpnlwEJUqJX1aCR8mQDr6vqqVIX2&#10;Z9ya0y52jEowFEpCH+NYcB7a3jgV5n40SNnBT05FGqeO60mdqdxZvhQi5U4NSBd6NZq6N+3H7ugk&#10;PNebV7Vtli7/tvXTy+Fx/Ny/J1Le3izEA7BoLvEPhl99UoeKnBp/RB2YlTBbJRmhFKzyNAFGSCby&#10;FFhDq+Q+uwNelfz/F9UPUEsDBBQAAAAIAIdO4kDP96yAIgIAABoEAAAOAAAAZHJzL2Uyb0RvYy54&#10;bWytU8GOEzEMvSPxD1HudKbddrdbdboquypCqtiVCuKcZpLOSEkckrQz5QPgDzhx4c539TtwMm23&#10;Ak6IS+LYju33bE/vWq3ITjhfgylov5dTIgyHsjabgn54v3g1psQHZkqmwIiC7oWnd7OXL6aNnYgB&#10;VKBK4QgGMX7S2IJWIdhJlnleCc18D6wwaJTgNAv4dJusdKzB6Fplgzy/zhpwpXXAhfeofeiMdJbi&#10;Syl4eJTSi0BUQbG2kE6XznU8s9mUTTaO2armxzLYP1ShWW0w6TnUAwuMbF39RyhdcwceZOhx0BlI&#10;WXORMCCafv4bmlXFrEhYkBxvzzT5/xeWv9s9OVKXBR0MKDFMY48O374evv88/PhCUIcENdZP0G9l&#10;0TO0r6HFRp/0HpURdyudjjciImhHqvdnekUbCEfl8GZ8O85HlHC03eRXo3HiP3v+bZ0PbwRoEoWC&#10;OmxfYpXtlj5gJeh6conJDCxqpVILlSFNQa+vRnn6cLbgD2XwY8TQ1Rql0K7bI7A1lHvE5aAbDW/5&#10;osbkS+bDE3M4CwgF5zs84iEVYBI4SpRU4D7/TR/9sUVopaTB2Sqo/7RlTlCi3hps3m1/OIzDmB7D&#10;0c0AH+7Ssr60mK2+BxzfPm6S5UmM/kGdROlAf8Q1mMesaGKGY+6ChpN4H7qJxzXiYj5PTjh+loWl&#10;WVkeQ3d0zrcBZJ2YjjR13BzZwwFMDTguS5zwy3fyel7p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vftA3QAAAA0BAAAPAAAAAAAAAAEAIAAAACIAAABkcnMvZG93bnJldi54bWxQSwECFAAUAAAA&#10;CACHTuJAz/esgCICAAAaBAAADgAAAAAAAAABACAAAAAsAQAAZHJzL2Uyb0RvYy54bWxQSwUGAAAA&#10;AAYABgBZAQAAwAUAAAAA&#10;">
                <v:fill on="f" focussize="0,0"/>
                <v:stroke on="f" weight="0.5pt"/>
                <v:imagedata o:title=""/>
                <o:lock v:ext="edit" aspectratio="f"/>
                <v:textbox>
                  <w:txbxContent>
                    <w:p>
                      <w:pP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rPr>
                        <w:t>成都四方伟业软件股份有限公司</w:t>
                      </w:r>
                    </w:p>
                  </w:txbxContent>
                </v:textbox>
              </v:shape>
            </w:pict>
          </mc:Fallback>
        </mc:AlternateContent>
      </w:r>
    </w:p>
    <w:p>
      <w:pPr>
        <w:ind w:left="0"/>
      </w:pPr>
    </w:p>
    <w:tbl>
      <w:tblPr>
        <w:tblStyle w:val="17"/>
        <w:tblW w:w="9655" w:type="dxa"/>
        <w:tblInd w:w="113" w:type="dxa"/>
        <w:tblLayout w:type="fixed"/>
        <w:tblCellMar>
          <w:top w:w="0" w:type="dxa"/>
          <w:left w:w="108" w:type="dxa"/>
          <w:bottom w:w="0" w:type="dxa"/>
          <w:right w:w="108" w:type="dxa"/>
        </w:tblCellMar>
      </w:tblPr>
      <w:tblGrid>
        <w:gridCol w:w="9655"/>
      </w:tblGrid>
      <w:tr>
        <w:tblPrEx>
          <w:tblCellMar>
            <w:top w:w="0" w:type="dxa"/>
            <w:left w:w="108" w:type="dxa"/>
            <w:bottom w:w="0" w:type="dxa"/>
            <w:right w:w="108" w:type="dxa"/>
          </w:tblCellMar>
        </w:tblPrEx>
        <w:trPr>
          <w:trHeight w:val="4799" w:hRule="atLeast"/>
        </w:trPr>
        <w:tc>
          <w:tcPr>
            <w:tcW w:w="9655" w:type="dxa"/>
          </w:tcPr>
          <w:p>
            <w:pPr>
              <w:pStyle w:val="27"/>
              <w:jc w:val="both"/>
            </w:pPr>
            <w:r>
              <w:rPr>
                <w:rFonts w:hint="eastAsia"/>
              </w:rPr>
              <w:t>版权所有 © 成都四方伟业软件股份有限公司 20</w:t>
            </w:r>
            <w:r>
              <w:t>20</w:t>
            </w:r>
            <w:r>
              <w:rPr>
                <w:rFonts w:hint="eastAsia"/>
              </w:rPr>
              <w:t>。保留一切权利。</w:t>
            </w:r>
          </w:p>
          <w:p>
            <w:pPr>
              <w:pStyle w:val="30"/>
              <w:widowControl w:val="0"/>
            </w:pPr>
            <w:r>
              <w:rPr>
                <w:rFonts w:hint="eastAsia"/>
              </w:rPr>
              <w:t>非经本公司的书面许可，任何单位和个人不得擅自摘抄、复制本文档内容的部分或全部，并不得以任何形式传播。</w:t>
            </w:r>
          </w:p>
          <w:p>
            <w:pPr>
              <w:pStyle w:val="27"/>
              <w:jc w:val="both"/>
            </w:pPr>
          </w:p>
          <w:p>
            <w:pPr>
              <w:pStyle w:val="27"/>
              <w:jc w:val="both"/>
            </w:pPr>
            <w:r>
              <w:rPr>
                <w:b w:val="0"/>
                <w:bCs w:val="0"/>
              </w:rPr>
              <w:drawing>
                <wp:anchor distT="0" distB="0" distL="114300" distR="114300" simplePos="0" relativeHeight="251659264" behindDoc="0" locked="0" layoutInCell="1" allowOverlap="1">
                  <wp:simplePos x="0" y="0"/>
                  <wp:positionH relativeFrom="column">
                    <wp:posOffset>-8255</wp:posOffset>
                  </wp:positionH>
                  <wp:positionV relativeFrom="paragraph">
                    <wp:posOffset>184150</wp:posOffset>
                  </wp:positionV>
                  <wp:extent cx="694055" cy="22796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4055" cy="227965"/>
                          </a:xfrm>
                          <a:prstGeom prst="rect">
                            <a:avLst/>
                          </a:prstGeom>
                          <a:noFill/>
                          <a:ln>
                            <a:noFill/>
                          </a:ln>
                        </pic:spPr>
                      </pic:pic>
                    </a:graphicData>
                  </a:graphic>
                </wp:anchor>
              </w:drawing>
            </w:r>
            <w:r>
              <w:rPr>
                <w:rFonts w:hint="eastAsia"/>
              </w:rPr>
              <w:t>商标声明</w:t>
            </w:r>
          </w:p>
          <w:p>
            <w:pPr>
              <w:pStyle w:val="30"/>
              <w:widowControl w:val="0"/>
            </w:pPr>
            <w:r>
              <w:rPr>
                <w:rFonts w:hint="eastAsia"/>
              </w:rPr>
              <w:t>和其他商标 为成都四方伟业软件股份有限公司的商标。</w:t>
            </w:r>
          </w:p>
          <w:p>
            <w:pPr>
              <w:pStyle w:val="30"/>
              <w:widowControl w:val="0"/>
            </w:pPr>
            <w:r>
              <w:rPr>
                <w:rFonts w:hint="eastAsia"/>
              </w:rPr>
              <w:t>本文档提及的其他所有商标或注册商标，由各自的所有人拥有。</w:t>
            </w:r>
          </w:p>
          <w:p>
            <w:pPr>
              <w:pStyle w:val="27"/>
              <w:jc w:val="both"/>
            </w:pPr>
          </w:p>
          <w:p>
            <w:pPr>
              <w:pStyle w:val="27"/>
              <w:jc w:val="both"/>
            </w:pPr>
            <w:r>
              <w:rPr>
                <w:rFonts w:hint="eastAsia"/>
              </w:rPr>
              <w:t>注意</w:t>
            </w:r>
          </w:p>
          <w:p>
            <w:pPr>
              <w:pStyle w:val="30"/>
              <w:widowControl w:val="0"/>
            </w:pPr>
            <w:r>
              <w:rPr>
                <w:rFonts w:hint="eastAsia"/>
              </w:rPr>
              <w:t>您购买的产品、服务或特性等应受四方</w:t>
            </w:r>
            <w:r>
              <w:t>伟业</w:t>
            </w:r>
            <w:r>
              <w:rPr>
                <w:rFonts w:hint="eastAsia"/>
              </w:rPr>
              <w:t>商业合同和条款的约束，本文档中描述的全部或部分产品、服务或特性可能不在您的购买或使用范围之内。除非合同另有约定，四方伟业对本文档内容不做任何明示或暗示的声明或保证。</w:t>
            </w:r>
          </w:p>
          <w:p>
            <w:pPr>
              <w:pStyle w:val="30"/>
              <w:widowControl w:val="0"/>
            </w:pPr>
            <w:r>
              <w:rPr>
                <w:rFonts w:hint="eastAsia"/>
              </w:rPr>
              <w:t>由于产品版本升级或其他原因，本文档内容会不定期进行更新。除非另有约定，本文档仅作为使用指导，本文档中的所有陈述、信息和建议不构成任何明示或暗示的担保。</w:t>
            </w:r>
          </w:p>
        </w:tc>
      </w:tr>
    </w:tbl>
    <w:p>
      <w:pPr>
        <w:pStyle w:val="26"/>
      </w:pPr>
    </w:p>
    <w:p>
      <w:pPr>
        <w:pStyle w:val="26"/>
      </w:pPr>
    </w:p>
    <w:p>
      <w:pPr>
        <w:pStyle w:val="26"/>
      </w:pPr>
    </w:p>
    <w:p>
      <w:pPr>
        <w:pStyle w:val="26"/>
      </w:pPr>
    </w:p>
    <w:p>
      <w:pPr>
        <w:pStyle w:val="26"/>
      </w:pPr>
    </w:p>
    <w:p>
      <w:pPr>
        <w:pStyle w:val="26"/>
      </w:pPr>
    </w:p>
    <w:p>
      <w:pPr>
        <w:pStyle w:val="26"/>
      </w:pPr>
    </w:p>
    <w:p>
      <w:pPr>
        <w:pStyle w:val="26"/>
      </w:pPr>
    </w:p>
    <w:tbl>
      <w:tblPr>
        <w:tblStyle w:val="17"/>
        <w:tblW w:w="9634" w:type="dxa"/>
        <w:tblInd w:w="113" w:type="dxa"/>
        <w:tblLayout w:type="fixed"/>
        <w:tblCellMar>
          <w:top w:w="0" w:type="dxa"/>
          <w:left w:w="108" w:type="dxa"/>
          <w:bottom w:w="0" w:type="dxa"/>
          <w:right w:w="108" w:type="dxa"/>
        </w:tblCellMar>
      </w:tblPr>
      <w:tblGrid>
        <w:gridCol w:w="1675"/>
        <w:gridCol w:w="7959"/>
      </w:tblGrid>
      <w:tr>
        <w:tblPrEx>
          <w:tblCellMar>
            <w:top w:w="0" w:type="dxa"/>
            <w:left w:w="108" w:type="dxa"/>
            <w:bottom w:w="0" w:type="dxa"/>
            <w:right w:w="108" w:type="dxa"/>
          </w:tblCellMar>
        </w:tblPrEx>
        <w:trPr>
          <w:trHeight w:val="634" w:hRule="atLeast"/>
        </w:trPr>
        <w:tc>
          <w:tcPr>
            <w:tcW w:w="9634" w:type="dxa"/>
            <w:gridSpan w:val="2"/>
          </w:tcPr>
          <w:p>
            <w:pPr>
              <w:pStyle w:val="32"/>
              <w:widowControl w:val="0"/>
              <w:jc w:val="both"/>
              <w:rPr>
                <w:lang w:eastAsia="zh-CN"/>
              </w:rPr>
            </w:pPr>
            <w:r>
              <w:rPr>
                <w:rFonts w:hint="eastAsia"/>
                <w:lang w:eastAsia="zh-CN"/>
              </w:rPr>
              <w:t>成都四方伟业软件股份有限公司</w:t>
            </w:r>
          </w:p>
        </w:tc>
      </w:tr>
      <w:tr>
        <w:tblPrEx>
          <w:tblCellMar>
            <w:top w:w="0" w:type="dxa"/>
            <w:left w:w="108" w:type="dxa"/>
            <w:bottom w:w="0" w:type="dxa"/>
            <w:right w:w="108" w:type="dxa"/>
          </w:tblCellMar>
        </w:tblPrEx>
        <w:trPr>
          <w:trHeight w:val="371" w:hRule="atLeast"/>
        </w:trPr>
        <w:tc>
          <w:tcPr>
            <w:tcW w:w="1675" w:type="dxa"/>
          </w:tcPr>
          <w:p>
            <w:pPr>
              <w:pStyle w:val="30"/>
              <w:widowControl w:val="0"/>
            </w:pPr>
            <w:r>
              <w:rPr>
                <w:rFonts w:hint="eastAsia"/>
              </w:rPr>
              <w:t>地址：</w:t>
            </w:r>
          </w:p>
        </w:tc>
        <w:tc>
          <w:tcPr>
            <w:tcW w:w="7959" w:type="dxa"/>
          </w:tcPr>
          <w:p>
            <w:pPr>
              <w:pStyle w:val="30"/>
              <w:widowControl w:val="0"/>
            </w:pPr>
            <w:r>
              <w:rPr>
                <w:rFonts w:hint="eastAsia"/>
              </w:rPr>
              <w:t>成都市</w:t>
            </w:r>
            <w:r>
              <w:t>高新区科园三路</w:t>
            </w:r>
            <w:r>
              <w:rPr>
                <w:rFonts w:hint="eastAsia"/>
              </w:rPr>
              <w:t>4号</w:t>
            </w:r>
            <w:r>
              <w:t>火炬时代C区</w:t>
            </w:r>
            <w:r>
              <w:rPr>
                <w:rFonts w:hint="eastAsia"/>
              </w:rPr>
              <w:t>2</w:t>
            </w:r>
            <w:r>
              <w:t>F</w:t>
            </w:r>
          </w:p>
        </w:tc>
      </w:tr>
      <w:tr>
        <w:tblPrEx>
          <w:tblCellMar>
            <w:top w:w="0" w:type="dxa"/>
            <w:left w:w="108" w:type="dxa"/>
            <w:bottom w:w="0" w:type="dxa"/>
            <w:right w:w="108" w:type="dxa"/>
          </w:tblCellMar>
        </w:tblPrEx>
        <w:trPr>
          <w:trHeight w:val="337" w:hRule="atLeast"/>
        </w:trPr>
        <w:tc>
          <w:tcPr>
            <w:tcW w:w="1675" w:type="dxa"/>
          </w:tcPr>
          <w:p>
            <w:pPr>
              <w:pStyle w:val="30"/>
              <w:widowControl w:val="0"/>
            </w:pPr>
            <w:r>
              <w:rPr>
                <w:rFonts w:hint="eastAsia"/>
              </w:rPr>
              <w:t>网址：</w:t>
            </w:r>
          </w:p>
        </w:tc>
        <w:tc>
          <w:tcPr>
            <w:tcW w:w="7959" w:type="dxa"/>
          </w:tcPr>
          <w:p>
            <w:pPr>
              <w:pStyle w:val="30"/>
              <w:widowControl w:val="0"/>
            </w:pPr>
            <w:r>
              <w:fldChar w:fldCharType="begin"/>
            </w:r>
            <w:r>
              <w:instrText xml:space="preserve"> HYPERLINK "http://www.sefonsoft.com" </w:instrText>
            </w:r>
            <w:r>
              <w:fldChar w:fldCharType="separate"/>
            </w:r>
            <w:r>
              <w:rPr>
                <w:rStyle w:val="21"/>
                <w:lang w:val="pt-BR"/>
              </w:rPr>
              <w:t>http://www.</w:t>
            </w:r>
            <w:r>
              <w:rPr>
                <w:rStyle w:val="21"/>
                <w:rFonts w:hint="eastAsia"/>
                <w:lang w:val="pt-BR"/>
              </w:rPr>
              <w:t>sefon</w:t>
            </w:r>
            <w:r>
              <w:rPr>
                <w:rStyle w:val="21"/>
                <w:lang w:val="pt-BR"/>
              </w:rPr>
              <w:t>soft.com</w:t>
            </w:r>
            <w:r>
              <w:rPr>
                <w:rStyle w:val="21"/>
                <w:lang w:val="pt-BR"/>
              </w:rPr>
              <w:fldChar w:fldCharType="end"/>
            </w:r>
          </w:p>
        </w:tc>
      </w:tr>
      <w:tr>
        <w:tblPrEx>
          <w:tblCellMar>
            <w:top w:w="0" w:type="dxa"/>
            <w:left w:w="108" w:type="dxa"/>
            <w:bottom w:w="0" w:type="dxa"/>
            <w:right w:w="108" w:type="dxa"/>
          </w:tblCellMar>
        </w:tblPrEx>
        <w:trPr>
          <w:trHeight w:val="240" w:hRule="atLeast"/>
        </w:trPr>
        <w:tc>
          <w:tcPr>
            <w:tcW w:w="1675" w:type="dxa"/>
          </w:tcPr>
          <w:p>
            <w:pPr>
              <w:pStyle w:val="30"/>
              <w:widowControl w:val="0"/>
            </w:pPr>
            <w:r>
              <w:rPr>
                <w:rFonts w:hint="eastAsia"/>
              </w:rPr>
              <w:t>客户服务邮箱：</w:t>
            </w:r>
          </w:p>
        </w:tc>
        <w:tc>
          <w:tcPr>
            <w:tcW w:w="7959" w:type="dxa"/>
          </w:tcPr>
          <w:p>
            <w:pPr>
              <w:pStyle w:val="30"/>
              <w:widowControl w:val="0"/>
            </w:pPr>
            <w:bookmarkStart w:id="0" w:name="OLE_LINK2"/>
            <w:r>
              <w:fldChar w:fldCharType="begin"/>
            </w:r>
            <w:r>
              <w:instrText xml:space="preserve"> HYPERLINK "mailto:support@sefonsoft.com" </w:instrText>
            </w:r>
            <w:r>
              <w:fldChar w:fldCharType="separate"/>
            </w:r>
            <w:r>
              <w:rPr>
                <w:rStyle w:val="21"/>
              </w:rPr>
              <w:t>support@sefonsoft.com</w:t>
            </w:r>
            <w:bookmarkEnd w:id="0"/>
            <w:r>
              <w:fldChar w:fldCharType="end"/>
            </w:r>
          </w:p>
        </w:tc>
      </w:tr>
      <w:tr>
        <w:tblPrEx>
          <w:tblCellMar>
            <w:top w:w="0" w:type="dxa"/>
            <w:left w:w="108" w:type="dxa"/>
            <w:bottom w:w="0" w:type="dxa"/>
            <w:right w:w="108" w:type="dxa"/>
          </w:tblCellMar>
        </w:tblPrEx>
        <w:trPr>
          <w:trHeight w:val="337" w:hRule="atLeast"/>
        </w:trPr>
        <w:tc>
          <w:tcPr>
            <w:tcW w:w="1675" w:type="dxa"/>
          </w:tcPr>
          <w:p>
            <w:pPr>
              <w:pStyle w:val="30"/>
              <w:widowControl w:val="0"/>
            </w:pPr>
            <w:r>
              <w:rPr>
                <w:rFonts w:hint="eastAsia"/>
              </w:rPr>
              <w:t>客户服务电话：</w:t>
            </w:r>
          </w:p>
        </w:tc>
        <w:tc>
          <w:tcPr>
            <w:tcW w:w="7959" w:type="dxa"/>
          </w:tcPr>
          <w:p>
            <w:pPr>
              <w:pStyle w:val="30"/>
              <w:widowControl w:val="0"/>
            </w:pPr>
            <w:r>
              <w:rPr>
                <w:rFonts w:hint="eastAsia"/>
              </w:rPr>
              <w:t>4</w:t>
            </w:r>
            <w:r>
              <w:t>008033002</w:t>
            </w:r>
          </w:p>
        </w:tc>
      </w:tr>
    </w:tbl>
    <w:p>
      <w:pPr>
        <w:pStyle w:val="2"/>
        <w:sectPr>
          <w:headerReference r:id="rId8" w:type="default"/>
          <w:footerReference r:id="rId9" w:type="default"/>
          <w:pgSz w:w="11906" w:h="16838"/>
          <w:pgMar w:top="1134" w:right="1701" w:bottom="1134" w:left="1701" w:header="851" w:footer="992" w:gutter="0"/>
          <w:pgNumType w:start="1"/>
          <w:cols w:space="425" w:num="1"/>
          <w:titlePg/>
          <w:docGrid w:type="lines" w:linePitch="312" w:charSpace="0"/>
        </w:sectPr>
      </w:pPr>
    </w:p>
    <w:p>
      <w:pPr>
        <w:pStyle w:val="58"/>
      </w:pPr>
      <w:r>
        <w:rPr>
          <w:rFonts w:hint="eastAsia"/>
        </w:rPr>
        <w:t>目录</w:t>
      </w:r>
    </w:p>
    <w:p>
      <w:pPr>
        <w:pStyle w:val="14"/>
        <w:tabs>
          <w:tab w:val="left" w:pos="630"/>
          <w:tab w:val="right" w:leader="dot" w:pos="8494"/>
        </w:tabs>
        <w:rPr>
          <w:rFonts w:asciiTheme="minorHAnsi" w:hAnsiTheme="minorHAnsi" w:eastAsiaTheme="minorEastAsia" w:cstheme="minorBidi"/>
          <w:b w:val="0"/>
          <w:bCs w:val="0"/>
          <w:sz w:val="21"/>
          <w:szCs w:val="22"/>
        </w:rPr>
      </w:pPr>
      <w:r>
        <w:fldChar w:fldCharType="begin"/>
      </w:r>
      <w:r>
        <w:instrText xml:space="preserve"> TOC \o "2-3" \h \z \t "标题 1,1" </w:instrText>
      </w:r>
      <w:r>
        <w:fldChar w:fldCharType="separate"/>
      </w:r>
      <w:r>
        <w:fldChar w:fldCharType="begin"/>
      </w:r>
      <w:r>
        <w:instrText xml:space="preserve"> HYPERLINK \l "_Toc35098332" </w:instrText>
      </w:r>
      <w:r>
        <w:fldChar w:fldCharType="separate"/>
      </w:r>
      <w:r>
        <w:rPr>
          <w:rStyle w:val="21"/>
          <w:rFonts w:eastAsia="Arial Unicode MS"/>
        </w:rPr>
        <w:t>1</w:t>
      </w:r>
      <w:r>
        <w:rPr>
          <w:rFonts w:asciiTheme="minorHAnsi" w:hAnsiTheme="minorHAnsi" w:eastAsiaTheme="minorEastAsia" w:cstheme="minorBidi"/>
          <w:b w:val="0"/>
          <w:bCs w:val="0"/>
          <w:sz w:val="21"/>
          <w:szCs w:val="22"/>
        </w:rPr>
        <w:tab/>
      </w:r>
      <w:r>
        <w:rPr>
          <w:rStyle w:val="21"/>
          <w:rFonts w:hint="eastAsia"/>
        </w:rPr>
        <w:t>概述</w:t>
      </w:r>
      <w:r>
        <w:tab/>
      </w:r>
      <w:r>
        <w:fldChar w:fldCharType="begin"/>
      </w:r>
      <w:r>
        <w:instrText xml:space="preserve"> PAGEREF _Toc35098332 \h </w:instrText>
      </w:r>
      <w:r>
        <w:fldChar w:fldCharType="separate"/>
      </w:r>
      <w:r>
        <w:t>4</w:t>
      </w:r>
      <w:r>
        <w:fldChar w:fldCharType="end"/>
      </w:r>
      <w:r>
        <w:fldChar w:fldCharType="end"/>
      </w:r>
    </w:p>
    <w:p>
      <w:pPr>
        <w:pStyle w:val="14"/>
        <w:tabs>
          <w:tab w:val="left" w:pos="630"/>
          <w:tab w:val="right" w:leader="dot" w:pos="8494"/>
        </w:tabs>
        <w:rPr>
          <w:rFonts w:asciiTheme="minorHAnsi" w:hAnsiTheme="minorHAnsi" w:eastAsiaTheme="minorEastAsia" w:cstheme="minorBidi"/>
          <w:b w:val="0"/>
          <w:bCs w:val="0"/>
          <w:sz w:val="21"/>
          <w:szCs w:val="22"/>
        </w:rPr>
      </w:pPr>
      <w:r>
        <w:fldChar w:fldCharType="begin"/>
      </w:r>
      <w:r>
        <w:instrText xml:space="preserve"> HYPERLINK \l "_Toc35098333" </w:instrText>
      </w:r>
      <w:r>
        <w:fldChar w:fldCharType="separate"/>
      </w:r>
      <w:r>
        <w:rPr>
          <w:rStyle w:val="21"/>
          <w:rFonts w:eastAsia="Arial Unicode MS"/>
        </w:rPr>
        <w:t>2</w:t>
      </w:r>
      <w:r>
        <w:rPr>
          <w:rFonts w:asciiTheme="minorHAnsi" w:hAnsiTheme="minorHAnsi" w:eastAsiaTheme="minorEastAsia" w:cstheme="minorBidi"/>
          <w:b w:val="0"/>
          <w:bCs w:val="0"/>
          <w:sz w:val="21"/>
          <w:szCs w:val="22"/>
        </w:rPr>
        <w:tab/>
      </w:r>
      <w:r>
        <w:rPr>
          <w:rStyle w:val="21"/>
          <w:rFonts w:hint="eastAsia"/>
        </w:rPr>
        <w:t>业务图层通用配置</w:t>
      </w:r>
      <w:r>
        <w:tab/>
      </w:r>
      <w:r>
        <w:fldChar w:fldCharType="begin"/>
      </w:r>
      <w:r>
        <w:instrText xml:space="preserve"> PAGEREF _Toc35098333 \h </w:instrText>
      </w:r>
      <w:r>
        <w:fldChar w:fldCharType="separate"/>
      </w:r>
      <w:r>
        <w:t>4</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"_Toc35098334" </w:instrText>
      </w:r>
      <w:r>
        <w:fldChar w:fldCharType="separate"/>
      </w:r>
      <w:r>
        <w:rPr>
          <w:rStyle w:val="21"/>
        </w:rPr>
        <w:t>2.1.</w:t>
      </w:r>
      <w:r>
        <w:rPr>
          <w:rFonts w:asciiTheme="minorHAnsi" w:hAnsiTheme="minorHAnsi" w:eastAsiaTheme="minorEastAsia" w:cstheme="minorBidi"/>
          <w:sz w:val="21"/>
          <w:szCs w:val="22"/>
        </w:rPr>
        <w:tab/>
      </w:r>
      <w:r>
        <w:rPr>
          <w:rStyle w:val="21"/>
          <w:rFonts w:hint="eastAsia"/>
        </w:rPr>
        <w:t>功能说明</w:t>
      </w:r>
      <w:r>
        <w:tab/>
      </w:r>
      <w:r>
        <w:fldChar w:fldCharType="begin"/>
      </w:r>
      <w:r>
        <w:instrText xml:space="preserve"> PAGEREF _Toc35098334 \h </w:instrText>
      </w:r>
      <w:r>
        <w:fldChar w:fldCharType="separate"/>
      </w:r>
      <w:r>
        <w:t>4</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"_Toc35098335" </w:instrText>
      </w:r>
      <w:r>
        <w:fldChar w:fldCharType="separate"/>
      </w:r>
      <w:r>
        <w:rPr>
          <w:rStyle w:val="21"/>
        </w:rPr>
        <w:t>2.2.</w:t>
      </w:r>
      <w:r>
        <w:rPr>
          <w:rFonts w:asciiTheme="minorHAnsi" w:hAnsiTheme="minorHAnsi" w:eastAsiaTheme="minorEastAsia" w:cstheme="minorBidi"/>
          <w:sz w:val="21"/>
          <w:szCs w:val="22"/>
        </w:rPr>
        <w:tab/>
      </w:r>
      <w:r>
        <w:rPr>
          <w:rStyle w:val="21"/>
          <w:rFonts w:hint="eastAsia"/>
        </w:rPr>
        <w:t>图层通用属性</w:t>
      </w:r>
      <w:r>
        <w:tab/>
      </w:r>
      <w:r>
        <w:fldChar w:fldCharType="begin"/>
      </w:r>
      <w:r>
        <w:instrText xml:space="preserve"> PAGEREF _Toc35098335 \h </w:instrText>
      </w:r>
      <w:r>
        <w:fldChar w:fldCharType="separate"/>
      </w:r>
      <w:r>
        <w:t>4</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"_Toc35098336" </w:instrText>
      </w:r>
      <w:r>
        <w:fldChar w:fldCharType="separate"/>
      </w:r>
      <w:r>
        <w:rPr>
          <w:rStyle w:val="21"/>
        </w:rPr>
        <w:t>2.3.</w:t>
      </w:r>
      <w:r>
        <w:rPr>
          <w:rFonts w:asciiTheme="minorHAnsi" w:hAnsiTheme="minorHAnsi" w:eastAsiaTheme="minorEastAsia" w:cstheme="minorBidi"/>
          <w:sz w:val="21"/>
          <w:szCs w:val="22"/>
        </w:rPr>
        <w:tab/>
      </w:r>
      <w:r>
        <w:rPr>
          <w:rStyle w:val="21"/>
          <w:rFonts w:hint="eastAsia"/>
        </w:rPr>
        <w:t>通用操作配置</w:t>
      </w:r>
      <w:r>
        <w:tab/>
      </w:r>
      <w:r>
        <w:fldChar w:fldCharType="begin"/>
      </w:r>
      <w:r>
        <w:instrText xml:space="preserve"> PAGEREF _Toc35098336 \h </w:instrText>
      </w:r>
      <w:r>
        <w:fldChar w:fldCharType="separate"/>
      </w:r>
      <w:r>
        <w:t>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"_Toc35098337" </w:instrText>
      </w:r>
      <w:r>
        <w:fldChar w:fldCharType="separate"/>
      </w:r>
      <w:r>
        <w:rPr>
          <w:rStyle w:val="21"/>
        </w:rPr>
        <w:t>2.3.1.</w:t>
      </w:r>
      <w:r>
        <w:rPr>
          <w:rFonts w:asciiTheme="minorHAnsi" w:hAnsiTheme="minorHAnsi" w:eastAsiaTheme="minorEastAsia" w:cstheme="minorBidi"/>
          <w:sz w:val="21"/>
          <w:szCs w:val="22"/>
        </w:rPr>
        <w:tab/>
      </w:r>
      <w:r>
        <w:rPr>
          <w:rStyle w:val="21"/>
          <w:rFonts w:hint="eastAsia"/>
        </w:rPr>
        <w:t>新建图层</w:t>
      </w:r>
      <w:r>
        <w:tab/>
      </w:r>
      <w:r>
        <w:fldChar w:fldCharType="begin"/>
      </w:r>
      <w:r>
        <w:instrText xml:space="preserve"> PAGEREF _Toc35098337 \h </w:instrText>
      </w:r>
      <w:r>
        <w:fldChar w:fldCharType="separate"/>
      </w:r>
      <w:r>
        <w:t>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"_Toc35098338" </w:instrText>
      </w:r>
      <w:r>
        <w:fldChar w:fldCharType="separate"/>
      </w:r>
      <w:r>
        <w:rPr>
          <w:rStyle w:val="21"/>
        </w:rPr>
        <w:t>2.3.2.</w:t>
      </w:r>
      <w:r>
        <w:rPr>
          <w:rFonts w:asciiTheme="minorHAnsi" w:hAnsiTheme="minorHAnsi" w:eastAsiaTheme="minorEastAsia" w:cstheme="minorBidi"/>
          <w:sz w:val="21"/>
          <w:szCs w:val="22"/>
        </w:rPr>
        <w:tab/>
      </w:r>
      <w:r>
        <w:rPr>
          <w:rStyle w:val="21"/>
          <w:rFonts w:hint="eastAsia"/>
        </w:rPr>
        <w:t>图层重命名</w:t>
      </w:r>
      <w:r>
        <w:tab/>
      </w:r>
      <w:r>
        <w:fldChar w:fldCharType="begin"/>
      </w:r>
      <w:r>
        <w:instrText xml:space="preserve"> PAGEREF _Toc35098338 \h </w:instrText>
      </w:r>
      <w:r>
        <w:fldChar w:fldCharType="separate"/>
      </w:r>
      <w:r>
        <w:t>7</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"_Toc35098339" </w:instrText>
      </w:r>
      <w:r>
        <w:fldChar w:fldCharType="separate"/>
      </w:r>
      <w:r>
        <w:rPr>
          <w:rStyle w:val="21"/>
        </w:rPr>
        <w:t>2.3.3.</w:t>
      </w:r>
      <w:r>
        <w:rPr>
          <w:rFonts w:asciiTheme="minorHAnsi" w:hAnsiTheme="minorHAnsi" w:eastAsiaTheme="minorEastAsia" w:cstheme="minorBidi"/>
          <w:sz w:val="21"/>
          <w:szCs w:val="22"/>
        </w:rPr>
        <w:tab/>
      </w:r>
      <w:r>
        <w:rPr>
          <w:rStyle w:val="21"/>
          <w:rFonts w:hint="eastAsia"/>
        </w:rPr>
        <w:t>删除图层</w:t>
      </w:r>
      <w:r>
        <w:tab/>
      </w:r>
      <w:r>
        <w:fldChar w:fldCharType="begin"/>
      </w:r>
      <w:r>
        <w:instrText xml:space="preserve"> PAGEREF _Toc35098339 \h </w:instrText>
      </w:r>
      <w:r>
        <w:fldChar w:fldCharType="separate"/>
      </w:r>
      <w:r>
        <w:t>7</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"_Toc35098340" </w:instrText>
      </w:r>
      <w:r>
        <w:fldChar w:fldCharType="separate"/>
      </w:r>
      <w:r>
        <w:rPr>
          <w:rStyle w:val="21"/>
        </w:rPr>
        <w:t>2.3.4.</w:t>
      </w:r>
      <w:r>
        <w:rPr>
          <w:rFonts w:asciiTheme="minorHAnsi" w:hAnsiTheme="minorHAnsi" w:eastAsiaTheme="minorEastAsia" w:cstheme="minorBidi"/>
          <w:sz w:val="21"/>
          <w:szCs w:val="22"/>
        </w:rPr>
        <w:tab/>
      </w:r>
      <w:r>
        <w:rPr>
          <w:rStyle w:val="21"/>
          <w:rFonts w:hint="eastAsia"/>
        </w:rPr>
        <w:t>复制图层</w:t>
      </w:r>
      <w:r>
        <w:tab/>
      </w:r>
      <w:r>
        <w:fldChar w:fldCharType="begin"/>
      </w:r>
      <w:r>
        <w:instrText xml:space="preserve"> PAGEREF _Toc35098340 \h </w:instrText>
      </w:r>
      <w:r>
        <w:fldChar w:fldCharType="separate"/>
      </w:r>
      <w:r>
        <w:t>8</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"_Toc35098341" </w:instrText>
      </w:r>
      <w:r>
        <w:fldChar w:fldCharType="separate"/>
      </w:r>
      <w:r>
        <w:rPr>
          <w:rStyle w:val="21"/>
        </w:rPr>
        <w:t>2.3.5.</w:t>
      </w:r>
      <w:r>
        <w:rPr>
          <w:rFonts w:asciiTheme="minorHAnsi" w:hAnsiTheme="minorHAnsi" w:eastAsiaTheme="minorEastAsia" w:cstheme="minorBidi"/>
          <w:sz w:val="21"/>
          <w:szCs w:val="22"/>
        </w:rPr>
        <w:tab/>
      </w:r>
      <w:r>
        <w:rPr>
          <w:rStyle w:val="21"/>
          <w:rFonts w:hint="eastAsia"/>
        </w:rPr>
        <w:t>设置图层显示</w:t>
      </w:r>
      <w:r>
        <w:rPr>
          <w:rStyle w:val="21"/>
        </w:rPr>
        <w:t>/</w:t>
      </w:r>
      <w:r>
        <w:rPr>
          <w:rStyle w:val="21"/>
          <w:rFonts w:hint="eastAsia"/>
        </w:rPr>
        <w:t>隐藏</w:t>
      </w:r>
      <w:r>
        <w:tab/>
      </w:r>
      <w:r>
        <w:fldChar w:fldCharType="begin"/>
      </w:r>
      <w:r>
        <w:instrText xml:space="preserve"> PAGEREF _Toc35098341 \h </w:instrText>
      </w:r>
      <w:r>
        <w:fldChar w:fldCharType="separate"/>
      </w:r>
      <w:r>
        <w:t>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"_Toc35098342" </w:instrText>
      </w:r>
      <w:r>
        <w:fldChar w:fldCharType="separate"/>
      </w:r>
      <w:r>
        <w:rPr>
          <w:rStyle w:val="21"/>
        </w:rPr>
        <w:t>2.3.6.</w:t>
      </w:r>
      <w:r>
        <w:rPr>
          <w:rFonts w:asciiTheme="minorHAnsi" w:hAnsiTheme="minorHAnsi" w:eastAsiaTheme="minorEastAsia" w:cstheme="minorBidi"/>
          <w:sz w:val="21"/>
          <w:szCs w:val="22"/>
        </w:rPr>
        <w:tab/>
      </w:r>
      <w:r>
        <w:rPr>
          <w:rStyle w:val="21"/>
          <w:rFonts w:hint="eastAsia"/>
        </w:rPr>
        <w:t>点样式设置</w:t>
      </w:r>
      <w:r>
        <w:tab/>
      </w:r>
      <w:r>
        <w:fldChar w:fldCharType="begin"/>
      </w:r>
      <w:r>
        <w:instrText xml:space="preserve"> PAGEREF _Toc35098342 \h </w:instrText>
      </w:r>
      <w:r>
        <w:fldChar w:fldCharType="separate"/>
      </w:r>
      <w:r>
        <w:t>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"_Toc35098343" </w:instrText>
      </w:r>
      <w:r>
        <w:fldChar w:fldCharType="separate"/>
      </w:r>
      <w:r>
        <w:rPr>
          <w:rStyle w:val="21"/>
        </w:rPr>
        <w:t>2.3.7.</w:t>
      </w:r>
      <w:r>
        <w:rPr>
          <w:rFonts w:asciiTheme="minorHAnsi" w:hAnsiTheme="minorHAnsi" w:eastAsiaTheme="minorEastAsia" w:cstheme="minorBidi"/>
          <w:sz w:val="21"/>
          <w:szCs w:val="22"/>
        </w:rPr>
        <w:tab/>
      </w:r>
      <w:r>
        <w:rPr>
          <w:rStyle w:val="21"/>
          <w:rFonts w:hint="eastAsia"/>
        </w:rPr>
        <w:t>线样式设置</w:t>
      </w:r>
      <w:r>
        <w:tab/>
      </w:r>
      <w:r>
        <w:fldChar w:fldCharType="begin"/>
      </w:r>
      <w:r>
        <w:instrText xml:space="preserve"> PAGEREF _Toc35098343 \h </w:instrText>
      </w:r>
      <w:r>
        <w:fldChar w:fldCharType="separate"/>
      </w:r>
      <w:r>
        <w:t>12</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"_Toc35098344" </w:instrText>
      </w:r>
      <w:r>
        <w:fldChar w:fldCharType="separate"/>
      </w:r>
      <w:r>
        <w:rPr>
          <w:rStyle w:val="21"/>
        </w:rPr>
        <w:t>2.3.8.</w:t>
      </w:r>
      <w:r>
        <w:rPr>
          <w:rFonts w:asciiTheme="minorHAnsi" w:hAnsiTheme="minorHAnsi" w:eastAsiaTheme="minorEastAsia" w:cstheme="minorBidi"/>
          <w:sz w:val="21"/>
          <w:szCs w:val="22"/>
        </w:rPr>
        <w:tab/>
      </w:r>
      <w:r>
        <w:rPr>
          <w:rStyle w:val="21"/>
          <w:rFonts w:hint="eastAsia"/>
        </w:rPr>
        <w:t>面样式设置</w:t>
      </w:r>
      <w:r>
        <w:tab/>
      </w:r>
      <w:r>
        <w:fldChar w:fldCharType="begin"/>
      </w:r>
      <w:r>
        <w:instrText xml:space="preserve"> PAGEREF _Toc35098344 \h </w:instrText>
      </w:r>
      <w:r>
        <w:fldChar w:fldCharType="separate"/>
      </w:r>
      <w:r>
        <w:t>13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"_Toc35098345" </w:instrText>
      </w:r>
      <w:r>
        <w:fldChar w:fldCharType="separate"/>
      </w:r>
      <w:r>
        <w:rPr>
          <w:rStyle w:val="21"/>
        </w:rPr>
        <w:t>2.3.9.</w:t>
      </w:r>
      <w:r>
        <w:rPr>
          <w:rFonts w:asciiTheme="minorHAnsi" w:hAnsiTheme="minorHAnsi" w:eastAsiaTheme="minorEastAsia" w:cstheme="minorBidi"/>
          <w:sz w:val="21"/>
          <w:szCs w:val="22"/>
        </w:rPr>
        <w:tab/>
      </w:r>
      <w:r>
        <w:rPr>
          <w:rStyle w:val="21"/>
          <w:rFonts w:hint="eastAsia"/>
        </w:rPr>
        <w:t>标注配置</w:t>
      </w:r>
      <w:r>
        <w:tab/>
      </w:r>
      <w:r>
        <w:fldChar w:fldCharType="begin"/>
      </w:r>
      <w:r>
        <w:instrText xml:space="preserve"> PAGEREF _Toc35098345 \h </w:instrText>
      </w:r>
      <w:r>
        <w:fldChar w:fldCharType="separate"/>
      </w:r>
      <w:r>
        <w:t>13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"_Toc35098346" </w:instrText>
      </w:r>
      <w:r>
        <w:fldChar w:fldCharType="separate"/>
      </w:r>
      <w:r>
        <w:rPr>
          <w:rStyle w:val="21"/>
        </w:rPr>
        <w:t>2.3.10.</w:t>
      </w:r>
      <w:r>
        <w:rPr>
          <w:rFonts w:asciiTheme="minorHAnsi" w:hAnsiTheme="minorHAnsi" w:eastAsiaTheme="minorEastAsia" w:cstheme="minorBidi"/>
          <w:sz w:val="21"/>
          <w:szCs w:val="22"/>
        </w:rPr>
        <w:tab/>
      </w:r>
      <w:r>
        <w:rPr>
          <w:rStyle w:val="21"/>
          <w:rFonts w:hint="eastAsia"/>
        </w:rPr>
        <w:t>信息窗配置</w:t>
      </w:r>
      <w:r>
        <w:tab/>
      </w:r>
      <w:r>
        <w:fldChar w:fldCharType="begin"/>
      </w:r>
      <w:r>
        <w:instrText xml:space="preserve"> PAGEREF _Toc35098346 \h </w:instrText>
      </w:r>
      <w:r>
        <w:fldChar w:fldCharType="separate"/>
      </w:r>
      <w:r>
        <w:t>17</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"_Toc35098347" </w:instrText>
      </w:r>
      <w:r>
        <w:fldChar w:fldCharType="separate"/>
      </w:r>
      <w:r>
        <w:rPr>
          <w:rStyle w:val="21"/>
        </w:rPr>
        <w:t>2.3.11.</w:t>
      </w:r>
      <w:r>
        <w:rPr>
          <w:rFonts w:asciiTheme="minorHAnsi" w:hAnsiTheme="minorHAnsi" w:eastAsiaTheme="minorEastAsia" w:cstheme="minorBidi"/>
          <w:sz w:val="21"/>
          <w:szCs w:val="22"/>
        </w:rPr>
        <w:tab/>
      </w:r>
      <w:r>
        <w:rPr>
          <w:rStyle w:val="21"/>
          <w:rFonts w:hint="eastAsia"/>
        </w:rPr>
        <w:t>条件渲染</w:t>
      </w:r>
      <w:r>
        <w:tab/>
      </w:r>
      <w:r>
        <w:fldChar w:fldCharType="begin"/>
      </w:r>
      <w:r>
        <w:instrText xml:space="preserve"> PAGEREF _Toc35098347 \h </w:instrText>
      </w:r>
      <w:r>
        <w:fldChar w:fldCharType="separate"/>
      </w:r>
      <w:r>
        <w:t>23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"_Toc35098348" </w:instrText>
      </w:r>
      <w:r>
        <w:fldChar w:fldCharType="separate"/>
      </w:r>
      <w:r>
        <w:rPr>
          <w:rStyle w:val="21"/>
        </w:rPr>
        <w:t>2.3.12.</w:t>
      </w:r>
      <w:r>
        <w:rPr>
          <w:rFonts w:asciiTheme="minorHAnsi" w:hAnsiTheme="minorHAnsi" w:eastAsiaTheme="minorEastAsia" w:cstheme="minorBidi"/>
          <w:sz w:val="21"/>
          <w:szCs w:val="22"/>
        </w:rPr>
        <w:tab/>
      </w:r>
      <w:r>
        <w:rPr>
          <w:rStyle w:val="21"/>
          <w:rFonts w:hint="eastAsia"/>
        </w:rPr>
        <w:t>内部事件</w:t>
      </w:r>
      <w:r>
        <w:tab/>
      </w:r>
      <w:r>
        <w:fldChar w:fldCharType="begin"/>
      </w:r>
      <w:r>
        <w:instrText xml:space="preserve"> PAGEREF _Toc35098348 \h </w:instrText>
      </w:r>
      <w:r>
        <w:fldChar w:fldCharType="separate"/>
      </w:r>
      <w:r>
        <w:t>25</w:t>
      </w:r>
      <w:r>
        <w:fldChar w:fldCharType="end"/>
      </w:r>
      <w:r>
        <w:fldChar w:fldCharType="end"/>
      </w:r>
    </w:p>
    <w:p>
      <w:pPr>
        <w:pStyle w:val="14"/>
        <w:tabs>
          <w:tab w:val="left" w:pos="630"/>
          <w:tab w:val="right" w:leader="dot" w:pos="8494"/>
        </w:tabs>
        <w:rPr>
          <w:rFonts w:asciiTheme="minorHAnsi" w:hAnsiTheme="minorHAnsi" w:eastAsiaTheme="minorEastAsia" w:cstheme="minorBidi"/>
          <w:b w:val="0"/>
          <w:bCs w:val="0"/>
          <w:sz w:val="21"/>
          <w:szCs w:val="22"/>
        </w:rPr>
      </w:pPr>
      <w:r>
        <w:fldChar w:fldCharType="begin"/>
      </w:r>
      <w:r>
        <w:instrText xml:space="preserve"> HYPERLINK \l "_Toc35098349" </w:instrText>
      </w:r>
      <w:r>
        <w:fldChar w:fldCharType="separate"/>
      </w:r>
      <w:r>
        <w:rPr>
          <w:rStyle w:val="21"/>
          <w:rFonts w:eastAsia="Arial Unicode MS"/>
        </w:rPr>
        <w:t>3</w:t>
      </w:r>
      <w:r>
        <w:rPr>
          <w:rFonts w:asciiTheme="minorHAnsi" w:hAnsiTheme="minorHAnsi" w:eastAsiaTheme="minorEastAsia" w:cstheme="minorBidi"/>
          <w:b w:val="0"/>
          <w:bCs w:val="0"/>
          <w:sz w:val="21"/>
          <w:szCs w:val="22"/>
        </w:rPr>
        <w:tab/>
      </w:r>
      <w:r>
        <w:rPr>
          <w:rStyle w:val="21"/>
          <w:rFonts w:hint="eastAsia"/>
        </w:rPr>
        <w:t>业务图层特殊配置</w:t>
      </w:r>
      <w:r>
        <w:tab/>
      </w:r>
      <w:r>
        <w:fldChar w:fldCharType="begin"/>
      </w:r>
      <w:r>
        <w:instrText xml:space="preserve"> PAGEREF _Toc35098349 \h </w:instrText>
      </w:r>
      <w:r>
        <w:fldChar w:fldCharType="separate"/>
      </w:r>
      <w:r>
        <w:t>29</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"_Toc35098350" </w:instrText>
      </w:r>
      <w:r>
        <w:fldChar w:fldCharType="separate"/>
      </w:r>
      <w:r>
        <w:rPr>
          <w:rStyle w:val="21"/>
        </w:rPr>
        <w:t>3.1.</w:t>
      </w:r>
      <w:r>
        <w:rPr>
          <w:rFonts w:asciiTheme="minorHAnsi" w:hAnsiTheme="minorHAnsi" w:eastAsiaTheme="minorEastAsia" w:cstheme="minorBidi"/>
          <w:sz w:val="21"/>
          <w:szCs w:val="22"/>
        </w:rPr>
        <w:tab/>
      </w:r>
      <w:r>
        <w:rPr>
          <w:rStyle w:val="21"/>
          <w:rFonts w:hint="eastAsia"/>
        </w:rPr>
        <w:t>功能说明</w:t>
      </w:r>
      <w:r>
        <w:tab/>
      </w:r>
      <w:r>
        <w:fldChar w:fldCharType="begin"/>
      </w:r>
      <w:r>
        <w:instrText xml:space="preserve"> PAGEREF _Toc35098350 \h </w:instrText>
      </w:r>
      <w:r>
        <w:fldChar w:fldCharType="separate"/>
      </w:r>
      <w:r>
        <w:t>29</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"_Toc35098351" </w:instrText>
      </w:r>
      <w:r>
        <w:fldChar w:fldCharType="separate"/>
      </w:r>
      <w:r>
        <w:rPr>
          <w:rStyle w:val="21"/>
        </w:rPr>
        <w:t>3.2.</w:t>
      </w:r>
      <w:r>
        <w:rPr>
          <w:rFonts w:asciiTheme="minorHAnsi" w:hAnsiTheme="minorHAnsi" w:eastAsiaTheme="minorEastAsia" w:cstheme="minorBidi"/>
          <w:sz w:val="21"/>
          <w:szCs w:val="22"/>
        </w:rPr>
        <w:tab/>
      </w:r>
      <w:r>
        <w:rPr>
          <w:rStyle w:val="21"/>
        </w:rPr>
        <w:t>3D</w:t>
      </w:r>
      <w:r>
        <w:rPr>
          <w:rStyle w:val="21"/>
          <w:rFonts w:hint="eastAsia"/>
        </w:rPr>
        <w:t>点图层</w:t>
      </w:r>
      <w:r>
        <w:tab/>
      </w:r>
      <w:r>
        <w:fldChar w:fldCharType="begin"/>
      </w:r>
      <w:r>
        <w:instrText xml:space="preserve"> PAGEREF _Toc35098351 \h </w:instrText>
      </w:r>
      <w:r>
        <w:fldChar w:fldCharType="separate"/>
      </w:r>
      <w:r>
        <w:t>29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"_Toc35098352" </w:instrText>
      </w:r>
      <w:r>
        <w:fldChar w:fldCharType="separate"/>
      </w:r>
      <w:r>
        <w:rPr>
          <w:rStyle w:val="21"/>
        </w:rPr>
        <w:t>3.2.1.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_Toc35098352 \h </w:instrText>
      </w:r>
      <w:r>
        <w:fldChar w:fldCharType="separate"/>
      </w:r>
      <w:r>
        <w:t>29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"_Toc35098353" </w:instrText>
      </w:r>
      <w:r>
        <w:fldChar w:fldCharType="separate"/>
      </w:r>
      <w:r>
        <w:rPr>
          <w:rStyle w:val="21"/>
        </w:rPr>
        <w:t>3.2.2.</w:t>
      </w:r>
      <w:r>
        <w:rPr>
          <w:rFonts w:asciiTheme="minorHAnsi" w:hAnsiTheme="minorHAnsi" w:eastAsiaTheme="minorEastAsia" w:cstheme="minorBidi"/>
          <w:sz w:val="21"/>
          <w:szCs w:val="22"/>
        </w:rPr>
        <w:tab/>
      </w:r>
      <w:r>
        <w:rPr>
          <w:rStyle w:val="21"/>
          <w:rFonts w:hint="eastAsia"/>
        </w:rPr>
        <w:t>数据要求</w:t>
      </w:r>
      <w:r>
        <w:tab/>
      </w:r>
      <w:r>
        <w:fldChar w:fldCharType="begin"/>
      </w:r>
      <w:r>
        <w:instrText xml:space="preserve"> PAGEREF _Toc35098353 \h </w:instrText>
      </w:r>
      <w:r>
        <w:fldChar w:fldCharType="separate"/>
      </w:r>
      <w:r>
        <w:t>30</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"_Toc35098354" </w:instrText>
      </w:r>
      <w:r>
        <w:fldChar w:fldCharType="separate"/>
      </w:r>
      <w:r>
        <w:rPr>
          <w:rStyle w:val="21"/>
        </w:rPr>
        <w:t>3.2.3.</w:t>
      </w:r>
      <w:r>
        <w:rPr>
          <w:rFonts w:asciiTheme="minorHAnsi" w:hAnsiTheme="minorHAnsi" w:eastAsiaTheme="minorEastAsia" w:cstheme="minorBidi"/>
          <w:sz w:val="21"/>
          <w:szCs w:val="22"/>
        </w:rPr>
        <w:tab/>
      </w:r>
      <w:r>
        <w:rPr>
          <w:rStyle w:val="21"/>
          <w:rFonts w:hint="eastAsia"/>
        </w:rPr>
        <w:t>属性配置</w:t>
      </w:r>
      <w:r>
        <w:tab/>
      </w:r>
      <w:r>
        <w:fldChar w:fldCharType="begin"/>
      </w:r>
      <w:r>
        <w:instrText xml:space="preserve"> PAGEREF _Toc35098354 \h </w:instrText>
      </w:r>
      <w:r>
        <w:fldChar w:fldCharType="separate"/>
      </w:r>
      <w:r>
        <w:t>30</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"_Toc35098355" </w:instrText>
      </w:r>
      <w:r>
        <w:fldChar w:fldCharType="separate"/>
      </w:r>
      <w:r>
        <w:rPr>
          <w:rStyle w:val="21"/>
        </w:rPr>
        <w:t>3.2.4.</w:t>
      </w:r>
      <w:r>
        <w:rPr>
          <w:rFonts w:asciiTheme="minorHAnsi" w:hAnsiTheme="minorHAnsi" w:eastAsiaTheme="minorEastAsia" w:cstheme="minorBidi"/>
          <w:sz w:val="21"/>
          <w:szCs w:val="22"/>
        </w:rPr>
        <w:tab/>
      </w:r>
      <w:r>
        <w:rPr>
          <w:rStyle w:val="21"/>
          <w:rFonts w:hint="eastAsia"/>
        </w:rPr>
        <w:t>事件清单</w:t>
      </w:r>
      <w:r>
        <w:tab/>
      </w:r>
      <w:r>
        <w:fldChar w:fldCharType="begin"/>
      </w:r>
      <w:r>
        <w:instrText xml:space="preserve"> PAGEREF _Toc35098355 \h </w:instrText>
      </w:r>
      <w:r>
        <w:fldChar w:fldCharType="separate"/>
      </w:r>
      <w:r>
        <w:t>31</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"_Toc35098356" </w:instrText>
      </w:r>
      <w:r>
        <w:fldChar w:fldCharType="separate"/>
      </w:r>
      <w:r>
        <w:rPr>
          <w:rStyle w:val="21"/>
        </w:rPr>
        <w:t>3.2.5.</w:t>
      </w:r>
      <w:r>
        <w:rPr>
          <w:rFonts w:asciiTheme="minorHAnsi" w:hAnsiTheme="minorHAnsi" w:eastAsiaTheme="minorEastAsia" w:cstheme="minorBidi"/>
          <w:sz w:val="21"/>
          <w:szCs w:val="22"/>
        </w:rPr>
        <w:tab/>
      </w:r>
      <w:r>
        <w:rPr>
          <w:rStyle w:val="21"/>
          <w:rFonts w:hint="eastAsia"/>
        </w:rPr>
        <w:t>动作清单</w:t>
      </w:r>
      <w:r>
        <w:tab/>
      </w:r>
      <w:r>
        <w:fldChar w:fldCharType="begin"/>
      </w:r>
      <w:r>
        <w:instrText xml:space="preserve"> PAGEREF _Toc35098356 \h </w:instrText>
      </w:r>
      <w:r>
        <w:fldChar w:fldCharType="separate"/>
      </w:r>
      <w:r>
        <w:t>32</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"_Toc35098357" </w:instrText>
      </w:r>
      <w:r>
        <w:fldChar w:fldCharType="separate"/>
      </w:r>
      <w:r>
        <w:rPr>
          <w:rStyle w:val="21"/>
        </w:rPr>
        <w:t>3.2.6.</w:t>
      </w:r>
      <w:r>
        <w:rPr>
          <w:rFonts w:asciiTheme="minorHAnsi" w:hAnsiTheme="minorHAnsi" w:eastAsiaTheme="minorEastAsia" w:cstheme="minorBidi"/>
          <w:sz w:val="21"/>
          <w:szCs w:val="22"/>
        </w:rPr>
        <w:tab/>
      </w:r>
      <w:r>
        <w:rPr>
          <w:rStyle w:val="21"/>
          <w:rFonts w:hint="eastAsia"/>
        </w:rPr>
        <w:t>使用举例</w:t>
      </w:r>
      <w:r>
        <w:tab/>
      </w:r>
      <w:r>
        <w:fldChar w:fldCharType="begin"/>
      </w:r>
      <w:r>
        <w:instrText xml:space="preserve"> PAGEREF _Toc35098357 \h </w:instrText>
      </w:r>
      <w:r>
        <w:fldChar w:fldCharType="separate"/>
      </w:r>
      <w:r>
        <w:t>32</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"_Toc35098358" </w:instrText>
      </w:r>
      <w:r>
        <w:fldChar w:fldCharType="separate"/>
      </w:r>
      <w:r>
        <w:rPr>
          <w:rStyle w:val="21"/>
        </w:rPr>
        <w:t>3.3.</w:t>
      </w:r>
      <w:r>
        <w:rPr>
          <w:rFonts w:asciiTheme="minorHAnsi" w:hAnsiTheme="minorHAnsi" w:eastAsiaTheme="minorEastAsia" w:cstheme="minorBidi"/>
          <w:sz w:val="21"/>
          <w:szCs w:val="22"/>
        </w:rPr>
        <w:tab/>
      </w:r>
      <w:r>
        <w:rPr>
          <w:rStyle w:val="21"/>
        </w:rPr>
        <w:t>3D</w:t>
      </w:r>
      <w:r>
        <w:rPr>
          <w:rStyle w:val="21"/>
          <w:rFonts w:hint="eastAsia"/>
        </w:rPr>
        <w:t>线图层</w:t>
      </w:r>
      <w:r>
        <w:tab/>
      </w:r>
      <w:r>
        <w:fldChar w:fldCharType="begin"/>
      </w:r>
      <w:r>
        <w:instrText xml:space="preserve"> PAGEREF _Toc35098358 \h </w:instrText>
      </w:r>
      <w:r>
        <w:fldChar w:fldCharType="separate"/>
      </w:r>
      <w:r>
        <w:t>34</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"_Toc35098359" </w:instrText>
      </w:r>
      <w:r>
        <w:fldChar w:fldCharType="separate"/>
      </w:r>
      <w:r>
        <w:rPr>
          <w:rStyle w:val="21"/>
        </w:rPr>
        <w:t>3.3.1.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_Toc35098359 \h </w:instrText>
      </w:r>
      <w:r>
        <w:fldChar w:fldCharType="separate"/>
      </w:r>
      <w:r>
        <w:t>34</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"_Toc35098360" </w:instrText>
      </w:r>
      <w:r>
        <w:fldChar w:fldCharType="separate"/>
      </w:r>
      <w:r>
        <w:rPr>
          <w:rStyle w:val="21"/>
        </w:rPr>
        <w:t>3.3.2.</w:t>
      </w:r>
      <w:r>
        <w:rPr>
          <w:rFonts w:asciiTheme="minorHAnsi" w:hAnsiTheme="minorHAnsi" w:eastAsiaTheme="minorEastAsia" w:cstheme="minorBidi"/>
          <w:sz w:val="21"/>
          <w:szCs w:val="22"/>
        </w:rPr>
        <w:tab/>
      </w:r>
      <w:r>
        <w:rPr>
          <w:rStyle w:val="21"/>
          <w:rFonts w:hint="eastAsia"/>
        </w:rPr>
        <w:t>数据要求</w:t>
      </w:r>
      <w:r>
        <w:tab/>
      </w:r>
      <w:r>
        <w:fldChar w:fldCharType="begin"/>
      </w:r>
      <w:r>
        <w:instrText xml:space="preserve"> PAGEREF _Toc35098360 \h </w:instrText>
      </w:r>
      <w:r>
        <w:fldChar w:fldCharType="separate"/>
      </w:r>
      <w:r>
        <w:t>34</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"_Toc35098361" </w:instrText>
      </w:r>
      <w:r>
        <w:fldChar w:fldCharType="separate"/>
      </w:r>
      <w:r>
        <w:rPr>
          <w:rStyle w:val="21"/>
        </w:rPr>
        <w:t>3.3.3.</w:t>
      </w:r>
      <w:r>
        <w:rPr>
          <w:rFonts w:asciiTheme="minorHAnsi" w:hAnsiTheme="minorHAnsi" w:eastAsiaTheme="minorEastAsia" w:cstheme="minorBidi"/>
          <w:sz w:val="21"/>
          <w:szCs w:val="22"/>
        </w:rPr>
        <w:tab/>
      </w:r>
      <w:r>
        <w:rPr>
          <w:rStyle w:val="21"/>
          <w:rFonts w:hint="eastAsia"/>
        </w:rPr>
        <w:t>属性配置</w:t>
      </w:r>
      <w:r>
        <w:tab/>
      </w:r>
      <w:r>
        <w:fldChar w:fldCharType="begin"/>
      </w:r>
      <w:r>
        <w:instrText xml:space="preserve"> PAGEREF _Toc35098361 \h </w:instrText>
      </w:r>
      <w:r>
        <w:fldChar w:fldCharType="separate"/>
      </w:r>
      <w:r>
        <w:t>34</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"_Toc35098362" </w:instrText>
      </w:r>
      <w:r>
        <w:fldChar w:fldCharType="separate"/>
      </w:r>
      <w:r>
        <w:rPr>
          <w:rStyle w:val="21"/>
        </w:rPr>
        <w:t>3.3.4.</w:t>
      </w:r>
      <w:r>
        <w:rPr>
          <w:rFonts w:asciiTheme="minorHAnsi" w:hAnsiTheme="minorHAnsi" w:eastAsiaTheme="minorEastAsia" w:cstheme="minorBidi"/>
          <w:sz w:val="21"/>
          <w:szCs w:val="22"/>
        </w:rPr>
        <w:tab/>
      </w:r>
      <w:r>
        <w:rPr>
          <w:rStyle w:val="21"/>
          <w:rFonts w:hint="eastAsia"/>
        </w:rPr>
        <w:t>事件清单</w:t>
      </w:r>
      <w:r>
        <w:tab/>
      </w:r>
      <w:r>
        <w:fldChar w:fldCharType="begin"/>
      </w:r>
      <w:r>
        <w:instrText xml:space="preserve"> PAGEREF _Toc35098362 \h </w:instrText>
      </w:r>
      <w:r>
        <w:fldChar w:fldCharType="separate"/>
      </w:r>
      <w:r>
        <w:t>36</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"_Toc35098363" </w:instrText>
      </w:r>
      <w:r>
        <w:fldChar w:fldCharType="separate"/>
      </w:r>
      <w:r>
        <w:rPr>
          <w:rStyle w:val="21"/>
        </w:rPr>
        <w:t>3.3.5.</w:t>
      </w:r>
      <w:r>
        <w:rPr>
          <w:rFonts w:asciiTheme="minorHAnsi" w:hAnsiTheme="minorHAnsi" w:eastAsiaTheme="minorEastAsia" w:cstheme="minorBidi"/>
          <w:sz w:val="21"/>
          <w:szCs w:val="22"/>
        </w:rPr>
        <w:tab/>
      </w:r>
      <w:r>
        <w:rPr>
          <w:rStyle w:val="21"/>
          <w:rFonts w:hint="eastAsia"/>
        </w:rPr>
        <w:t>动作清单</w:t>
      </w:r>
      <w:r>
        <w:tab/>
      </w:r>
      <w:r>
        <w:fldChar w:fldCharType="begin"/>
      </w:r>
      <w:r>
        <w:instrText xml:space="preserve"> PAGEREF _Toc35098363 \h </w:instrText>
      </w:r>
      <w:r>
        <w:fldChar w:fldCharType="separate"/>
      </w:r>
      <w:r>
        <w:t>36</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"_Toc35098364" </w:instrText>
      </w:r>
      <w:r>
        <w:fldChar w:fldCharType="separate"/>
      </w:r>
      <w:r>
        <w:rPr>
          <w:rStyle w:val="21"/>
        </w:rPr>
        <w:t>3.3.6.</w:t>
      </w:r>
      <w:r>
        <w:rPr>
          <w:rFonts w:asciiTheme="minorHAnsi" w:hAnsiTheme="minorHAnsi" w:eastAsiaTheme="minorEastAsia" w:cstheme="minorBidi"/>
          <w:sz w:val="21"/>
          <w:szCs w:val="22"/>
        </w:rPr>
        <w:tab/>
      </w:r>
      <w:r>
        <w:rPr>
          <w:rStyle w:val="21"/>
          <w:rFonts w:hint="eastAsia"/>
        </w:rPr>
        <w:t>使用举例</w:t>
      </w:r>
      <w:r>
        <w:tab/>
      </w:r>
      <w:r>
        <w:fldChar w:fldCharType="begin"/>
      </w:r>
      <w:r>
        <w:instrText xml:space="preserve"> PAGEREF _Toc35098364 \h </w:instrText>
      </w:r>
      <w:r>
        <w:fldChar w:fldCharType="separate"/>
      </w:r>
      <w:r>
        <w:t>37</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"_Toc35098365" </w:instrText>
      </w:r>
      <w:r>
        <w:fldChar w:fldCharType="separate"/>
      </w:r>
      <w:r>
        <w:rPr>
          <w:rStyle w:val="21"/>
        </w:rPr>
        <w:t>3.4.</w:t>
      </w:r>
      <w:r>
        <w:rPr>
          <w:rFonts w:asciiTheme="minorHAnsi" w:hAnsiTheme="minorHAnsi" w:eastAsiaTheme="minorEastAsia" w:cstheme="minorBidi"/>
          <w:sz w:val="21"/>
          <w:szCs w:val="22"/>
        </w:rPr>
        <w:tab/>
      </w:r>
      <w:r>
        <w:rPr>
          <w:rStyle w:val="21"/>
        </w:rPr>
        <w:t>3D</w:t>
      </w:r>
      <w:r>
        <w:rPr>
          <w:rStyle w:val="21"/>
          <w:rFonts w:hint="eastAsia"/>
        </w:rPr>
        <w:t>面图层</w:t>
      </w:r>
      <w:r>
        <w:tab/>
      </w:r>
      <w:r>
        <w:fldChar w:fldCharType="begin"/>
      </w:r>
      <w:r>
        <w:instrText xml:space="preserve"> PAGEREF _Toc35098365 \h </w:instrText>
      </w:r>
      <w:r>
        <w:fldChar w:fldCharType="separate"/>
      </w:r>
      <w:r>
        <w:t>39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"_Toc35098366" </w:instrText>
      </w:r>
      <w:r>
        <w:fldChar w:fldCharType="separate"/>
      </w:r>
      <w:r>
        <w:rPr>
          <w:rStyle w:val="21"/>
        </w:rPr>
        <w:t>3.4.1.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_Toc35098366 \h </w:instrText>
      </w:r>
      <w:r>
        <w:fldChar w:fldCharType="separate"/>
      </w:r>
      <w:r>
        <w:t>39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"_Toc35098367" </w:instrText>
      </w:r>
      <w:r>
        <w:fldChar w:fldCharType="separate"/>
      </w:r>
      <w:r>
        <w:rPr>
          <w:rStyle w:val="21"/>
        </w:rPr>
        <w:t>3.4.2.</w:t>
      </w:r>
      <w:r>
        <w:rPr>
          <w:rFonts w:asciiTheme="minorHAnsi" w:hAnsiTheme="minorHAnsi" w:eastAsiaTheme="minorEastAsia" w:cstheme="minorBidi"/>
          <w:sz w:val="21"/>
          <w:szCs w:val="22"/>
        </w:rPr>
        <w:tab/>
      </w:r>
      <w:r>
        <w:rPr>
          <w:rStyle w:val="21"/>
          <w:rFonts w:hint="eastAsia"/>
        </w:rPr>
        <w:t>数据要求</w:t>
      </w:r>
      <w:r>
        <w:tab/>
      </w:r>
      <w:r>
        <w:fldChar w:fldCharType="begin"/>
      </w:r>
      <w:r>
        <w:instrText xml:space="preserve"> PAGEREF _Toc35098367 \h </w:instrText>
      </w:r>
      <w:r>
        <w:fldChar w:fldCharType="separate"/>
      </w:r>
      <w:r>
        <w:t>39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"_Toc35098368" </w:instrText>
      </w:r>
      <w:r>
        <w:fldChar w:fldCharType="separate"/>
      </w:r>
      <w:r>
        <w:rPr>
          <w:rStyle w:val="21"/>
        </w:rPr>
        <w:t>3.4.3.</w:t>
      </w:r>
      <w:r>
        <w:rPr>
          <w:rFonts w:asciiTheme="minorHAnsi" w:hAnsiTheme="minorHAnsi" w:eastAsiaTheme="minorEastAsia" w:cstheme="minorBidi"/>
          <w:sz w:val="21"/>
          <w:szCs w:val="22"/>
        </w:rPr>
        <w:tab/>
      </w:r>
      <w:r>
        <w:rPr>
          <w:rStyle w:val="21"/>
          <w:rFonts w:hint="eastAsia"/>
        </w:rPr>
        <w:t>属性配置</w:t>
      </w:r>
      <w:r>
        <w:tab/>
      </w:r>
      <w:r>
        <w:fldChar w:fldCharType="begin"/>
      </w:r>
      <w:r>
        <w:instrText xml:space="preserve"> PAGEREF _Toc35098368 \h </w:instrText>
      </w:r>
      <w:r>
        <w:fldChar w:fldCharType="separate"/>
      </w:r>
      <w:r>
        <w:t>39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"_Toc35098369" </w:instrText>
      </w:r>
      <w:r>
        <w:fldChar w:fldCharType="separate"/>
      </w:r>
      <w:r>
        <w:rPr>
          <w:rStyle w:val="21"/>
        </w:rPr>
        <w:t>3.4.4.</w:t>
      </w:r>
      <w:r>
        <w:rPr>
          <w:rFonts w:asciiTheme="minorHAnsi" w:hAnsiTheme="minorHAnsi" w:eastAsiaTheme="minorEastAsia" w:cstheme="minorBidi"/>
          <w:sz w:val="21"/>
          <w:szCs w:val="22"/>
        </w:rPr>
        <w:tab/>
      </w:r>
      <w:r>
        <w:rPr>
          <w:rStyle w:val="21"/>
          <w:rFonts w:hint="eastAsia"/>
        </w:rPr>
        <w:t>事件清单</w:t>
      </w:r>
      <w:r>
        <w:tab/>
      </w:r>
      <w:r>
        <w:fldChar w:fldCharType="begin"/>
      </w:r>
      <w:r>
        <w:instrText xml:space="preserve"> PAGEREF _Toc35098369 \h </w:instrText>
      </w:r>
      <w:r>
        <w:fldChar w:fldCharType="separate"/>
      </w:r>
      <w:r>
        <w:t>40</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"_Toc35098370" </w:instrText>
      </w:r>
      <w:r>
        <w:fldChar w:fldCharType="separate"/>
      </w:r>
      <w:r>
        <w:rPr>
          <w:rStyle w:val="21"/>
        </w:rPr>
        <w:t>3.4.5.</w:t>
      </w:r>
      <w:r>
        <w:rPr>
          <w:rFonts w:asciiTheme="minorHAnsi" w:hAnsiTheme="minorHAnsi" w:eastAsiaTheme="minorEastAsia" w:cstheme="minorBidi"/>
          <w:sz w:val="21"/>
          <w:szCs w:val="22"/>
        </w:rPr>
        <w:tab/>
      </w:r>
      <w:r>
        <w:rPr>
          <w:rStyle w:val="21"/>
          <w:rFonts w:hint="eastAsia"/>
        </w:rPr>
        <w:t>动作清单</w:t>
      </w:r>
      <w:r>
        <w:tab/>
      </w:r>
      <w:r>
        <w:fldChar w:fldCharType="begin"/>
      </w:r>
      <w:r>
        <w:instrText xml:space="preserve"> PAGEREF _Toc35098370 \h </w:instrText>
      </w:r>
      <w:r>
        <w:fldChar w:fldCharType="separate"/>
      </w:r>
      <w:r>
        <w:t>40</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"_Toc35098371" </w:instrText>
      </w:r>
      <w:r>
        <w:fldChar w:fldCharType="separate"/>
      </w:r>
      <w:r>
        <w:rPr>
          <w:rStyle w:val="21"/>
        </w:rPr>
        <w:t>3.4.6.</w:t>
      </w:r>
      <w:r>
        <w:rPr>
          <w:rFonts w:asciiTheme="minorHAnsi" w:hAnsiTheme="minorHAnsi" w:eastAsiaTheme="minorEastAsia" w:cstheme="minorBidi"/>
          <w:sz w:val="21"/>
          <w:szCs w:val="22"/>
        </w:rPr>
        <w:tab/>
      </w:r>
      <w:r>
        <w:rPr>
          <w:rStyle w:val="21"/>
          <w:rFonts w:hint="eastAsia"/>
        </w:rPr>
        <w:t>使用举例</w:t>
      </w:r>
      <w:r>
        <w:tab/>
      </w:r>
      <w:r>
        <w:fldChar w:fldCharType="begin"/>
      </w:r>
      <w:r>
        <w:instrText xml:space="preserve"> PAGEREF _Toc35098371 \h </w:instrText>
      </w:r>
      <w:r>
        <w:fldChar w:fldCharType="separate"/>
      </w:r>
      <w:r>
        <w:t>41</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"_Toc35098372" </w:instrText>
      </w:r>
      <w:r>
        <w:fldChar w:fldCharType="separate"/>
      </w:r>
      <w:r>
        <w:rPr>
          <w:rStyle w:val="21"/>
        </w:rPr>
        <w:t>3.5.</w:t>
      </w:r>
      <w:r>
        <w:rPr>
          <w:rFonts w:asciiTheme="minorHAnsi" w:hAnsiTheme="minorHAnsi" w:eastAsiaTheme="minorEastAsia" w:cstheme="minorBidi"/>
          <w:sz w:val="21"/>
          <w:szCs w:val="22"/>
        </w:rPr>
        <w:tab/>
      </w:r>
      <w:r>
        <w:rPr>
          <w:rStyle w:val="21"/>
        </w:rPr>
        <w:t>3D</w:t>
      </w:r>
      <w:r>
        <w:rPr>
          <w:rStyle w:val="21"/>
          <w:rFonts w:hint="eastAsia"/>
        </w:rPr>
        <w:t>模型图层</w:t>
      </w:r>
      <w:r>
        <w:tab/>
      </w:r>
      <w:r>
        <w:fldChar w:fldCharType="begin"/>
      </w:r>
      <w:r>
        <w:instrText xml:space="preserve"> PAGEREF _Toc35098372 \h </w:instrText>
      </w:r>
      <w:r>
        <w:fldChar w:fldCharType="separate"/>
      </w:r>
      <w:r>
        <w:t>43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"_Toc35098373" </w:instrText>
      </w:r>
      <w:r>
        <w:fldChar w:fldCharType="separate"/>
      </w:r>
      <w:r>
        <w:rPr>
          <w:rStyle w:val="21"/>
        </w:rPr>
        <w:t>3.5.1.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_Toc35098373 \h </w:instrText>
      </w:r>
      <w:r>
        <w:fldChar w:fldCharType="separate"/>
      </w:r>
      <w:r>
        <w:t>43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"_Toc35098374" </w:instrText>
      </w:r>
      <w:r>
        <w:fldChar w:fldCharType="separate"/>
      </w:r>
      <w:r>
        <w:rPr>
          <w:rStyle w:val="21"/>
        </w:rPr>
        <w:t>3.5.2.</w:t>
      </w:r>
      <w:r>
        <w:rPr>
          <w:rFonts w:asciiTheme="minorHAnsi" w:hAnsiTheme="minorHAnsi" w:eastAsiaTheme="minorEastAsia" w:cstheme="minorBidi"/>
          <w:sz w:val="21"/>
          <w:szCs w:val="22"/>
        </w:rPr>
        <w:tab/>
      </w:r>
      <w:r>
        <w:rPr>
          <w:rStyle w:val="21"/>
          <w:rFonts w:hint="eastAsia"/>
        </w:rPr>
        <w:t>数据要求</w:t>
      </w:r>
      <w:r>
        <w:tab/>
      </w:r>
      <w:r>
        <w:fldChar w:fldCharType="begin"/>
      </w:r>
      <w:r>
        <w:instrText xml:space="preserve"> PAGEREF _Toc35098374 \h </w:instrText>
      </w:r>
      <w:r>
        <w:fldChar w:fldCharType="separate"/>
      </w:r>
      <w:r>
        <w:t>43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"_Toc35098375" </w:instrText>
      </w:r>
      <w:r>
        <w:fldChar w:fldCharType="separate"/>
      </w:r>
      <w:r>
        <w:rPr>
          <w:rStyle w:val="21"/>
        </w:rPr>
        <w:t>3.5.3.</w:t>
      </w:r>
      <w:r>
        <w:rPr>
          <w:rFonts w:asciiTheme="minorHAnsi" w:hAnsiTheme="minorHAnsi" w:eastAsiaTheme="minorEastAsia" w:cstheme="minorBidi"/>
          <w:sz w:val="21"/>
          <w:szCs w:val="22"/>
        </w:rPr>
        <w:tab/>
      </w:r>
      <w:r>
        <w:rPr>
          <w:rStyle w:val="21"/>
          <w:rFonts w:hint="eastAsia"/>
        </w:rPr>
        <w:t>属性配置</w:t>
      </w:r>
      <w:r>
        <w:tab/>
      </w:r>
      <w:r>
        <w:fldChar w:fldCharType="begin"/>
      </w:r>
      <w:r>
        <w:instrText xml:space="preserve"> PAGEREF _Toc35098375 \h </w:instrText>
      </w:r>
      <w:r>
        <w:fldChar w:fldCharType="separate"/>
      </w:r>
      <w:r>
        <w:t>43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"_Toc35098376" </w:instrText>
      </w:r>
      <w:r>
        <w:fldChar w:fldCharType="separate"/>
      </w:r>
      <w:r>
        <w:rPr>
          <w:rStyle w:val="21"/>
        </w:rPr>
        <w:t>3.5.4.</w:t>
      </w:r>
      <w:r>
        <w:rPr>
          <w:rFonts w:asciiTheme="minorHAnsi" w:hAnsiTheme="minorHAnsi" w:eastAsiaTheme="minorEastAsia" w:cstheme="minorBidi"/>
          <w:sz w:val="21"/>
          <w:szCs w:val="22"/>
        </w:rPr>
        <w:tab/>
      </w:r>
      <w:r>
        <w:rPr>
          <w:rStyle w:val="21"/>
          <w:rFonts w:hint="eastAsia"/>
        </w:rPr>
        <w:t>事件清单</w:t>
      </w:r>
      <w:r>
        <w:tab/>
      </w:r>
      <w:r>
        <w:fldChar w:fldCharType="begin"/>
      </w:r>
      <w:r>
        <w:instrText xml:space="preserve"> PAGEREF _Toc35098376 \h </w:instrText>
      </w:r>
      <w:r>
        <w:fldChar w:fldCharType="separate"/>
      </w:r>
      <w:r>
        <w:t>44</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"_Toc35098377" </w:instrText>
      </w:r>
      <w:r>
        <w:fldChar w:fldCharType="separate"/>
      </w:r>
      <w:r>
        <w:rPr>
          <w:rStyle w:val="21"/>
        </w:rPr>
        <w:t>3.5.5.</w:t>
      </w:r>
      <w:r>
        <w:rPr>
          <w:rFonts w:asciiTheme="minorHAnsi" w:hAnsiTheme="minorHAnsi" w:eastAsiaTheme="minorEastAsia" w:cstheme="minorBidi"/>
          <w:sz w:val="21"/>
          <w:szCs w:val="22"/>
        </w:rPr>
        <w:tab/>
      </w:r>
      <w:r>
        <w:rPr>
          <w:rStyle w:val="21"/>
          <w:rFonts w:hint="eastAsia"/>
        </w:rPr>
        <w:t>动作清单</w:t>
      </w:r>
      <w:r>
        <w:tab/>
      </w:r>
      <w:r>
        <w:fldChar w:fldCharType="begin"/>
      </w:r>
      <w:r>
        <w:instrText xml:space="preserve"> PAGEREF _Toc35098377 \h </w:instrText>
      </w:r>
      <w:r>
        <w:fldChar w:fldCharType="separate"/>
      </w:r>
      <w:r>
        <w:t>44</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"_Toc35098378" </w:instrText>
      </w:r>
      <w:r>
        <w:fldChar w:fldCharType="separate"/>
      </w:r>
      <w:r>
        <w:rPr>
          <w:rStyle w:val="21"/>
        </w:rPr>
        <w:t>3.6.</w:t>
      </w:r>
      <w:r>
        <w:rPr>
          <w:rFonts w:asciiTheme="minorHAnsi" w:hAnsiTheme="minorHAnsi" w:eastAsiaTheme="minorEastAsia" w:cstheme="minorBidi"/>
          <w:sz w:val="21"/>
          <w:szCs w:val="22"/>
        </w:rPr>
        <w:tab/>
      </w:r>
      <w:r>
        <w:rPr>
          <w:rStyle w:val="21"/>
        </w:rPr>
        <w:t>3Dtile</w:t>
      </w:r>
      <w:r>
        <w:rPr>
          <w:rStyle w:val="21"/>
          <w:rFonts w:hint="eastAsia"/>
        </w:rPr>
        <w:t>图层</w:t>
      </w:r>
      <w:r>
        <w:tab/>
      </w:r>
      <w:r>
        <w:fldChar w:fldCharType="begin"/>
      </w:r>
      <w:r>
        <w:instrText xml:space="preserve"> PAGEREF _Toc35098378 \h </w:instrText>
      </w:r>
      <w:r>
        <w:fldChar w:fldCharType="separate"/>
      </w:r>
      <w:r>
        <w:t>45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"_Toc35098379" </w:instrText>
      </w:r>
      <w:r>
        <w:fldChar w:fldCharType="separate"/>
      </w:r>
      <w:r>
        <w:rPr>
          <w:rStyle w:val="21"/>
        </w:rPr>
        <w:t>3.6.1.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_Toc35098379 \h </w:instrText>
      </w:r>
      <w:r>
        <w:fldChar w:fldCharType="separate"/>
      </w:r>
      <w:r>
        <w:t>45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"_Toc35098380" </w:instrText>
      </w:r>
      <w:r>
        <w:fldChar w:fldCharType="separate"/>
      </w:r>
      <w:r>
        <w:rPr>
          <w:rStyle w:val="21"/>
        </w:rPr>
        <w:t>3.6.2.</w:t>
      </w:r>
      <w:r>
        <w:rPr>
          <w:rFonts w:asciiTheme="minorHAnsi" w:hAnsiTheme="minorHAnsi" w:eastAsiaTheme="minorEastAsia" w:cstheme="minorBidi"/>
          <w:sz w:val="21"/>
          <w:szCs w:val="22"/>
        </w:rPr>
        <w:tab/>
      </w:r>
      <w:r>
        <w:rPr>
          <w:rStyle w:val="21"/>
          <w:rFonts w:hint="eastAsia"/>
        </w:rPr>
        <w:t>数据要求</w:t>
      </w:r>
      <w:r>
        <w:tab/>
      </w:r>
      <w:r>
        <w:fldChar w:fldCharType="begin"/>
      </w:r>
      <w:r>
        <w:instrText xml:space="preserve"> PAGEREF _Toc35098380 \h </w:instrText>
      </w:r>
      <w:r>
        <w:fldChar w:fldCharType="separate"/>
      </w:r>
      <w:r>
        <w:t>45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"_Toc35098381" </w:instrText>
      </w:r>
      <w:r>
        <w:fldChar w:fldCharType="separate"/>
      </w:r>
      <w:r>
        <w:rPr>
          <w:rStyle w:val="21"/>
        </w:rPr>
        <w:t>3.6.3.</w:t>
      </w:r>
      <w:r>
        <w:rPr>
          <w:rFonts w:asciiTheme="minorHAnsi" w:hAnsiTheme="minorHAnsi" w:eastAsiaTheme="minorEastAsia" w:cstheme="minorBidi"/>
          <w:sz w:val="21"/>
          <w:szCs w:val="22"/>
        </w:rPr>
        <w:tab/>
      </w:r>
      <w:r>
        <w:rPr>
          <w:rStyle w:val="21"/>
          <w:rFonts w:hint="eastAsia"/>
        </w:rPr>
        <w:t>属性配置</w:t>
      </w:r>
      <w:r>
        <w:tab/>
      </w:r>
      <w:r>
        <w:fldChar w:fldCharType="begin"/>
      </w:r>
      <w:r>
        <w:instrText xml:space="preserve"> PAGEREF _Toc35098381 \h </w:instrText>
      </w:r>
      <w:r>
        <w:fldChar w:fldCharType="separate"/>
      </w:r>
      <w:r>
        <w:t>45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"_Toc35098382" </w:instrText>
      </w:r>
      <w:r>
        <w:fldChar w:fldCharType="separate"/>
      </w:r>
      <w:r>
        <w:rPr>
          <w:rStyle w:val="21"/>
        </w:rPr>
        <w:t>3.6.4.</w:t>
      </w:r>
      <w:r>
        <w:rPr>
          <w:rFonts w:asciiTheme="minorHAnsi" w:hAnsiTheme="minorHAnsi" w:eastAsiaTheme="minorEastAsia" w:cstheme="minorBidi"/>
          <w:sz w:val="21"/>
          <w:szCs w:val="22"/>
        </w:rPr>
        <w:tab/>
      </w:r>
      <w:r>
        <w:rPr>
          <w:rStyle w:val="21"/>
          <w:rFonts w:hint="eastAsia"/>
        </w:rPr>
        <w:t>事件清单</w:t>
      </w:r>
      <w:r>
        <w:tab/>
      </w:r>
      <w:r>
        <w:fldChar w:fldCharType="begin"/>
      </w:r>
      <w:r>
        <w:instrText xml:space="preserve"> PAGEREF _Toc35098382 \h </w:instrText>
      </w:r>
      <w:r>
        <w:fldChar w:fldCharType="separate"/>
      </w:r>
      <w:r>
        <w:t>45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"_Toc35098383" </w:instrText>
      </w:r>
      <w:r>
        <w:fldChar w:fldCharType="separate"/>
      </w:r>
      <w:r>
        <w:rPr>
          <w:rStyle w:val="21"/>
        </w:rPr>
        <w:t>3.6.5.</w:t>
      </w:r>
      <w:r>
        <w:rPr>
          <w:rFonts w:asciiTheme="minorHAnsi" w:hAnsiTheme="minorHAnsi" w:eastAsiaTheme="minorEastAsia" w:cstheme="minorBidi"/>
          <w:sz w:val="21"/>
          <w:szCs w:val="22"/>
        </w:rPr>
        <w:tab/>
      </w:r>
      <w:r>
        <w:rPr>
          <w:rStyle w:val="21"/>
          <w:rFonts w:hint="eastAsia"/>
        </w:rPr>
        <w:t>动作清单</w:t>
      </w:r>
      <w:r>
        <w:tab/>
      </w:r>
      <w:r>
        <w:fldChar w:fldCharType="begin"/>
      </w:r>
      <w:r>
        <w:instrText xml:space="preserve"> PAGEREF _Toc35098383 \h </w:instrText>
      </w:r>
      <w:r>
        <w:fldChar w:fldCharType="separate"/>
      </w:r>
      <w:r>
        <w:t>46</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"_Toc35098384" </w:instrText>
      </w:r>
      <w:r>
        <w:fldChar w:fldCharType="separate"/>
      </w:r>
      <w:r>
        <w:rPr>
          <w:rStyle w:val="21"/>
        </w:rPr>
        <w:t>3.6.6.</w:t>
      </w:r>
      <w:r>
        <w:rPr>
          <w:rFonts w:asciiTheme="minorHAnsi" w:hAnsiTheme="minorHAnsi" w:eastAsiaTheme="minorEastAsia" w:cstheme="minorBidi"/>
          <w:sz w:val="21"/>
          <w:szCs w:val="22"/>
        </w:rPr>
        <w:tab/>
      </w:r>
      <w:r>
        <w:rPr>
          <w:rStyle w:val="21"/>
          <w:rFonts w:hint="eastAsia"/>
        </w:rPr>
        <w:t>使用举例</w:t>
      </w:r>
      <w:r>
        <w:tab/>
      </w:r>
      <w:r>
        <w:fldChar w:fldCharType="begin"/>
      </w:r>
      <w:r>
        <w:instrText xml:space="preserve"> PAGEREF _Toc35098384 \h </w:instrText>
      </w:r>
      <w:r>
        <w:fldChar w:fldCharType="separate"/>
      </w:r>
      <w:r>
        <w:t>46</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"_Toc35098385" </w:instrText>
      </w:r>
      <w:r>
        <w:fldChar w:fldCharType="separate"/>
      </w:r>
      <w:r>
        <w:rPr>
          <w:rStyle w:val="21"/>
        </w:rPr>
        <w:t>3.7.</w:t>
      </w:r>
      <w:r>
        <w:rPr>
          <w:rFonts w:asciiTheme="minorHAnsi" w:hAnsiTheme="minorHAnsi" w:eastAsiaTheme="minorEastAsia" w:cstheme="minorBidi"/>
          <w:sz w:val="21"/>
          <w:szCs w:val="22"/>
        </w:rPr>
        <w:tab/>
      </w:r>
      <w:r>
        <w:rPr>
          <w:rStyle w:val="21"/>
        </w:rPr>
        <w:t>3D</w:t>
      </w:r>
      <w:r>
        <w:rPr>
          <w:rStyle w:val="21"/>
          <w:rFonts w:hint="eastAsia"/>
        </w:rPr>
        <w:t>飞线图</w:t>
      </w:r>
      <w:r>
        <w:tab/>
      </w:r>
      <w:r>
        <w:fldChar w:fldCharType="begin"/>
      </w:r>
      <w:r>
        <w:instrText xml:space="preserve"> PAGEREF _Toc35098385 \h </w:instrText>
      </w:r>
      <w:r>
        <w:fldChar w:fldCharType="separate"/>
      </w:r>
      <w:r>
        <w:t>47</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"_Toc35098386" </w:instrText>
      </w:r>
      <w:r>
        <w:fldChar w:fldCharType="separate"/>
      </w:r>
      <w:r>
        <w:rPr>
          <w:rStyle w:val="21"/>
        </w:rPr>
        <w:t>3.7.1.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_Toc35098386 \h </w:instrText>
      </w:r>
      <w:r>
        <w:fldChar w:fldCharType="separate"/>
      </w:r>
      <w:r>
        <w:t>47</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"_Toc35098387" </w:instrText>
      </w:r>
      <w:r>
        <w:fldChar w:fldCharType="separate"/>
      </w:r>
      <w:r>
        <w:rPr>
          <w:rStyle w:val="21"/>
        </w:rPr>
        <w:t>3.7.2.</w:t>
      </w:r>
      <w:r>
        <w:rPr>
          <w:rFonts w:asciiTheme="minorHAnsi" w:hAnsiTheme="minorHAnsi" w:eastAsiaTheme="minorEastAsia" w:cstheme="minorBidi"/>
          <w:sz w:val="21"/>
          <w:szCs w:val="22"/>
        </w:rPr>
        <w:tab/>
      </w:r>
      <w:r>
        <w:rPr>
          <w:rStyle w:val="21"/>
          <w:rFonts w:hint="eastAsia"/>
        </w:rPr>
        <w:t>数据要求</w:t>
      </w:r>
      <w:r>
        <w:tab/>
      </w:r>
      <w:r>
        <w:fldChar w:fldCharType="begin"/>
      </w:r>
      <w:r>
        <w:instrText xml:space="preserve"> PAGEREF _Toc35098387 \h </w:instrText>
      </w:r>
      <w:r>
        <w:fldChar w:fldCharType="separate"/>
      </w:r>
      <w:r>
        <w:t>47</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"_Toc35098388" </w:instrText>
      </w:r>
      <w:r>
        <w:fldChar w:fldCharType="separate"/>
      </w:r>
      <w:r>
        <w:rPr>
          <w:rStyle w:val="21"/>
        </w:rPr>
        <w:t>3.7.3.</w:t>
      </w:r>
      <w:r>
        <w:rPr>
          <w:rFonts w:asciiTheme="minorHAnsi" w:hAnsiTheme="minorHAnsi" w:eastAsiaTheme="minorEastAsia" w:cstheme="minorBidi"/>
          <w:sz w:val="21"/>
          <w:szCs w:val="22"/>
        </w:rPr>
        <w:tab/>
      </w:r>
      <w:r>
        <w:rPr>
          <w:rStyle w:val="21"/>
          <w:rFonts w:hint="eastAsia"/>
        </w:rPr>
        <w:t>属性配置</w:t>
      </w:r>
      <w:r>
        <w:tab/>
      </w:r>
      <w:r>
        <w:fldChar w:fldCharType="begin"/>
      </w:r>
      <w:r>
        <w:instrText xml:space="preserve"> PAGEREF _Toc35098388 \h </w:instrText>
      </w:r>
      <w:r>
        <w:fldChar w:fldCharType="separate"/>
      </w:r>
      <w:r>
        <w:t>48</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"_Toc35098389" </w:instrText>
      </w:r>
      <w:r>
        <w:fldChar w:fldCharType="separate"/>
      </w:r>
      <w:r>
        <w:rPr>
          <w:rStyle w:val="21"/>
        </w:rPr>
        <w:t>3.7.4.</w:t>
      </w:r>
      <w:r>
        <w:rPr>
          <w:rFonts w:asciiTheme="minorHAnsi" w:hAnsiTheme="minorHAnsi" w:eastAsiaTheme="minorEastAsia" w:cstheme="minorBidi"/>
          <w:sz w:val="21"/>
          <w:szCs w:val="22"/>
        </w:rPr>
        <w:tab/>
      </w:r>
      <w:r>
        <w:rPr>
          <w:rStyle w:val="21"/>
          <w:rFonts w:hint="eastAsia"/>
        </w:rPr>
        <w:t>事件清单</w:t>
      </w:r>
      <w:r>
        <w:tab/>
      </w:r>
      <w:r>
        <w:fldChar w:fldCharType="begin"/>
      </w:r>
      <w:r>
        <w:instrText xml:space="preserve"> PAGEREF _Toc35098389 \h </w:instrText>
      </w:r>
      <w:r>
        <w:fldChar w:fldCharType="separate"/>
      </w:r>
      <w:r>
        <w:t>49</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"_Toc35098390" </w:instrText>
      </w:r>
      <w:r>
        <w:fldChar w:fldCharType="separate"/>
      </w:r>
      <w:r>
        <w:rPr>
          <w:rStyle w:val="21"/>
        </w:rPr>
        <w:t>3.7.5.</w:t>
      </w:r>
      <w:r>
        <w:rPr>
          <w:rFonts w:asciiTheme="minorHAnsi" w:hAnsiTheme="minorHAnsi" w:eastAsiaTheme="minorEastAsia" w:cstheme="minorBidi"/>
          <w:sz w:val="21"/>
          <w:szCs w:val="22"/>
        </w:rPr>
        <w:tab/>
      </w:r>
      <w:r>
        <w:rPr>
          <w:rStyle w:val="21"/>
          <w:rFonts w:hint="eastAsia"/>
        </w:rPr>
        <w:t>动作清单</w:t>
      </w:r>
      <w:r>
        <w:tab/>
      </w:r>
      <w:r>
        <w:fldChar w:fldCharType="begin"/>
      </w:r>
      <w:r>
        <w:instrText xml:space="preserve"> PAGEREF _Toc35098390 \h </w:instrText>
      </w:r>
      <w:r>
        <w:fldChar w:fldCharType="separate"/>
      </w:r>
      <w:r>
        <w:t>50</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"_Toc35098391" </w:instrText>
      </w:r>
      <w:r>
        <w:fldChar w:fldCharType="separate"/>
      </w:r>
      <w:r>
        <w:rPr>
          <w:rStyle w:val="21"/>
        </w:rPr>
        <w:t>3.7.6.</w:t>
      </w:r>
      <w:r>
        <w:rPr>
          <w:rFonts w:asciiTheme="minorHAnsi" w:hAnsiTheme="minorHAnsi" w:eastAsiaTheme="minorEastAsia" w:cstheme="minorBidi"/>
          <w:sz w:val="21"/>
          <w:szCs w:val="22"/>
        </w:rPr>
        <w:tab/>
      </w:r>
      <w:r>
        <w:rPr>
          <w:rStyle w:val="21"/>
          <w:rFonts w:hint="eastAsia"/>
        </w:rPr>
        <w:t>使用举例</w:t>
      </w:r>
      <w:r>
        <w:tab/>
      </w:r>
      <w:r>
        <w:fldChar w:fldCharType="begin"/>
      </w:r>
      <w:r>
        <w:instrText xml:space="preserve"> PAGEREF _Toc35098391 \h </w:instrText>
      </w:r>
      <w:r>
        <w:fldChar w:fldCharType="separate"/>
      </w:r>
      <w:r>
        <w:t>50</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"_Toc35098392" </w:instrText>
      </w:r>
      <w:r>
        <w:fldChar w:fldCharType="separate"/>
      </w:r>
      <w:r>
        <w:rPr>
          <w:rStyle w:val="21"/>
        </w:rPr>
        <w:t>3.8.</w:t>
      </w:r>
      <w:r>
        <w:rPr>
          <w:rFonts w:asciiTheme="minorHAnsi" w:hAnsiTheme="minorHAnsi" w:eastAsiaTheme="minorEastAsia" w:cstheme="minorBidi"/>
          <w:sz w:val="21"/>
          <w:szCs w:val="22"/>
        </w:rPr>
        <w:tab/>
      </w:r>
      <w:r>
        <w:rPr>
          <w:rStyle w:val="21"/>
          <w:rFonts w:hint="eastAsia"/>
        </w:rPr>
        <w:t>信息窗图层</w:t>
      </w:r>
      <w:r>
        <w:tab/>
      </w:r>
      <w:r>
        <w:fldChar w:fldCharType="begin"/>
      </w:r>
      <w:r>
        <w:instrText xml:space="preserve"> PAGEREF _Toc35098392 \h </w:instrText>
      </w:r>
      <w:r>
        <w:fldChar w:fldCharType="separate"/>
      </w:r>
      <w:r>
        <w:t>52</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"_Toc35098393" </w:instrText>
      </w:r>
      <w:r>
        <w:fldChar w:fldCharType="separate"/>
      </w:r>
      <w:r>
        <w:rPr>
          <w:rStyle w:val="21"/>
        </w:rPr>
        <w:t>3.8.1.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_Toc35098393 \h </w:instrText>
      </w:r>
      <w:r>
        <w:fldChar w:fldCharType="separate"/>
      </w:r>
      <w:r>
        <w:t>52</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"_Toc35098394" </w:instrText>
      </w:r>
      <w:r>
        <w:fldChar w:fldCharType="separate"/>
      </w:r>
      <w:r>
        <w:rPr>
          <w:rStyle w:val="21"/>
        </w:rPr>
        <w:t>3.9.</w:t>
      </w:r>
      <w:r>
        <w:rPr>
          <w:rFonts w:asciiTheme="minorHAnsi" w:hAnsiTheme="minorHAnsi" w:eastAsiaTheme="minorEastAsia" w:cstheme="minorBidi"/>
          <w:sz w:val="21"/>
          <w:szCs w:val="22"/>
        </w:rPr>
        <w:tab/>
      </w:r>
      <w:r>
        <w:rPr>
          <w:rStyle w:val="21"/>
          <w:rFonts w:hint="eastAsia"/>
        </w:rPr>
        <w:t>模型点图层</w:t>
      </w:r>
      <w:r>
        <w:tab/>
      </w:r>
      <w:r>
        <w:fldChar w:fldCharType="begin"/>
      </w:r>
      <w:r>
        <w:instrText xml:space="preserve"> PAGEREF _Toc35098394 \h </w:instrText>
      </w:r>
      <w:r>
        <w:fldChar w:fldCharType="separate"/>
      </w:r>
      <w:r>
        <w:t>52</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"_Toc35098395" </w:instrText>
      </w:r>
      <w:r>
        <w:fldChar w:fldCharType="separate"/>
      </w:r>
      <w:r>
        <w:rPr>
          <w:rStyle w:val="21"/>
        </w:rPr>
        <w:t>3.9.1.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_Toc35098395 \h </w:instrText>
      </w:r>
      <w:r>
        <w:fldChar w:fldCharType="separate"/>
      </w:r>
      <w:r>
        <w:t>52</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"_Toc35098396" </w:instrText>
      </w:r>
      <w:r>
        <w:fldChar w:fldCharType="separate"/>
      </w:r>
      <w:r>
        <w:rPr>
          <w:rStyle w:val="21"/>
        </w:rPr>
        <w:t>3.9.2.</w:t>
      </w:r>
      <w:r>
        <w:rPr>
          <w:rFonts w:asciiTheme="minorHAnsi" w:hAnsiTheme="minorHAnsi" w:eastAsiaTheme="minorEastAsia" w:cstheme="minorBidi"/>
          <w:sz w:val="21"/>
          <w:szCs w:val="22"/>
        </w:rPr>
        <w:tab/>
      </w:r>
      <w:r>
        <w:rPr>
          <w:rStyle w:val="21"/>
          <w:rFonts w:hint="eastAsia"/>
        </w:rPr>
        <w:t>数据要求</w:t>
      </w:r>
      <w:r>
        <w:tab/>
      </w:r>
      <w:r>
        <w:fldChar w:fldCharType="begin"/>
      </w:r>
      <w:r>
        <w:instrText xml:space="preserve"> PAGEREF _Toc35098396 \h </w:instrText>
      </w:r>
      <w:r>
        <w:fldChar w:fldCharType="separate"/>
      </w:r>
      <w:r>
        <w:t>53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"_Toc35098397" </w:instrText>
      </w:r>
      <w:r>
        <w:fldChar w:fldCharType="separate"/>
      </w:r>
      <w:r>
        <w:rPr>
          <w:rStyle w:val="21"/>
        </w:rPr>
        <w:t>3.9.3.</w:t>
      </w:r>
      <w:r>
        <w:rPr>
          <w:rFonts w:asciiTheme="minorHAnsi" w:hAnsiTheme="minorHAnsi" w:eastAsiaTheme="minorEastAsia" w:cstheme="minorBidi"/>
          <w:sz w:val="21"/>
          <w:szCs w:val="22"/>
        </w:rPr>
        <w:tab/>
      </w:r>
      <w:r>
        <w:rPr>
          <w:rStyle w:val="21"/>
          <w:rFonts w:hint="eastAsia"/>
        </w:rPr>
        <w:t>属性配置</w:t>
      </w:r>
      <w:r>
        <w:tab/>
      </w:r>
      <w:r>
        <w:fldChar w:fldCharType="begin"/>
      </w:r>
      <w:r>
        <w:instrText xml:space="preserve"> PAGEREF _Toc35098397 \h </w:instrText>
      </w:r>
      <w:r>
        <w:fldChar w:fldCharType="separate"/>
      </w:r>
      <w:r>
        <w:t>53</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"_Toc35098398" </w:instrText>
      </w:r>
      <w:r>
        <w:fldChar w:fldCharType="separate"/>
      </w:r>
      <w:r>
        <w:rPr>
          <w:rStyle w:val="21"/>
        </w:rPr>
        <w:t>3.9.4.</w:t>
      </w:r>
      <w:r>
        <w:rPr>
          <w:rFonts w:asciiTheme="minorHAnsi" w:hAnsiTheme="minorHAnsi" w:eastAsiaTheme="minorEastAsia" w:cstheme="minorBidi"/>
          <w:sz w:val="21"/>
          <w:szCs w:val="22"/>
        </w:rPr>
        <w:tab/>
      </w:r>
      <w:r>
        <w:rPr>
          <w:rStyle w:val="21"/>
          <w:rFonts w:hint="eastAsia"/>
        </w:rPr>
        <w:t>事件清单</w:t>
      </w:r>
      <w:r>
        <w:tab/>
      </w:r>
      <w:r>
        <w:fldChar w:fldCharType="begin"/>
      </w:r>
      <w:r>
        <w:instrText xml:space="preserve"> PAGEREF _Toc35098398 \h </w:instrText>
      </w:r>
      <w:r>
        <w:fldChar w:fldCharType="separate"/>
      </w:r>
      <w:r>
        <w:t>55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"_Toc35098399" </w:instrText>
      </w:r>
      <w:r>
        <w:fldChar w:fldCharType="separate"/>
      </w:r>
      <w:r>
        <w:rPr>
          <w:rStyle w:val="21"/>
        </w:rPr>
        <w:t>3.9.5.</w:t>
      </w:r>
      <w:r>
        <w:rPr>
          <w:rFonts w:asciiTheme="minorHAnsi" w:hAnsiTheme="minorHAnsi" w:eastAsiaTheme="minorEastAsia" w:cstheme="minorBidi"/>
          <w:sz w:val="21"/>
          <w:szCs w:val="22"/>
        </w:rPr>
        <w:tab/>
      </w:r>
      <w:r>
        <w:rPr>
          <w:rStyle w:val="21"/>
          <w:rFonts w:hint="eastAsia"/>
        </w:rPr>
        <w:t>动作清单</w:t>
      </w:r>
      <w:r>
        <w:tab/>
      </w:r>
      <w:r>
        <w:fldChar w:fldCharType="begin"/>
      </w:r>
      <w:r>
        <w:instrText xml:space="preserve"> PAGEREF _Toc35098399 \h </w:instrText>
      </w:r>
      <w:r>
        <w:fldChar w:fldCharType="separate"/>
      </w:r>
      <w:r>
        <w:t>55</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"_Toc35098400" </w:instrText>
      </w:r>
      <w:r>
        <w:fldChar w:fldCharType="separate"/>
      </w:r>
      <w:r>
        <w:rPr>
          <w:rStyle w:val="21"/>
        </w:rPr>
        <w:t>3.9.6.</w:t>
      </w:r>
      <w:r>
        <w:rPr>
          <w:rFonts w:asciiTheme="minorHAnsi" w:hAnsiTheme="minorHAnsi" w:eastAsiaTheme="minorEastAsia" w:cstheme="minorBidi"/>
          <w:sz w:val="21"/>
          <w:szCs w:val="22"/>
        </w:rPr>
        <w:tab/>
      </w:r>
      <w:r>
        <w:rPr>
          <w:rStyle w:val="21"/>
          <w:rFonts w:hint="eastAsia"/>
        </w:rPr>
        <w:t>使用举例</w:t>
      </w:r>
      <w:r>
        <w:tab/>
      </w:r>
      <w:r>
        <w:fldChar w:fldCharType="begin"/>
      </w:r>
      <w:r>
        <w:instrText xml:space="preserve"> PAGEREF _Toc35098400 \h </w:instrText>
      </w:r>
      <w:r>
        <w:fldChar w:fldCharType="separate"/>
      </w:r>
      <w:r>
        <w:t>56</w:t>
      </w:r>
      <w:r>
        <w:fldChar w:fldCharType="end"/>
      </w:r>
      <w:r>
        <w:fldChar w:fldCharType="end"/>
      </w:r>
    </w:p>
    <w:p>
      <w:pPr>
        <w:pStyle w:val="15"/>
        <w:tabs>
          <w:tab w:val="left" w:pos="630"/>
          <w:tab w:val="right" w:leader="dot" w:pos="8494"/>
        </w:tabs>
        <w:rPr>
          <w:rFonts w:asciiTheme="minorHAnsi" w:hAnsiTheme="minorHAnsi" w:eastAsiaTheme="minorEastAsia" w:cstheme="minorBidi"/>
          <w:sz w:val="21"/>
          <w:szCs w:val="22"/>
        </w:rPr>
      </w:pPr>
      <w:r>
        <w:fldChar w:fldCharType="begin"/>
      </w:r>
      <w:r>
        <w:instrText xml:space="preserve"> HYPERLINK \l "_Toc35098401" </w:instrText>
      </w:r>
      <w:r>
        <w:fldChar w:fldCharType="separate"/>
      </w:r>
      <w:r>
        <w:rPr>
          <w:rStyle w:val="21"/>
        </w:rPr>
        <w:t>3.10.</w:t>
      </w:r>
      <w:r>
        <w:rPr>
          <w:rFonts w:asciiTheme="minorHAnsi" w:hAnsiTheme="minorHAnsi" w:eastAsiaTheme="minorEastAsia" w:cstheme="minorBidi"/>
          <w:sz w:val="21"/>
          <w:szCs w:val="22"/>
        </w:rPr>
        <w:tab/>
      </w:r>
      <w:r>
        <w:rPr>
          <w:rStyle w:val="21"/>
        </w:rPr>
        <w:t>3D</w:t>
      </w:r>
      <w:r>
        <w:rPr>
          <w:rStyle w:val="21"/>
          <w:rFonts w:hint="eastAsia"/>
        </w:rPr>
        <w:t>柱状图层</w:t>
      </w:r>
      <w:r>
        <w:tab/>
      </w:r>
      <w:r>
        <w:fldChar w:fldCharType="begin"/>
      </w:r>
      <w:r>
        <w:instrText xml:space="preserve"> PAGEREF _Toc35098401 \h </w:instrText>
      </w:r>
      <w:r>
        <w:fldChar w:fldCharType="separate"/>
      </w:r>
      <w:r>
        <w:t>57</w:t>
      </w:r>
      <w:r>
        <w:fldChar w:fldCharType="end"/>
      </w:r>
      <w:r>
        <w:fldChar w:fldCharType="end"/>
      </w:r>
    </w:p>
    <w:p>
      <w:pPr>
        <w:pStyle w:val="10"/>
        <w:tabs>
          <w:tab w:val="left" w:pos="840"/>
          <w:tab w:val="right" w:leader="dot" w:pos="8494"/>
        </w:tabs>
        <w:rPr>
          <w:rFonts w:asciiTheme="minorHAnsi" w:hAnsiTheme="minorHAnsi" w:eastAsiaTheme="minorEastAsia" w:cstheme="minorBidi"/>
          <w:sz w:val="21"/>
          <w:szCs w:val="22"/>
        </w:rPr>
      </w:pPr>
      <w:r>
        <w:fldChar w:fldCharType="begin"/>
      </w:r>
      <w:r>
        <w:instrText xml:space="preserve"> HYPERLINK \l "_Toc35098402" </w:instrText>
      </w:r>
      <w:r>
        <w:fldChar w:fldCharType="separate"/>
      </w:r>
      <w:r>
        <w:rPr>
          <w:rStyle w:val="21"/>
        </w:rPr>
        <w:t>3.10.1.</w:t>
      </w:r>
      <w:r>
        <w:rPr>
          <w:rFonts w:asciiTheme="minorHAnsi" w:hAnsiTheme="minorHAnsi" w:eastAsiaTheme="minorEastAsia" w:cstheme="minorBidi"/>
          <w:sz w:val="21"/>
          <w:szCs w:val="22"/>
        </w:rPr>
        <w:tab/>
      </w:r>
      <w:r>
        <w:rPr>
          <w:rStyle w:val="21"/>
          <w:rFonts w:hint="eastAsia"/>
        </w:rPr>
        <w:t>功能介绍</w:t>
      </w:r>
      <w:r>
        <w:tab/>
      </w:r>
      <w:r>
        <w:fldChar w:fldCharType="begin"/>
      </w:r>
      <w:r>
        <w:instrText xml:space="preserve"> PAGEREF _Toc35098402 \h </w:instrText>
      </w:r>
      <w:r>
        <w:fldChar w:fldCharType="separate"/>
      </w:r>
      <w:r>
        <w:t>57</w:t>
      </w:r>
      <w:r>
        <w:fldChar w:fldCharType="end"/>
      </w:r>
      <w:r>
        <w:fldChar w:fldCharType="end"/>
      </w:r>
    </w:p>
    <w:p>
      <w:pPr>
        <w:tabs>
          <w:tab w:val="right" w:leader="dot" w:pos="8505"/>
        </w:tabs>
      </w:pPr>
      <w:r>
        <w:rPr>
          <w:rFonts w:ascii="Book Antiqua" w:hAnsi="Book Antiqua" w:cs="Book Antiqua"/>
          <w:sz w:val="24"/>
          <w:szCs w:val="24"/>
        </w:rPr>
        <w:fldChar w:fldCharType="end"/>
      </w:r>
    </w:p>
    <w:p/>
    <w:p>
      <w:pPr>
        <w:pStyle w:val="2"/>
        <w:sectPr>
          <w:footerReference r:id="rId10" w:type="default"/>
          <w:pgSz w:w="11906" w:h="16838"/>
          <w:pgMar w:top="1134" w:right="1701" w:bottom="1134" w:left="1701" w:header="851" w:footer="992" w:gutter="0"/>
          <w:pgNumType w:start="1"/>
          <w:cols w:space="425" w:num="1"/>
          <w:docGrid w:type="lines" w:linePitch="312" w:charSpace="0"/>
        </w:sectPr>
      </w:pPr>
    </w:p>
    <w:p>
      <w:pPr>
        <w:pStyle w:val="2"/>
      </w:pPr>
      <w:bookmarkStart w:id="1" w:name="_Toc35098332"/>
      <w:r>
        <w:rPr>
          <w:rFonts w:hint="eastAsia"/>
        </w:rPr>
        <w:t>概述</w:t>
      </w:r>
      <w:bookmarkEnd w:id="1"/>
    </w:p>
    <w:p>
      <w:r>
        <w:rPr>
          <w:rFonts w:hint="eastAsia"/>
        </w:rPr>
        <w:t>SDC</w:t>
      </w:r>
      <w:r>
        <w:t xml:space="preserve"> UGis平台新增三维场景模块</w:t>
      </w:r>
      <w:r>
        <w:rPr>
          <w:rFonts w:hint="eastAsia"/>
        </w:rPr>
        <w:t>，能够更直观具体的表现业务含义，本文主要描述三维场景中业务图层的配置方法。</w:t>
      </w:r>
    </w:p>
    <w:p>
      <w:r>
        <w:rPr>
          <w:rFonts w:hint="eastAsia"/>
        </w:rPr>
        <w:t>和二维场景一样，一个完整的三维地图场景配置同样包括底图配置、业务图层配置、控件配置三个部分，其中业务图层是一个场景中业务数据的主要表现形式，不同的业务图层承载不同的业务，其配置方式也各不相同。</w:t>
      </w:r>
    </w:p>
    <w:p>
      <w:pPr>
        <w:pStyle w:val="2"/>
        <w:sectPr>
          <w:headerReference r:id="rId11" w:type="default"/>
          <w:footerReference r:id="rId12" w:type="default"/>
          <w:pgSz w:w="11906" w:h="16838"/>
          <w:pgMar w:top="1134" w:right="1701" w:bottom="1134" w:left="1701" w:header="851" w:footer="992" w:gutter="0"/>
          <w:pgNumType w:start="1"/>
          <w:cols w:space="425" w:num="1"/>
          <w:docGrid w:type="lines" w:linePitch="312" w:charSpace="0"/>
        </w:sectPr>
      </w:pPr>
      <w:bookmarkStart w:id="2" w:name="_Toc35098333"/>
    </w:p>
    <w:p>
      <w:pPr>
        <w:pStyle w:val="2"/>
      </w:pPr>
      <w:r>
        <w:rPr>
          <w:rFonts w:hint="eastAsia"/>
        </w:rPr>
        <w:t>业务图层通用配置</w:t>
      </w:r>
      <w:bookmarkEnd w:id="2"/>
    </w:p>
    <w:p>
      <w:pPr>
        <w:pStyle w:val="3"/>
      </w:pPr>
      <w:bookmarkStart w:id="3" w:name="_Toc35098334"/>
      <w:r>
        <w:rPr>
          <w:rFonts w:hint="eastAsia"/>
        </w:rPr>
        <w:t>功能说明</w:t>
      </w:r>
      <w:bookmarkEnd w:id="3"/>
    </w:p>
    <w:p>
      <w:r>
        <w:rPr>
          <w:rFonts w:hint="eastAsia"/>
        </w:rPr>
        <w:t>该章节主要描述3</w:t>
      </w:r>
      <w:r>
        <w:t>D</w:t>
      </w:r>
      <w:r>
        <w:rPr>
          <w:rFonts w:hint="eastAsia"/>
        </w:rPr>
        <w:t>业务图层的通用属性及公共功能的配置方式，适合所有业务图层。</w:t>
      </w:r>
    </w:p>
    <w:p>
      <w:pPr>
        <w:pStyle w:val="3"/>
      </w:pPr>
      <w:bookmarkStart w:id="4" w:name="_通用属性设置项"/>
      <w:bookmarkEnd w:id="4"/>
      <w:bookmarkStart w:id="5" w:name="_Toc35098335"/>
      <w:r>
        <w:t>图层通用属性</w:t>
      </w:r>
      <w:bookmarkEnd w:id="5"/>
    </w:p>
    <w:p>
      <w:r>
        <w:t>图层面板的通用属性配置项</w:t>
      </w:r>
      <w:r>
        <w:rPr>
          <w:rFonts w:hint="eastAsia"/>
        </w:rPr>
        <w:t>：</w:t>
      </w:r>
    </w:p>
    <w:tbl>
      <w:tblPr>
        <w:tblStyle w:val="17"/>
        <w:tblW w:w="7938" w:type="dxa"/>
        <w:tblInd w:w="1814" w:type="dxa"/>
        <w:tblLayout w:type="fixed"/>
        <w:tblCellMar>
          <w:top w:w="0" w:type="dxa"/>
          <w:left w:w="108" w:type="dxa"/>
          <w:bottom w:w="0" w:type="dxa"/>
          <w:right w:w="108" w:type="dxa"/>
        </w:tblCellMar>
      </w:tblPr>
      <w:tblGrid>
        <w:gridCol w:w="1480"/>
        <w:gridCol w:w="3193"/>
        <w:gridCol w:w="3265"/>
      </w:tblGrid>
      <w:tr>
        <w:tblPrEx>
          <w:tblCellMar>
            <w:top w:w="0" w:type="dxa"/>
            <w:left w:w="108" w:type="dxa"/>
            <w:bottom w:w="0" w:type="dxa"/>
            <w:right w:w="108" w:type="dxa"/>
          </w:tblCellMar>
        </w:tblPrEx>
        <w:trPr>
          <w:trHeight w:val="270" w:hRule="atLeast"/>
        </w:trPr>
        <w:tc>
          <w:tcPr>
            <w:tcW w:w="148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193"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3265"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图层类型</w:t>
            </w:r>
          </w:p>
        </w:tc>
        <w:tc>
          <w:tcPr>
            <w:tcW w:w="3193"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当前业务图层的图层类型。</w:t>
            </w:r>
          </w:p>
        </w:tc>
        <w:tc>
          <w:tcPr>
            <w:tcW w:w="3265" w:type="dxa"/>
            <w:tcBorders>
              <w:top w:val="nil"/>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新建时决定，不可修改</w:t>
            </w:r>
          </w:p>
        </w:tc>
      </w:tr>
      <w:tr>
        <w:tblPrEx>
          <w:tblCellMar>
            <w:top w:w="0" w:type="dxa"/>
            <w:left w:w="108" w:type="dxa"/>
            <w:bottom w:w="0" w:type="dxa"/>
            <w:right w:w="108" w:type="dxa"/>
          </w:tblCellMar>
        </w:tblPrEx>
        <w:trPr>
          <w:trHeight w:val="27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数据源</w:t>
            </w:r>
          </w:p>
        </w:tc>
        <w:tc>
          <w:tcPr>
            <w:tcW w:w="3193"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标识当前图层使用的哪种数据源</w:t>
            </w:r>
          </w:p>
        </w:tc>
        <w:tc>
          <w:tcPr>
            <w:tcW w:w="3265" w:type="dxa"/>
            <w:tcBorders>
              <w:top w:val="nil"/>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新建时指定，面板上支持修改</w:t>
            </w:r>
          </w:p>
        </w:tc>
      </w:tr>
      <w:tr>
        <w:tblPrEx>
          <w:tblCellMar>
            <w:top w:w="0" w:type="dxa"/>
            <w:left w:w="108" w:type="dxa"/>
            <w:bottom w:w="0" w:type="dxa"/>
            <w:right w:w="108" w:type="dxa"/>
          </w:tblCellMar>
        </w:tblPrEx>
        <w:trPr>
          <w:trHeight w:val="27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数据集</w:t>
            </w:r>
          </w:p>
        </w:tc>
        <w:tc>
          <w:tcPr>
            <w:tcW w:w="3193"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当前业务图层使用的数据集</w:t>
            </w:r>
          </w:p>
        </w:tc>
        <w:tc>
          <w:tcPr>
            <w:tcW w:w="3265"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新建图层时指定，</w:t>
            </w:r>
            <w:r>
              <w:rPr>
                <w:rFonts w:hint="eastAsia"/>
                <w:snapToGrid w:val="0"/>
                <w:color w:val="000000"/>
                <w:kern w:val="0"/>
              </w:rPr>
              <w:t>面板上支持</w:t>
            </w:r>
            <w:r>
              <w:rPr>
                <w:rFonts w:hint="eastAsia"/>
                <w:snapToGrid w:val="0"/>
                <w:kern w:val="0"/>
              </w:rPr>
              <w:t>修改</w:t>
            </w:r>
          </w:p>
        </w:tc>
      </w:tr>
      <w:tr>
        <w:tblPrEx>
          <w:tblCellMar>
            <w:top w:w="0" w:type="dxa"/>
            <w:left w:w="108" w:type="dxa"/>
            <w:bottom w:w="0" w:type="dxa"/>
            <w:right w:w="108" w:type="dxa"/>
          </w:tblCellMar>
        </w:tblPrEx>
        <w:trPr>
          <w:trHeight w:val="27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记录条数</w:t>
            </w:r>
          </w:p>
        </w:tc>
        <w:tc>
          <w:tcPr>
            <w:tcW w:w="3193"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当前图层包含的数据记录数</w:t>
            </w:r>
          </w:p>
        </w:tc>
        <w:tc>
          <w:tcPr>
            <w:tcW w:w="3265"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只读，不可修改</w:t>
            </w:r>
          </w:p>
        </w:tc>
      </w:tr>
      <w:tr>
        <w:tblPrEx>
          <w:tblCellMar>
            <w:top w:w="0" w:type="dxa"/>
            <w:left w:w="108" w:type="dxa"/>
            <w:bottom w:w="0" w:type="dxa"/>
            <w:right w:w="108" w:type="dxa"/>
          </w:tblCellMar>
        </w:tblPrEx>
        <w:trPr>
          <w:trHeight w:val="270" w:hRule="atLeast"/>
        </w:trPr>
        <w:tc>
          <w:tcPr>
            <w:tcW w:w="148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可视距离</w:t>
            </w:r>
          </w:p>
        </w:tc>
        <w:tc>
          <w:tcPr>
            <w:tcW w:w="3193"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设置可视域的长度范围</w:t>
            </w:r>
          </w:p>
        </w:tc>
        <w:tc>
          <w:tcPr>
            <w:tcW w:w="3265" w:type="dxa"/>
            <w:tcBorders>
              <w:top w:val="nil"/>
              <w:left w:val="nil"/>
              <w:bottom w:val="single" w:color="auto" w:sz="4" w:space="0"/>
              <w:right w:val="single" w:color="auto" w:sz="4" w:space="0"/>
            </w:tcBorders>
          </w:tcPr>
          <w:p>
            <w:pPr>
              <w:widowControl w:val="0"/>
              <w:spacing w:before="80" w:after="80"/>
              <w:ind w:left="0"/>
              <w:rPr>
                <w:snapToGrid w:val="0"/>
                <w:kern w:val="0"/>
              </w:rPr>
            </w:pPr>
            <w:r>
              <w:rPr>
                <w:snapToGrid w:val="0"/>
                <w:kern w:val="0"/>
              </w:rPr>
              <w:t>文本框中输入数值即可</w:t>
            </w:r>
          </w:p>
        </w:tc>
      </w:tr>
    </w:tbl>
    <w:p>
      <w:pPr>
        <w:ind w:left="1560"/>
      </w:pPr>
    </w:p>
    <w:p>
      <w:pPr>
        <w:pStyle w:val="3"/>
      </w:pPr>
      <w:bookmarkStart w:id="6" w:name="_通用操作配置"/>
      <w:bookmarkEnd w:id="6"/>
      <w:bookmarkStart w:id="7" w:name="_Toc35098336"/>
      <w:r>
        <w:rPr>
          <w:rFonts w:hint="eastAsia"/>
        </w:rPr>
        <w:t>通用操作配置</w:t>
      </w:r>
      <w:bookmarkEnd w:id="7"/>
    </w:p>
    <w:p>
      <w:r>
        <w:t>所有业务图层的公共功能配置方法说明</w:t>
      </w:r>
      <w:r>
        <w:rPr>
          <w:rFonts w:hint="eastAsia"/>
        </w:rPr>
        <w:t>。</w:t>
      </w:r>
    </w:p>
    <w:p>
      <w:pPr>
        <w:pStyle w:val="4"/>
      </w:pPr>
      <w:bookmarkStart w:id="8" w:name="_Toc35098337"/>
      <w:r>
        <w:rPr>
          <w:rFonts w:hint="eastAsia"/>
        </w:rPr>
        <w:t>新建图层</w:t>
      </w:r>
      <w:bookmarkEnd w:id="8"/>
    </w:p>
    <w:p>
      <w:pPr>
        <w:pStyle w:val="5"/>
      </w:pPr>
      <w:r>
        <w:rPr>
          <w:rFonts w:hint="eastAsia"/>
        </w:rPr>
        <w:t>功能介绍</w:t>
      </w:r>
    </w:p>
    <w:p>
      <w:r>
        <w:t>业务图层的新建功能</w:t>
      </w:r>
      <w:r>
        <w:rPr>
          <w:rFonts w:hint="eastAsia"/>
        </w:rPr>
        <w:t>。</w:t>
      </w:r>
    </w:p>
    <w:p>
      <w:r>
        <w:drawing>
          <wp:inline distT="0" distB="0" distL="0" distR="0">
            <wp:extent cx="3856355" cy="2781935"/>
            <wp:effectExtent l="0" t="0" r="0" b="0"/>
            <wp:docPr id="31" name="图片 31" descr="C:\Users\jiyong\AppData\Local\Temp\企业微信截图_15844463754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jiyong\AppData\Local\Temp\企业微信截图_1584446375426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63932" cy="2787551"/>
                    </a:xfrm>
                    <a:prstGeom prst="rect">
                      <a:avLst/>
                    </a:prstGeom>
                    <a:noFill/>
                    <a:ln>
                      <a:noFill/>
                    </a:ln>
                  </pic:spPr>
                </pic:pic>
              </a:graphicData>
            </a:graphic>
          </wp:inline>
        </w:drawing>
      </w:r>
    </w:p>
    <w:p/>
    <w:p>
      <w:pPr>
        <w:pStyle w:val="5"/>
      </w:pPr>
      <w:r>
        <w:rPr>
          <w:rFonts w:hint="eastAsia"/>
        </w:rPr>
        <w:t>操作步骤</w:t>
      </w:r>
    </w:p>
    <w:p>
      <w:pPr>
        <w:pStyle w:val="41"/>
      </w:pPr>
      <w:r>
        <w:rPr>
          <w:rFonts w:hint="eastAsia"/>
        </w:rPr>
        <w:t>进入地图场景编辑器，点击“创建图层”，弹窗显示新建图层界面，如下图：</w:t>
      </w:r>
    </w:p>
    <w:p>
      <w:r>
        <w:drawing>
          <wp:inline distT="0" distB="0" distL="0" distR="0">
            <wp:extent cx="3856355" cy="2781935"/>
            <wp:effectExtent l="0" t="0" r="0" b="0"/>
            <wp:docPr id="33" name="图片 33" descr="C:\Users\jiyong\AppData\Local\Temp\企业微信截图_15844463754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jiyong\AppData\Local\Temp\企业微信截图_1584446375426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63932" cy="2787551"/>
                    </a:xfrm>
                    <a:prstGeom prst="rect">
                      <a:avLst/>
                    </a:prstGeom>
                    <a:noFill/>
                    <a:ln>
                      <a:noFill/>
                    </a:ln>
                  </pic:spPr>
                </pic:pic>
              </a:graphicData>
            </a:graphic>
          </wp:inline>
        </w:drawing>
      </w:r>
    </w:p>
    <w:p>
      <w:pPr>
        <w:pStyle w:val="41"/>
        <w:numPr>
          <w:ilvl w:val="0"/>
          <w:numId w:val="0"/>
        </w:numPr>
        <w:ind w:left="1276"/>
      </w:pPr>
    </w:p>
    <w:p>
      <w:pPr>
        <w:pStyle w:val="41"/>
      </w:pPr>
      <w:r>
        <w:rPr>
          <w:rFonts w:hint="eastAsia"/>
        </w:rPr>
        <w:t>选择业务图层类型并填写图层名称、选择数据集；</w:t>
      </w:r>
    </w:p>
    <w:p>
      <w:r>
        <w:drawing>
          <wp:inline distT="0" distB="0" distL="0" distR="0">
            <wp:extent cx="3932555" cy="2853055"/>
            <wp:effectExtent l="0" t="0" r="0" b="4445"/>
            <wp:docPr id="256" name="图片 256" descr="C:\Users\jiyong\AppData\Local\Temp\企业微信截图_15844464656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C:\Users\jiyong\AppData\Local\Temp\企业微信截图_158444646569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43770" cy="2861056"/>
                    </a:xfrm>
                    <a:prstGeom prst="rect">
                      <a:avLst/>
                    </a:prstGeom>
                    <a:noFill/>
                    <a:ln>
                      <a:noFill/>
                    </a:ln>
                  </pic:spPr>
                </pic:pic>
              </a:graphicData>
            </a:graphic>
          </wp:inline>
        </w:drawing>
      </w:r>
    </w:p>
    <w:p/>
    <w:p>
      <w:pPr>
        <w:pStyle w:val="41"/>
      </w:pPr>
      <w:r>
        <w:rPr>
          <w:rFonts w:hint="eastAsia"/>
        </w:rPr>
        <w:t>点击“确定”完成图层创建。</w:t>
      </w:r>
    </w:p>
    <w:p>
      <w:pPr>
        <w:pStyle w:val="41"/>
      </w:pPr>
      <w:r>
        <w:t>双击图层名称</w:t>
      </w:r>
      <w:r>
        <w:rPr>
          <w:rFonts w:hint="eastAsia"/>
        </w:rPr>
        <w:t>，</w:t>
      </w:r>
      <w:r>
        <w:t>可将地图区域缩放至数据所在区域</w:t>
      </w:r>
      <w:r>
        <w:rPr>
          <w:rFonts w:hint="eastAsia"/>
        </w:rPr>
        <w:t>。</w:t>
      </w:r>
    </w:p>
    <w:p>
      <w:pPr>
        <w:pStyle w:val="45"/>
      </w:pPr>
      <w:r>
        <w:rPr>
          <w:rFonts w:hint="eastAsia"/>
        </w:rPr>
        <w:t>说明</w:t>
      </w:r>
    </w:p>
    <w:p>
      <w:pPr>
        <w:pStyle w:val="46"/>
      </w:pPr>
      <w:r>
        <w:rPr>
          <w:rFonts w:hint="eastAsia"/>
        </w:rPr>
        <w:t>选中分组创建图层，则表示在选中的分组下创建图层；</w:t>
      </w:r>
    </w:p>
    <w:p>
      <w:pPr>
        <w:pStyle w:val="46"/>
      </w:pPr>
      <w:r>
        <w:t>若未选中分组</w:t>
      </w:r>
      <w:r>
        <w:rPr>
          <w:rFonts w:hint="eastAsia"/>
        </w:rPr>
        <w:t>直接创建图层，则新建的图层会展示在“默认分组”中。</w:t>
      </w:r>
    </w:p>
    <w:p>
      <w:pPr>
        <w:pStyle w:val="48"/>
      </w:pPr>
      <w:r>
        <w:rPr>
          <w:rFonts w:hint="eastAsia"/>
        </w:rPr>
        <w:t>----结束</w:t>
      </w:r>
    </w:p>
    <w:p>
      <w:pPr>
        <w:pStyle w:val="4"/>
      </w:pPr>
      <w:bookmarkStart w:id="9" w:name="_Toc35098338"/>
      <w:bookmarkStart w:id="10" w:name="_Ref523817707"/>
      <w:r>
        <w:rPr>
          <w:rFonts w:hint="eastAsia"/>
        </w:rPr>
        <w:t>图层重命名</w:t>
      </w:r>
      <w:bookmarkEnd w:id="9"/>
      <w:bookmarkEnd w:id="10"/>
    </w:p>
    <w:p>
      <w:pPr>
        <w:pStyle w:val="5"/>
      </w:pPr>
      <w:r>
        <w:rPr>
          <w:rFonts w:hint="eastAsia"/>
        </w:rPr>
        <w:t>功能介绍</w:t>
      </w:r>
    </w:p>
    <w:p>
      <w:r>
        <w:rPr>
          <w:rFonts w:hint="eastAsia"/>
        </w:rPr>
        <w:t>对已创建的图层名称进行修改。</w:t>
      </w:r>
    </w:p>
    <w:p>
      <w:pPr>
        <w:pStyle w:val="5"/>
      </w:pPr>
      <w:r>
        <w:rPr>
          <w:rFonts w:hint="eastAsia"/>
        </w:rPr>
        <w:t>操作步骤</w:t>
      </w:r>
    </w:p>
    <w:p>
      <w:pPr>
        <w:pStyle w:val="41"/>
      </w:pPr>
      <w:r>
        <w:rPr>
          <w:rFonts w:hint="eastAsia"/>
        </w:rPr>
        <w:t>进入地图场景编辑器，在图层分组下找到需要重命名的图层，将光标悬停在名称上，右侧末端会出现</w:t>
      </w:r>
      <w:r>
        <w:drawing>
          <wp:inline distT="0" distB="0" distL="0" distR="0">
            <wp:extent cx="142875" cy="219710"/>
            <wp:effectExtent l="0" t="0" r="952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150320" cy="230492"/>
                    </a:xfrm>
                    <a:prstGeom prst="rect">
                      <a:avLst/>
                    </a:prstGeom>
                  </pic:spPr>
                </pic:pic>
              </a:graphicData>
            </a:graphic>
          </wp:inline>
        </w:drawing>
      </w:r>
      <w:r>
        <w:rPr>
          <w:rFonts w:hint="eastAsia"/>
        </w:rPr>
        <w:t>按钮。</w:t>
      </w:r>
    </w:p>
    <w:p>
      <w:r>
        <w:drawing>
          <wp:inline distT="0" distB="0" distL="0" distR="0">
            <wp:extent cx="1880870" cy="1990725"/>
            <wp:effectExtent l="0" t="0" r="508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1887995" cy="1998289"/>
                    </a:xfrm>
                    <a:prstGeom prst="rect">
                      <a:avLst/>
                    </a:prstGeom>
                  </pic:spPr>
                </pic:pic>
              </a:graphicData>
            </a:graphic>
          </wp:inline>
        </w:drawing>
      </w:r>
    </w:p>
    <w:p>
      <w:pPr>
        <w:pStyle w:val="41"/>
      </w:pPr>
      <w:r>
        <w:rPr>
          <w:rFonts w:hint="eastAsia"/>
        </w:rPr>
        <w:t>点击</w:t>
      </w:r>
      <w:r>
        <w:drawing>
          <wp:inline distT="0" distB="0" distL="0" distR="0">
            <wp:extent cx="142875" cy="219710"/>
            <wp:effectExtent l="0" t="0" r="9525"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9"/>
                    <a:stretch>
                      <a:fillRect/>
                    </a:stretch>
                  </pic:blipFill>
                  <pic:spPr>
                    <a:xfrm>
                      <a:off x="0" y="0"/>
                      <a:ext cx="150320" cy="230492"/>
                    </a:xfrm>
                    <a:prstGeom prst="rect">
                      <a:avLst/>
                    </a:prstGeom>
                  </pic:spPr>
                </pic:pic>
              </a:graphicData>
            </a:graphic>
          </wp:inline>
        </w:drawing>
      </w:r>
      <w:r>
        <w:rPr>
          <w:rFonts w:hint="eastAsia"/>
        </w:rPr>
        <w:t>按钮，会右侧会弹出选项列表，选择“重命名”。</w:t>
      </w:r>
    </w:p>
    <w:p>
      <w:r>
        <w:drawing>
          <wp:inline distT="0" distB="0" distL="0" distR="0">
            <wp:extent cx="1037590" cy="5994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a:stretch>
                      <a:fillRect/>
                    </a:stretch>
                  </pic:blipFill>
                  <pic:spPr>
                    <a:xfrm>
                      <a:off x="0" y="0"/>
                      <a:ext cx="1038095" cy="600000"/>
                    </a:xfrm>
                    <a:prstGeom prst="rect">
                      <a:avLst/>
                    </a:prstGeom>
                  </pic:spPr>
                </pic:pic>
              </a:graphicData>
            </a:graphic>
          </wp:inline>
        </w:drawing>
      </w:r>
    </w:p>
    <w:p>
      <w:pPr>
        <w:pStyle w:val="41"/>
      </w:pPr>
      <w:r>
        <w:rPr>
          <w:rFonts w:hint="eastAsia"/>
        </w:rPr>
        <w:t>单击重命名按钮，在标题文本框里重新输入名字，单击页面的其他位置或者键盘敲击回车，系统页面上方会提示操作成功，完成图层的重命名。</w:t>
      </w:r>
    </w:p>
    <w:p>
      <w:pPr>
        <w:pStyle w:val="48"/>
      </w:pPr>
      <w:r>
        <w:rPr>
          <w:rFonts w:hint="eastAsia"/>
        </w:rPr>
        <w:t>----结束</w:t>
      </w:r>
    </w:p>
    <w:p>
      <w:pPr>
        <w:pStyle w:val="4"/>
      </w:pPr>
      <w:bookmarkStart w:id="11" w:name="_Toc35098339"/>
      <w:r>
        <w:rPr>
          <w:rFonts w:hint="eastAsia"/>
        </w:rPr>
        <w:t>删除图层</w:t>
      </w:r>
      <w:bookmarkEnd w:id="11"/>
    </w:p>
    <w:p>
      <w:pPr>
        <w:pStyle w:val="5"/>
      </w:pPr>
      <w:r>
        <w:rPr>
          <w:rFonts w:hint="eastAsia"/>
        </w:rPr>
        <w:t>功能介绍</w:t>
      </w:r>
    </w:p>
    <w:p>
      <w:r>
        <w:rPr>
          <w:rFonts w:hint="eastAsia"/>
        </w:rPr>
        <w:t>删除业务图层功能。</w:t>
      </w:r>
    </w:p>
    <w:p>
      <w:pPr>
        <w:pStyle w:val="5"/>
      </w:pPr>
      <w:r>
        <w:rPr>
          <w:rFonts w:hint="eastAsia"/>
        </w:rPr>
        <w:t>操作步骤</w:t>
      </w:r>
    </w:p>
    <w:p>
      <w:pPr>
        <w:pStyle w:val="41"/>
      </w:pPr>
      <w:r>
        <w:rPr>
          <w:rFonts w:hint="eastAsia"/>
        </w:rPr>
        <w:t>进入地图场景编辑器，在图层分组下找到待删除的图层。将光标悬停在名称栏，末端会出现</w:t>
      </w:r>
      <w:r>
        <w:drawing>
          <wp:inline distT="0" distB="0" distL="0" distR="0">
            <wp:extent cx="142875" cy="219710"/>
            <wp:effectExtent l="0" t="0" r="9525" b="889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9"/>
                    <a:stretch>
                      <a:fillRect/>
                    </a:stretch>
                  </pic:blipFill>
                  <pic:spPr>
                    <a:xfrm>
                      <a:off x="0" y="0"/>
                      <a:ext cx="150320" cy="230492"/>
                    </a:xfrm>
                    <a:prstGeom prst="rect">
                      <a:avLst/>
                    </a:prstGeom>
                  </pic:spPr>
                </pic:pic>
              </a:graphicData>
            </a:graphic>
          </wp:inline>
        </w:drawing>
      </w:r>
      <w:r>
        <w:rPr>
          <w:rFonts w:hint="eastAsia"/>
        </w:rPr>
        <w:t>按钮。</w:t>
      </w:r>
    </w:p>
    <w:p>
      <w:pPr>
        <w:pStyle w:val="41"/>
      </w:pPr>
      <w:r>
        <w:rPr>
          <w:rFonts w:hint="eastAsia"/>
        </w:rPr>
        <w:t>点击</w:t>
      </w:r>
      <w:r>
        <w:drawing>
          <wp:inline distT="0" distB="0" distL="0" distR="0">
            <wp:extent cx="142875" cy="219710"/>
            <wp:effectExtent l="0" t="0" r="9525"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9"/>
                    <a:stretch>
                      <a:fillRect/>
                    </a:stretch>
                  </pic:blipFill>
                  <pic:spPr>
                    <a:xfrm>
                      <a:off x="0" y="0"/>
                      <a:ext cx="150320" cy="230492"/>
                    </a:xfrm>
                    <a:prstGeom prst="rect">
                      <a:avLst/>
                    </a:prstGeom>
                  </pic:spPr>
                </pic:pic>
              </a:graphicData>
            </a:graphic>
          </wp:inline>
        </w:drawing>
      </w:r>
      <w:r>
        <w:rPr>
          <w:rFonts w:hint="eastAsia"/>
        </w:rPr>
        <w:t>按钮，右侧会弹出选项列表，选择“删除”。</w:t>
      </w:r>
    </w:p>
    <w:p>
      <w:r>
        <w:drawing>
          <wp:inline distT="0" distB="0" distL="0" distR="0">
            <wp:extent cx="1037590" cy="5994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1038095" cy="600000"/>
                    </a:xfrm>
                    <a:prstGeom prst="rect">
                      <a:avLst/>
                    </a:prstGeom>
                  </pic:spPr>
                </pic:pic>
              </a:graphicData>
            </a:graphic>
          </wp:inline>
        </w:drawing>
      </w:r>
    </w:p>
    <w:p>
      <w:pPr>
        <w:pStyle w:val="41"/>
      </w:pPr>
      <w:r>
        <w:rPr>
          <w:rFonts w:hint="eastAsia"/>
        </w:rPr>
        <w:t>在确认弹窗中单击确认按钮，将删除该图层。</w:t>
      </w:r>
    </w:p>
    <w:p>
      <w:pPr>
        <w:pStyle w:val="48"/>
      </w:pPr>
      <w:r>
        <w:rPr>
          <w:rFonts w:hint="eastAsia"/>
        </w:rPr>
        <w:t>----结束</w:t>
      </w:r>
    </w:p>
    <w:p>
      <w:pPr>
        <w:pStyle w:val="4"/>
      </w:pPr>
      <w:bookmarkStart w:id="12" w:name="_Toc35098340"/>
      <w:r>
        <w:rPr>
          <w:rFonts w:hint="eastAsia"/>
        </w:rPr>
        <w:t>复制图层</w:t>
      </w:r>
      <w:bookmarkEnd w:id="12"/>
    </w:p>
    <w:p>
      <w:pPr>
        <w:pStyle w:val="5"/>
      </w:pPr>
      <w:r>
        <w:rPr>
          <w:rFonts w:hint="eastAsia"/>
        </w:rPr>
        <w:t>功能介绍</w:t>
      </w:r>
    </w:p>
    <w:p>
      <w:r>
        <w:rPr>
          <w:rFonts w:hint="eastAsia"/>
        </w:rPr>
        <w:t>复制业务图层功能。复制的图层保留了当前业务图层的所有样式信息和绑定的数据源，而且绑定的数据集可以修改。</w:t>
      </w:r>
    </w:p>
    <w:p>
      <w:pPr>
        <w:pStyle w:val="5"/>
      </w:pPr>
      <w:r>
        <w:rPr>
          <w:rFonts w:hint="eastAsia"/>
        </w:rPr>
        <w:t>操作步骤</w:t>
      </w:r>
    </w:p>
    <w:p>
      <w:pPr>
        <w:pStyle w:val="41"/>
        <w:ind w:left="850" w:hanging="850" w:hangingChars="405"/>
      </w:pPr>
      <w:r>
        <w:rPr>
          <w:rFonts w:hint="eastAsia"/>
        </w:rPr>
        <w:t>进入地图场景编辑器，在图层分组下找到待复制的图层。将光标悬停在名称的右侧末端，会出现</w:t>
      </w:r>
      <w:r>
        <w:drawing>
          <wp:inline distT="0" distB="0" distL="0" distR="0">
            <wp:extent cx="238125" cy="314325"/>
            <wp:effectExtent l="0" t="0" r="9525" b="952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22"/>
                    <a:stretch>
                      <a:fillRect/>
                    </a:stretch>
                  </pic:blipFill>
                  <pic:spPr>
                    <a:xfrm>
                      <a:off x="0" y="0"/>
                      <a:ext cx="238125" cy="314325"/>
                    </a:xfrm>
                    <a:prstGeom prst="rect">
                      <a:avLst/>
                    </a:prstGeom>
                  </pic:spPr>
                </pic:pic>
              </a:graphicData>
            </a:graphic>
          </wp:inline>
        </w:drawing>
      </w:r>
      <w:r>
        <w:rPr>
          <w:rFonts w:hint="eastAsia"/>
        </w:rPr>
        <w:t>按钮。</w:t>
      </w:r>
    </w:p>
    <w:p>
      <w:pPr>
        <w:pStyle w:val="41"/>
        <w:ind w:left="850" w:hanging="850" w:hangingChars="405"/>
      </w:pPr>
      <w:r>
        <w:rPr>
          <w:rFonts w:hint="eastAsia"/>
        </w:rPr>
        <w:t>点击</w:t>
      </w:r>
      <w:r>
        <w:drawing>
          <wp:inline distT="0" distB="0" distL="0" distR="0">
            <wp:extent cx="238125" cy="314325"/>
            <wp:effectExtent l="0" t="0" r="9525" b="95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22"/>
                    <a:stretch>
                      <a:fillRect/>
                    </a:stretch>
                  </pic:blipFill>
                  <pic:spPr>
                    <a:xfrm>
                      <a:off x="0" y="0"/>
                      <a:ext cx="238125" cy="314325"/>
                    </a:xfrm>
                    <a:prstGeom prst="rect">
                      <a:avLst/>
                    </a:prstGeom>
                  </pic:spPr>
                </pic:pic>
              </a:graphicData>
            </a:graphic>
          </wp:inline>
        </w:drawing>
      </w:r>
      <w:r>
        <w:rPr>
          <w:rFonts w:hint="eastAsia"/>
        </w:rPr>
        <w:t>按钮，右侧会弹出选项列表，选择“复制”。</w:t>
      </w:r>
    </w:p>
    <w:p>
      <w:r>
        <w:drawing>
          <wp:inline distT="0" distB="0" distL="0" distR="0">
            <wp:extent cx="1381125" cy="1352550"/>
            <wp:effectExtent l="0" t="0" r="9525" b="0"/>
            <wp:docPr id="265" name="图片 265" descr="C:\Users\jiyong\AppData\Local\Temp\企业微信截图_1583553421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C:\Users\jiyong\AppData\Local\Temp\企业微信截图_158355342114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81125" cy="1352550"/>
                    </a:xfrm>
                    <a:prstGeom prst="rect">
                      <a:avLst/>
                    </a:prstGeom>
                    <a:noFill/>
                    <a:ln>
                      <a:noFill/>
                    </a:ln>
                  </pic:spPr>
                </pic:pic>
              </a:graphicData>
            </a:graphic>
          </wp:inline>
        </w:drawing>
      </w:r>
    </w:p>
    <w:p>
      <w:pPr>
        <w:pStyle w:val="41"/>
        <w:ind w:left="850" w:hanging="850" w:hangingChars="405"/>
      </w:pPr>
      <w:r>
        <w:rPr>
          <w:rFonts w:hint="eastAsia"/>
        </w:rPr>
        <w:t>在确认弹窗中单击确认按钮，将复制该图层。</w:t>
      </w:r>
    </w:p>
    <w:p>
      <w:pPr>
        <w:pStyle w:val="48"/>
      </w:pPr>
      <w:r>
        <w:rPr>
          <w:rFonts w:hint="eastAsia"/>
        </w:rPr>
        <w:t>----结束</w:t>
      </w:r>
    </w:p>
    <w:p>
      <w:pPr>
        <w:pStyle w:val="4"/>
      </w:pPr>
      <w:bookmarkStart w:id="13" w:name="_Toc35098341"/>
      <w:r>
        <w:rPr>
          <w:rFonts w:hint="eastAsia"/>
        </w:rPr>
        <w:t>设置图层显示/隐藏</w:t>
      </w:r>
      <w:bookmarkEnd w:id="13"/>
    </w:p>
    <w:p>
      <w:pPr>
        <w:pStyle w:val="5"/>
      </w:pPr>
      <w:r>
        <w:rPr>
          <w:rFonts w:hint="eastAsia"/>
        </w:rPr>
        <w:t>功能介绍</w:t>
      </w:r>
    </w:p>
    <w:p>
      <w:r>
        <w:rPr>
          <w:rFonts w:hint="eastAsia"/>
        </w:rPr>
        <w:t>通过预先的设置初始化图层的显示/隐藏，来控制UGIS地图服务上图层的默认加载后的显示/隐藏。</w:t>
      </w:r>
    </w:p>
    <w:p>
      <w:pPr>
        <w:pStyle w:val="5"/>
      </w:pPr>
      <w:r>
        <w:rPr>
          <w:rFonts w:hint="eastAsia"/>
        </w:rPr>
        <w:t>操作步骤</w:t>
      </w:r>
    </w:p>
    <w:p>
      <w:pPr>
        <w:pStyle w:val="41"/>
      </w:pPr>
      <w:r>
        <w:rPr>
          <w:rFonts w:hint="eastAsia"/>
        </w:rPr>
        <w:t>进入地图场景编辑器，在编辑器左侧所有图层管理栏里，所有图层默认全显示，点击图层后的“眼睛”</w:t>
      </w:r>
      <w:r>
        <w:drawing>
          <wp:inline distT="0" distB="0" distL="0" distR="0">
            <wp:extent cx="295275" cy="2952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295275" cy="295275"/>
                    </a:xfrm>
                    <a:prstGeom prst="rect">
                      <a:avLst/>
                    </a:prstGeom>
                  </pic:spPr>
                </pic:pic>
              </a:graphicData>
            </a:graphic>
          </wp:inline>
        </w:drawing>
      </w:r>
      <w:r>
        <w:rPr>
          <w:rFonts w:hint="eastAsia"/>
        </w:rPr>
        <w:t>则表示隐藏图层，再次点击可显示图层。</w:t>
      </w:r>
    </w:p>
    <w:p>
      <w:r>
        <w:drawing>
          <wp:inline distT="0" distB="0" distL="0" distR="0">
            <wp:extent cx="2108835" cy="2239645"/>
            <wp:effectExtent l="0" t="0" r="5715"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2116552" cy="2247473"/>
                    </a:xfrm>
                    <a:prstGeom prst="rect">
                      <a:avLst/>
                    </a:prstGeom>
                  </pic:spPr>
                </pic:pic>
              </a:graphicData>
            </a:graphic>
          </wp:inline>
        </w:drawing>
      </w:r>
    </w:p>
    <w:p>
      <w:pPr>
        <w:pStyle w:val="48"/>
      </w:pPr>
      <w:r>
        <w:rPr>
          <w:rFonts w:hint="eastAsia"/>
        </w:rPr>
        <w:t>----结束</w:t>
      </w:r>
    </w:p>
    <w:p/>
    <w:p>
      <w:pPr>
        <w:pStyle w:val="4"/>
      </w:pPr>
      <w:bookmarkStart w:id="14" w:name="_外发光设置"/>
      <w:bookmarkEnd w:id="14"/>
      <w:bookmarkStart w:id="15" w:name="_Toc35098342"/>
      <w:bookmarkStart w:id="16" w:name="_Ref523844559"/>
      <w:bookmarkStart w:id="17" w:name="_Toc512608896"/>
      <w:r>
        <w:rPr>
          <w:rFonts w:hint="eastAsia"/>
        </w:rPr>
        <w:t>点样式设置</w:t>
      </w:r>
      <w:bookmarkEnd w:id="15"/>
      <w:bookmarkEnd w:id="16"/>
    </w:p>
    <w:p>
      <w:pPr>
        <w:pStyle w:val="51"/>
      </w:pPr>
      <w:r>
        <w:rPr>
          <w:rFonts w:hint="eastAsia"/>
        </w:rPr>
        <w:t>功能介绍</w:t>
      </w:r>
    </w:p>
    <w:p>
      <w:r>
        <w:rPr>
          <w:rFonts w:hint="eastAsia"/>
        </w:rPr>
        <w:t>提供内置样式库供用户快速选择，也可自定义上传图片，支持设置动画。</w:t>
      </w:r>
    </w:p>
    <w:p>
      <w:r>
        <w:drawing>
          <wp:inline distT="0" distB="0" distL="0" distR="0">
            <wp:extent cx="4227830" cy="3228340"/>
            <wp:effectExtent l="0" t="0" r="1270" b="0"/>
            <wp:docPr id="257" name="图片 257" descr="C:\Users\jiyong\AppData\Local\Temp\企业微信截图_1584446744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C:\Users\jiyong\AppData\Local\Temp\企业微信截图_158444674410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34710" cy="3233584"/>
                    </a:xfrm>
                    <a:prstGeom prst="rect">
                      <a:avLst/>
                    </a:prstGeom>
                    <a:noFill/>
                    <a:ln>
                      <a:noFill/>
                    </a:ln>
                  </pic:spPr>
                </pic:pic>
              </a:graphicData>
            </a:graphic>
          </wp:inline>
        </w:drawing>
      </w:r>
    </w:p>
    <w:p>
      <w:pPr>
        <w:pStyle w:val="51"/>
      </w:pPr>
      <w:r>
        <w:rPr>
          <w:rFonts w:hint="eastAsia"/>
        </w:rPr>
        <w:t>参数说明</w:t>
      </w:r>
    </w:p>
    <w:tbl>
      <w:tblPr>
        <w:tblStyle w:val="17"/>
        <w:tblW w:w="7938" w:type="dxa"/>
        <w:tblInd w:w="1814" w:type="dxa"/>
        <w:tblLayout w:type="fixed"/>
        <w:tblCellMar>
          <w:top w:w="0" w:type="dxa"/>
          <w:left w:w="108" w:type="dxa"/>
          <w:bottom w:w="0" w:type="dxa"/>
          <w:right w:w="108" w:type="dxa"/>
        </w:tblCellMar>
      </w:tblPr>
      <w:tblGrid>
        <w:gridCol w:w="1300"/>
        <w:gridCol w:w="2948"/>
        <w:gridCol w:w="3690"/>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2"/>
            </w:pPr>
            <w:r>
              <w:rPr>
                <w:rFonts w:hint="eastAsia"/>
              </w:rPr>
              <w:t>属性名称</w:t>
            </w:r>
          </w:p>
        </w:tc>
        <w:tc>
          <w:tcPr>
            <w:tcW w:w="2948" w:type="dxa"/>
            <w:tcBorders>
              <w:top w:val="single" w:color="auto" w:sz="4" w:space="0"/>
              <w:left w:val="nil"/>
              <w:bottom w:val="single" w:color="auto" w:sz="4" w:space="0"/>
              <w:right w:val="single" w:color="auto" w:sz="4" w:space="0"/>
            </w:tcBorders>
            <w:shd w:val="clear" w:color="000000" w:fill="FCD5B4"/>
            <w:vAlign w:val="center"/>
          </w:tcPr>
          <w:p>
            <w:pPr>
              <w:pStyle w:val="52"/>
            </w:pPr>
            <w:r>
              <w:rPr>
                <w:rFonts w:hint="eastAsia"/>
              </w:rPr>
              <w:t>功能</w:t>
            </w:r>
          </w:p>
        </w:tc>
        <w:tc>
          <w:tcPr>
            <w:tcW w:w="3690" w:type="dxa"/>
            <w:tcBorders>
              <w:top w:val="single" w:color="auto" w:sz="4" w:space="0"/>
              <w:left w:val="nil"/>
              <w:bottom w:val="single" w:color="auto" w:sz="4" w:space="0"/>
              <w:right w:val="single" w:color="auto" w:sz="4" w:space="0"/>
            </w:tcBorders>
            <w:shd w:val="clear" w:color="000000" w:fill="FCD5B4"/>
          </w:tcPr>
          <w:p>
            <w:pPr>
              <w:pStyle w:val="52"/>
            </w:pPr>
            <w:r>
              <w:rPr>
                <w:rFonts w:hint="eastAsia"/>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显示图标</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设置图标是否显示</w:t>
            </w:r>
          </w:p>
        </w:tc>
        <w:tc>
          <w:tcPr>
            <w:tcW w:w="3690" w:type="dxa"/>
            <w:tcBorders>
              <w:top w:val="nil"/>
              <w:left w:val="nil"/>
              <w:bottom w:val="single" w:color="auto" w:sz="4" w:space="0"/>
              <w:right w:val="single" w:color="auto" w:sz="4" w:space="0"/>
            </w:tcBorders>
          </w:tcPr>
          <w:p>
            <w:pPr>
              <w:pStyle w:val="26"/>
            </w:pPr>
            <w:r>
              <w:t>开关</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图标缩放</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设置图标的大小</w:t>
            </w:r>
          </w:p>
        </w:tc>
        <w:tc>
          <w:tcPr>
            <w:tcW w:w="3690" w:type="dxa"/>
            <w:tcBorders>
              <w:top w:val="nil"/>
              <w:left w:val="nil"/>
              <w:bottom w:val="single" w:color="auto" w:sz="4" w:space="0"/>
              <w:right w:val="single" w:color="auto" w:sz="4" w:space="0"/>
            </w:tcBorders>
          </w:tcPr>
          <w:p>
            <w:pPr>
              <w:pStyle w:val="26"/>
              <w:rPr>
                <w:rFonts w:hint="eastAsia"/>
              </w:rPr>
            </w:pPr>
            <w:r>
              <w:rPr>
                <w:rFonts w:hint="eastAsia"/>
              </w:rPr>
              <w:t>拖动滑块设置。</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图标颜色</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设置矢量图标的颜色</w:t>
            </w:r>
          </w:p>
        </w:tc>
        <w:tc>
          <w:tcPr>
            <w:tcW w:w="3690" w:type="dxa"/>
            <w:tcBorders>
              <w:top w:val="nil"/>
              <w:left w:val="nil"/>
              <w:bottom w:val="single" w:color="auto" w:sz="4" w:space="0"/>
              <w:right w:val="single" w:color="auto" w:sz="4" w:space="0"/>
            </w:tcBorders>
          </w:tcPr>
          <w:p>
            <w:pPr>
              <w:pStyle w:val="26"/>
            </w:pPr>
            <w:r>
              <w:rPr>
                <w:rFonts w:hint="eastAsia"/>
              </w:rPr>
              <w:t>取色器</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X轴偏移</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设置图标在X轴方向的偏移量</w:t>
            </w:r>
          </w:p>
        </w:tc>
        <w:tc>
          <w:tcPr>
            <w:tcW w:w="3690" w:type="dxa"/>
            <w:tcBorders>
              <w:top w:val="nil"/>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Y轴偏移</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设置图标在Y轴方向的偏移量</w:t>
            </w:r>
          </w:p>
        </w:tc>
        <w:tc>
          <w:tcPr>
            <w:tcW w:w="3690" w:type="dxa"/>
            <w:tcBorders>
              <w:top w:val="nil"/>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旋转角度</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设置图标的旋转角度</w:t>
            </w:r>
          </w:p>
        </w:tc>
        <w:tc>
          <w:tcPr>
            <w:tcW w:w="3690" w:type="dxa"/>
            <w:tcBorders>
              <w:top w:val="nil"/>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动画</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设置图标的动画</w:t>
            </w:r>
          </w:p>
        </w:tc>
        <w:tc>
          <w:tcPr>
            <w:tcW w:w="3690" w:type="dxa"/>
            <w:tcBorders>
              <w:top w:val="nil"/>
              <w:left w:val="nil"/>
              <w:bottom w:val="single" w:color="auto" w:sz="4" w:space="0"/>
              <w:right w:val="single" w:color="auto" w:sz="4" w:space="0"/>
            </w:tcBorders>
          </w:tcPr>
          <w:p>
            <w:pPr>
              <w:pStyle w:val="26"/>
            </w:pPr>
            <w:r>
              <w:rPr>
                <w:rFonts w:hint="eastAsia"/>
              </w:rPr>
              <w:t>下拉中选择，当前支持的动画包括：跳动、旋转、呼吸、浮动、淡入淡出、光柱</w:t>
            </w:r>
          </w:p>
          <w:p>
            <w:pPr>
              <w:pStyle w:val="26"/>
            </w:pPr>
            <w:r>
              <w:rPr>
                <w:rFonts w:hint="eastAsia"/>
              </w:rPr>
              <w:t>“无”表示不开启动画</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波纹</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设置图标的波纹动效</w:t>
            </w:r>
          </w:p>
        </w:tc>
        <w:tc>
          <w:tcPr>
            <w:tcW w:w="3690" w:type="dxa"/>
            <w:tcBorders>
              <w:top w:val="nil"/>
              <w:left w:val="nil"/>
              <w:bottom w:val="single" w:color="auto" w:sz="4" w:space="0"/>
              <w:right w:val="single" w:color="auto" w:sz="4" w:space="0"/>
            </w:tcBorders>
          </w:tcPr>
          <w:p>
            <w:pPr>
              <w:pStyle w:val="26"/>
            </w:pPr>
            <w:r>
              <w:rPr>
                <w:rFonts w:hint="eastAsia"/>
              </w:rPr>
              <w:t>下拉中选择波纹的样式，当前支持的动画包括：</w:t>
            </w:r>
            <w:r>
              <w:t>波纹</w:t>
            </w:r>
            <w:r>
              <w:rPr>
                <w:rFonts w:hint="eastAsia"/>
              </w:rPr>
              <w:t>1，波纹2</w:t>
            </w:r>
          </w:p>
          <w:p>
            <w:pPr>
              <w:pStyle w:val="26"/>
              <w:rPr>
                <w:rFonts w:hint="eastAsia"/>
              </w:rPr>
            </w:pPr>
            <w:r>
              <w:rPr>
                <w:rFonts w:hint="eastAsia"/>
              </w:rPr>
              <w:t>“无”表示不开启动画</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我的上传</w:t>
            </w:r>
          </w:p>
        </w:tc>
        <w:tc>
          <w:tcPr>
            <w:tcW w:w="2948"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上传自定义图标</w:t>
            </w:r>
          </w:p>
        </w:tc>
        <w:tc>
          <w:tcPr>
            <w:tcW w:w="3690" w:type="dxa"/>
            <w:tcBorders>
              <w:top w:val="nil"/>
              <w:left w:val="nil"/>
              <w:bottom w:val="single" w:color="auto" w:sz="4" w:space="0"/>
              <w:right w:val="single" w:color="auto" w:sz="4" w:space="0"/>
            </w:tcBorders>
          </w:tcPr>
          <w:p>
            <w:pPr>
              <w:pStyle w:val="26"/>
            </w:pPr>
            <w:r>
              <w:rPr>
                <w:rFonts w:hint="eastAsia"/>
              </w:rPr>
              <w:t>点击“自定义上传”按钮，从本地选择图片进行上传。</w:t>
            </w:r>
          </w:p>
        </w:tc>
      </w:tr>
    </w:tbl>
    <w:p>
      <w:bookmarkStart w:id="18" w:name="_Ref523844547"/>
      <w:r>
        <w:t>动画配置项说明</w:t>
      </w:r>
      <w:r>
        <w:rPr>
          <w:rFonts w:hint="eastAsia"/>
        </w:rPr>
        <w:t>：</w:t>
      </w:r>
    </w:p>
    <w:tbl>
      <w:tblPr>
        <w:tblStyle w:val="17"/>
        <w:tblW w:w="7933" w:type="dxa"/>
        <w:tblInd w:w="18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76"/>
        <w:gridCol w:w="226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动画类型</w:t>
            </w:r>
          </w:p>
        </w:tc>
        <w:tc>
          <w:tcPr>
            <w:tcW w:w="1276" w:type="dxa"/>
            <w:shd w:val="clear" w:color="000000" w:fill="FCD5B4"/>
            <w:vAlign w:val="center"/>
          </w:tcPr>
          <w:p>
            <w:pPr>
              <w:keepNext/>
              <w:widowControl w:val="0"/>
              <w:spacing w:before="80" w:after="80"/>
              <w:ind w:left="0"/>
              <w:jc w:val="center"/>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2268" w:type="dxa"/>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描述</w:t>
            </w:r>
          </w:p>
        </w:tc>
        <w:tc>
          <w:tcPr>
            <w:tcW w:w="3260" w:type="dxa"/>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restart"/>
            <w:shd w:val="clear" w:color="auto" w:fill="auto"/>
            <w:vAlign w:val="center"/>
          </w:tcPr>
          <w:p>
            <w:pPr>
              <w:widowControl w:val="0"/>
              <w:spacing w:before="80" w:after="80"/>
              <w:ind w:left="0"/>
              <w:rPr>
                <w:snapToGrid w:val="0"/>
                <w:kern w:val="0"/>
              </w:rPr>
            </w:pPr>
            <w:r>
              <w:rPr>
                <w:rFonts w:hint="eastAsia"/>
                <w:snapToGrid w:val="0"/>
                <w:kern w:val="0"/>
              </w:rPr>
              <w:t>跳动</w:t>
            </w:r>
          </w:p>
        </w:tc>
        <w:tc>
          <w:tcPr>
            <w:tcW w:w="1276" w:type="dxa"/>
            <w:vAlign w:val="center"/>
          </w:tcPr>
          <w:p>
            <w:pPr>
              <w:widowControl w:val="0"/>
              <w:spacing w:before="80" w:after="80"/>
              <w:ind w:left="0"/>
              <w:jc w:val="center"/>
              <w:rPr>
                <w:snapToGrid w:val="0"/>
                <w:kern w:val="0"/>
              </w:rPr>
            </w:pPr>
            <w:r>
              <w:rPr>
                <w:rFonts w:hint="eastAsia"/>
                <w:snapToGrid w:val="0"/>
                <w:kern w:val="0"/>
              </w:rPr>
              <w:t>动画周期</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设置动画播放一次需要的时间</w:t>
            </w:r>
          </w:p>
          <w:p>
            <w:pPr>
              <w:widowControl w:val="0"/>
              <w:spacing w:before="80" w:after="80"/>
              <w:ind w:left="0"/>
              <w:rPr>
                <w:snapToGrid w:val="0"/>
                <w:kern w:val="0"/>
              </w:rPr>
            </w:pPr>
            <w:r>
              <w:rPr>
                <w:rFonts w:hint="eastAsia"/>
              </w:rPr>
              <w:t>单位：秒</w:t>
            </w:r>
          </w:p>
        </w:tc>
        <w:tc>
          <w:tcPr>
            <w:tcW w:w="3260" w:type="dxa"/>
          </w:tcPr>
          <w:p>
            <w:pPr>
              <w:pStyle w:val="26"/>
            </w:pPr>
            <w:r>
              <w:rPr>
                <w:rFonts w:hint="eastAsia"/>
              </w:rPr>
              <w:t>在文本框中输入数字即可</w:t>
            </w:r>
            <w:r>
              <w:t xml:space="preserve"> </w:t>
            </w:r>
          </w:p>
          <w:p>
            <w:pPr>
              <w:widowControl w:val="0"/>
              <w:spacing w:before="80" w:after="80"/>
              <w:ind w:left="0"/>
              <w:rPr>
                <w:rFonts w:ascii="宋体" w:hAnsi="宋体" w:cs="宋体"/>
                <w:snapToGrid w:val="0"/>
                <w:color w:val="000000"/>
                <w:kern w:val="0"/>
                <w:sz w:val="24"/>
                <w:szCs w:val="24"/>
              </w:rPr>
            </w:pPr>
            <w:r>
              <w:drawing>
                <wp:inline distT="0" distB="0" distL="0" distR="0">
                  <wp:extent cx="1552575" cy="210185"/>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1552575" cy="210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向上偏移</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设置图标向上跳动的距离</w:t>
            </w:r>
          </w:p>
        </w:tc>
        <w:tc>
          <w:tcPr>
            <w:tcW w:w="3260" w:type="dxa"/>
          </w:tcPr>
          <w:p>
            <w:pPr>
              <w:pStyle w:val="26"/>
            </w:pPr>
            <w:r>
              <w:rPr>
                <w:rFonts w:hint="eastAsia"/>
              </w:rPr>
              <w:t>在文本框中输入数字即可</w:t>
            </w:r>
          </w:p>
          <w:p>
            <w:pPr>
              <w:pStyle w:val="26"/>
            </w:pPr>
            <w:r>
              <w:drawing>
                <wp:inline distT="0" distB="0" distL="0" distR="0">
                  <wp:extent cx="1602740" cy="27114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8"/>
                          <a:stretch>
                            <a:fillRect/>
                          </a:stretch>
                        </pic:blipFill>
                        <pic:spPr>
                          <a:xfrm>
                            <a:off x="0" y="0"/>
                            <a:ext cx="1632295" cy="27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向下偏移</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设置图标向下跳动的距离</w:t>
            </w:r>
          </w:p>
          <w:p>
            <w:pPr>
              <w:widowControl w:val="0"/>
              <w:spacing w:before="80" w:after="80"/>
              <w:ind w:left="0"/>
              <w:rPr>
                <w:snapToGrid w:val="0"/>
                <w:kern w:val="0"/>
              </w:rPr>
            </w:pPr>
            <w:r>
              <w:rPr>
                <w:snapToGrid w:val="0"/>
                <w:kern w:val="0"/>
              </w:rPr>
              <w:t>单位</w:t>
            </w:r>
            <w:r>
              <w:rPr>
                <w:rFonts w:hint="eastAsia"/>
                <w:snapToGrid w:val="0"/>
                <w:kern w:val="0"/>
              </w:rPr>
              <w:t>：</w:t>
            </w:r>
            <w:r>
              <w:rPr>
                <w:snapToGrid w:val="0"/>
                <w:kern w:val="0"/>
              </w:rPr>
              <w:t>像素</w:t>
            </w:r>
          </w:p>
        </w:tc>
        <w:tc>
          <w:tcPr>
            <w:tcW w:w="3260" w:type="dxa"/>
          </w:tcPr>
          <w:p>
            <w:pPr>
              <w:widowControl w:val="0"/>
              <w:spacing w:before="80" w:after="80"/>
              <w:ind w:left="0"/>
              <w:rPr>
                <w:snapToGrid w:val="0"/>
                <w:color w:val="000000"/>
                <w:kern w:val="0"/>
              </w:rPr>
            </w:pPr>
            <w:r>
              <w:rPr>
                <w:snapToGrid w:val="0"/>
                <w:color w:val="000000"/>
                <w:kern w:val="0"/>
              </w:rPr>
              <w:t>在文本框中输入数字即可</w:t>
            </w:r>
          </w:p>
          <w:p>
            <w:pPr>
              <w:widowControl w:val="0"/>
              <w:spacing w:before="80" w:after="80"/>
              <w:ind w:left="0"/>
              <w:rPr>
                <w:snapToGrid w:val="0"/>
                <w:color w:val="000000"/>
                <w:kern w:val="0"/>
              </w:rPr>
            </w:pPr>
            <w:r>
              <w:drawing>
                <wp:inline distT="0" distB="0" distL="0" distR="0">
                  <wp:extent cx="1666240" cy="21780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9"/>
                          <a:stretch>
                            <a:fillRect/>
                          </a:stretch>
                        </pic:blipFill>
                        <pic:spPr>
                          <a:xfrm>
                            <a:off x="0" y="0"/>
                            <a:ext cx="1695604" cy="22169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shd w:val="clear" w:color="auto" w:fill="auto"/>
            <w:vAlign w:val="center"/>
          </w:tcPr>
          <w:p>
            <w:pPr>
              <w:widowControl w:val="0"/>
              <w:spacing w:before="80" w:after="80"/>
              <w:ind w:left="0"/>
              <w:rPr>
                <w:snapToGrid w:val="0"/>
                <w:kern w:val="0"/>
              </w:rPr>
            </w:pPr>
            <w:r>
              <w:rPr>
                <w:snapToGrid w:val="0"/>
                <w:kern w:val="0"/>
              </w:rPr>
              <w:t>旋转</w:t>
            </w:r>
          </w:p>
        </w:tc>
        <w:tc>
          <w:tcPr>
            <w:tcW w:w="1276" w:type="dxa"/>
            <w:vAlign w:val="center"/>
          </w:tcPr>
          <w:p>
            <w:pPr>
              <w:widowControl w:val="0"/>
              <w:spacing w:before="80" w:after="80"/>
              <w:ind w:left="0"/>
              <w:jc w:val="center"/>
              <w:rPr>
                <w:snapToGrid w:val="0"/>
                <w:kern w:val="0"/>
              </w:rPr>
            </w:pPr>
            <w:r>
              <w:rPr>
                <w:rFonts w:hint="eastAsia"/>
                <w:snapToGrid w:val="0"/>
                <w:kern w:val="0"/>
              </w:rPr>
              <w:t>动画周期</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设置动画播放一次需要的时间</w:t>
            </w:r>
          </w:p>
          <w:p>
            <w:pPr>
              <w:widowControl w:val="0"/>
              <w:spacing w:before="80" w:after="80"/>
              <w:ind w:left="0"/>
              <w:rPr>
                <w:snapToGrid w:val="0"/>
                <w:kern w:val="0"/>
              </w:rPr>
            </w:pPr>
            <w:r>
              <w:rPr>
                <w:rFonts w:hint="eastAsia"/>
              </w:rPr>
              <w:t>单位：秒</w:t>
            </w:r>
          </w:p>
        </w:tc>
        <w:tc>
          <w:tcPr>
            <w:tcW w:w="3260" w:type="dxa"/>
          </w:tcPr>
          <w:p>
            <w:pPr>
              <w:pStyle w:val="26"/>
            </w:pPr>
            <w:r>
              <w:rPr>
                <w:rFonts w:hint="eastAsia"/>
              </w:rPr>
              <w:t>在文本框中输入数字即可</w:t>
            </w:r>
            <w:r>
              <w:t xml:space="preserve"> </w:t>
            </w:r>
          </w:p>
          <w:p>
            <w:pPr>
              <w:widowControl w:val="0"/>
              <w:spacing w:before="80" w:after="80"/>
              <w:ind w:left="0"/>
              <w:rPr>
                <w:snapToGrid w:val="0"/>
                <w:kern w:val="0"/>
              </w:rPr>
            </w:pPr>
            <w:r>
              <w:drawing>
                <wp:inline distT="0" distB="0" distL="0" distR="0">
                  <wp:extent cx="1552575" cy="210185"/>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1552575" cy="210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restart"/>
            <w:shd w:val="clear" w:color="auto" w:fill="auto"/>
            <w:vAlign w:val="center"/>
          </w:tcPr>
          <w:p>
            <w:pPr>
              <w:widowControl w:val="0"/>
              <w:spacing w:before="80" w:after="80"/>
              <w:ind w:left="0"/>
              <w:rPr>
                <w:snapToGrid w:val="0"/>
                <w:kern w:val="0"/>
              </w:rPr>
            </w:pPr>
            <w:r>
              <w:rPr>
                <w:snapToGrid w:val="0"/>
                <w:kern w:val="0"/>
              </w:rPr>
              <w:t>呼吸</w:t>
            </w:r>
          </w:p>
        </w:tc>
        <w:tc>
          <w:tcPr>
            <w:tcW w:w="1276" w:type="dxa"/>
            <w:vAlign w:val="center"/>
          </w:tcPr>
          <w:p>
            <w:pPr>
              <w:widowControl w:val="0"/>
              <w:spacing w:before="80" w:after="80"/>
              <w:ind w:left="0"/>
              <w:jc w:val="center"/>
              <w:rPr>
                <w:snapToGrid w:val="0"/>
                <w:kern w:val="0"/>
              </w:rPr>
            </w:pPr>
            <w:r>
              <w:rPr>
                <w:rFonts w:hint="eastAsia"/>
                <w:snapToGrid w:val="0"/>
                <w:kern w:val="0"/>
              </w:rPr>
              <w:t>动画周期</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设置动画播放一次需要的时间</w:t>
            </w:r>
          </w:p>
          <w:p>
            <w:pPr>
              <w:widowControl w:val="0"/>
              <w:spacing w:before="80" w:after="80"/>
              <w:ind w:left="0"/>
              <w:rPr>
                <w:snapToGrid w:val="0"/>
                <w:kern w:val="0"/>
              </w:rPr>
            </w:pPr>
            <w:r>
              <w:rPr>
                <w:rFonts w:hint="eastAsia"/>
              </w:rPr>
              <w:t>单位：秒</w:t>
            </w:r>
          </w:p>
        </w:tc>
        <w:tc>
          <w:tcPr>
            <w:tcW w:w="3260" w:type="dxa"/>
          </w:tcPr>
          <w:p>
            <w:pPr>
              <w:pStyle w:val="26"/>
            </w:pPr>
            <w:r>
              <w:rPr>
                <w:rFonts w:hint="eastAsia"/>
              </w:rPr>
              <w:t>在文本框中输入数字即可</w:t>
            </w:r>
            <w:r>
              <w:t xml:space="preserve"> </w:t>
            </w:r>
          </w:p>
          <w:p>
            <w:pPr>
              <w:widowControl w:val="0"/>
              <w:spacing w:before="80" w:after="80"/>
              <w:ind w:left="0"/>
              <w:rPr>
                <w:snapToGrid w:val="0"/>
                <w:kern w:val="0"/>
              </w:rPr>
            </w:pPr>
            <w:r>
              <w:drawing>
                <wp:inline distT="0" distB="0" distL="0" distR="0">
                  <wp:extent cx="1552575" cy="210185"/>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7"/>
                          <a:stretch>
                            <a:fillRect/>
                          </a:stretch>
                        </pic:blipFill>
                        <pic:spPr>
                          <a:xfrm>
                            <a:off x="0" y="0"/>
                            <a:ext cx="1552575" cy="210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缩放比例</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设置呼吸效果图标的缩放比例</w:t>
            </w:r>
          </w:p>
        </w:tc>
        <w:tc>
          <w:tcPr>
            <w:tcW w:w="3260" w:type="dxa"/>
          </w:tcPr>
          <w:p>
            <w:pPr>
              <w:pStyle w:val="26"/>
            </w:pPr>
            <w:r>
              <w:rPr>
                <w:rFonts w:hint="eastAsia"/>
              </w:rPr>
              <w:t>在文本框中输入数字即可</w:t>
            </w:r>
          </w:p>
          <w:p>
            <w:pPr>
              <w:pStyle w:val="26"/>
            </w:pPr>
            <w:r>
              <w:drawing>
                <wp:inline distT="0" distB="0" distL="0" distR="0">
                  <wp:extent cx="1666240" cy="222250"/>
                  <wp:effectExtent l="0" t="0" r="0"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0"/>
                          <a:stretch>
                            <a:fillRect/>
                          </a:stretch>
                        </pic:blipFill>
                        <pic:spPr>
                          <a:xfrm>
                            <a:off x="0" y="0"/>
                            <a:ext cx="1687854" cy="2256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restart"/>
            <w:shd w:val="clear" w:color="auto" w:fill="auto"/>
            <w:vAlign w:val="center"/>
          </w:tcPr>
          <w:p>
            <w:pPr>
              <w:widowControl w:val="0"/>
              <w:spacing w:before="80" w:after="80"/>
              <w:ind w:left="0"/>
              <w:rPr>
                <w:snapToGrid w:val="0"/>
                <w:kern w:val="0"/>
              </w:rPr>
            </w:pPr>
            <w:r>
              <w:rPr>
                <w:snapToGrid w:val="0"/>
                <w:kern w:val="0"/>
              </w:rPr>
              <w:t>浮动</w:t>
            </w:r>
          </w:p>
        </w:tc>
        <w:tc>
          <w:tcPr>
            <w:tcW w:w="1276" w:type="dxa"/>
            <w:vAlign w:val="center"/>
          </w:tcPr>
          <w:p>
            <w:pPr>
              <w:widowControl w:val="0"/>
              <w:spacing w:before="80" w:after="80"/>
              <w:ind w:left="0"/>
              <w:jc w:val="center"/>
              <w:rPr>
                <w:snapToGrid w:val="0"/>
                <w:kern w:val="0"/>
              </w:rPr>
            </w:pPr>
            <w:r>
              <w:rPr>
                <w:rFonts w:hint="eastAsia"/>
                <w:snapToGrid w:val="0"/>
                <w:kern w:val="0"/>
              </w:rPr>
              <w:t>动画周期</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设置动画播放一次需要的时间</w:t>
            </w:r>
          </w:p>
          <w:p>
            <w:pPr>
              <w:widowControl w:val="0"/>
              <w:spacing w:before="80" w:after="80"/>
              <w:ind w:left="0"/>
              <w:rPr>
                <w:snapToGrid w:val="0"/>
                <w:kern w:val="0"/>
              </w:rPr>
            </w:pPr>
            <w:r>
              <w:rPr>
                <w:rFonts w:hint="eastAsia"/>
              </w:rPr>
              <w:t>单位：秒</w:t>
            </w:r>
          </w:p>
        </w:tc>
        <w:tc>
          <w:tcPr>
            <w:tcW w:w="3260" w:type="dxa"/>
          </w:tcPr>
          <w:p>
            <w:pPr>
              <w:pStyle w:val="26"/>
            </w:pPr>
            <w:r>
              <w:rPr>
                <w:rFonts w:hint="eastAsia"/>
              </w:rPr>
              <w:t>在文本框中输入数字即可</w:t>
            </w:r>
            <w:r>
              <w:t xml:space="preserve"> </w:t>
            </w:r>
          </w:p>
          <w:p>
            <w:pPr>
              <w:widowControl w:val="0"/>
              <w:spacing w:before="80" w:after="80"/>
              <w:ind w:left="0"/>
              <w:rPr>
                <w:snapToGrid w:val="0"/>
                <w:kern w:val="0"/>
              </w:rPr>
            </w:pPr>
            <w:r>
              <w:drawing>
                <wp:inline distT="0" distB="0" distL="0" distR="0">
                  <wp:extent cx="1552575" cy="210185"/>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7"/>
                          <a:stretch>
                            <a:fillRect/>
                          </a:stretch>
                        </pic:blipFill>
                        <pic:spPr>
                          <a:xfrm>
                            <a:off x="0" y="0"/>
                            <a:ext cx="1552575" cy="210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向上偏移</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设置图标向上浮动的距离</w:t>
            </w:r>
          </w:p>
        </w:tc>
        <w:tc>
          <w:tcPr>
            <w:tcW w:w="3260" w:type="dxa"/>
          </w:tcPr>
          <w:p>
            <w:pPr>
              <w:pStyle w:val="26"/>
            </w:pPr>
            <w:r>
              <w:rPr>
                <w:rFonts w:hint="eastAsia"/>
              </w:rPr>
              <w:t>在文本框中输入数字即可</w:t>
            </w:r>
          </w:p>
          <w:p>
            <w:pPr>
              <w:pStyle w:val="26"/>
            </w:pPr>
            <w:r>
              <w:drawing>
                <wp:inline distT="0" distB="0" distL="0" distR="0">
                  <wp:extent cx="1602740" cy="27114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8"/>
                          <a:stretch>
                            <a:fillRect/>
                          </a:stretch>
                        </pic:blipFill>
                        <pic:spPr>
                          <a:xfrm>
                            <a:off x="0" y="0"/>
                            <a:ext cx="1632295" cy="27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向下偏移</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设置图标向下浮动的距离</w:t>
            </w:r>
          </w:p>
          <w:p>
            <w:pPr>
              <w:widowControl w:val="0"/>
              <w:spacing w:before="80" w:after="80"/>
              <w:ind w:left="0"/>
              <w:rPr>
                <w:snapToGrid w:val="0"/>
                <w:kern w:val="0"/>
              </w:rPr>
            </w:pPr>
            <w:r>
              <w:rPr>
                <w:snapToGrid w:val="0"/>
                <w:kern w:val="0"/>
              </w:rPr>
              <w:t>单位</w:t>
            </w:r>
            <w:r>
              <w:rPr>
                <w:rFonts w:hint="eastAsia"/>
                <w:snapToGrid w:val="0"/>
                <w:kern w:val="0"/>
              </w:rPr>
              <w:t>：</w:t>
            </w:r>
            <w:r>
              <w:rPr>
                <w:snapToGrid w:val="0"/>
                <w:kern w:val="0"/>
              </w:rPr>
              <w:t>像素</w:t>
            </w:r>
          </w:p>
        </w:tc>
        <w:tc>
          <w:tcPr>
            <w:tcW w:w="3260" w:type="dxa"/>
          </w:tcPr>
          <w:p>
            <w:pPr>
              <w:widowControl w:val="0"/>
              <w:spacing w:before="80" w:after="80"/>
              <w:ind w:left="0"/>
              <w:rPr>
                <w:snapToGrid w:val="0"/>
                <w:color w:val="000000"/>
                <w:kern w:val="0"/>
              </w:rPr>
            </w:pPr>
            <w:r>
              <w:rPr>
                <w:snapToGrid w:val="0"/>
                <w:color w:val="000000"/>
                <w:kern w:val="0"/>
              </w:rPr>
              <w:t>在文本框中输入数字即可</w:t>
            </w:r>
          </w:p>
          <w:p>
            <w:pPr>
              <w:widowControl w:val="0"/>
              <w:spacing w:before="80" w:after="80"/>
              <w:ind w:left="0"/>
              <w:rPr>
                <w:snapToGrid w:val="0"/>
                <w:kern w:val="0"/>
              </w:rPr>
            </w:pPr>
            <w:r>
              <w:drawing>
                <wp:inline distT="0" distB="0" distL="0" distR="0">
                  <wp:extent cx="1666240" cy="21780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9"/>
                          <a:stretch>
                            <a:fillRect/>
                          </a:stretch>
                        </pic:blipFill>
                        <pic:spPr>
                          <a:xfrm>
                            <a:off x="0" y="0"/>
                            <a:ext cx="1695604" cy="22169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restart"/>
            <w:shd w:val="clear" w:color="auto" w:fill="auto"/>
            <w:vAlign w:val="center"/>
          </w:tcPr>
          <w:p>
            <w:pPr>
              <w:widowControl w:val="0"/>
              <w:spacing w:before="80" w:after="80"/>
              <w:ind w:left="0"/>
              <w:rPr>
                <w:snapToGrid w:val="0"/>
                <w:kern w:val="0"/>
              </w:rPr>
            </w:pPr>
            <w:r>
              <w:rPr>
                <w:snapToGrid w:val="0"/>
                <w:kern w:val="0"/>
              </w:rPr>
              <w:t>淡入淡出</w:t>
            </w:r>
          </w:p>
        </w:tc>
        <w:tc>
          <w:tcPr>
            <w:tcW w:w="1276" w:type="dxa"/>
            <w:vAlign w:val="center"/>
          </w:tcPr>
          <w:p>
            <w:pPr>
              <w:widowControl w:val="0"/>
              <w:spacing w:before="80" w:after="80"/>
              <w:ind w:left="0"/>
              <w:jc w:val="center"/>
              <w:rPr>
                <w:snapToGrid w:val="0"/>
                <w:kern w:val="0"/>
              </w:rPr>
            </w:pPr>
            <w:r>
              <w:rPr>
                <w:rFonts w:hint="eastAsia"/>
                <w:snapToGrid w:val="0"/>
                <w:kern w:val="0"/>
              </w:rPr>
              <w:t>动画周期</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设置动画播放一次需要的时间</w:t>
            </w:r>
          </w:p>
          <w:p>
            <w:pPr>
              <w:widowControl w:val="0"/>
              <w:spacing w:before="80" w:after="80"/>
              <w:ind w:left="0"/>
              <w:rPr>
                <w:snapToGrid w:val="0"/>
                <w:kern w:val="0"/>
              </w:rPr>
            </w:pPr>
            <w:r>
              <w:rPr>
                <w:rFonts w:hint="eastAsia"/>
              </w:rPr>
              <w:t>单位：秒</w:t>
            </w:r>
          </w:p>
        </w:tc>
        <w:tc>
          <w:tcPr>
            <w:tcW w:w="3260" w:type="dxa"/>
          </w:tcPr>
          <w:p>
            <w:pPr>
              <w:pStyle w:val="26"/>
            </w:pPr>
            <w:r>
              <w:rPr>
                <w:rFonts w:hint="eastAsia"/>
              </w:rPr>
              <w:t>在文本框中输入数字即可</w:t>
            </w:r>
            <w:r>
              <w:t xml:space="preserve"> </w:t>
            </w:r>
          </w:p>
          <w:p>
            <w:pPr>
              <w:widowControl w:val="0"/>
              <w:spacing w:before="80" w:after="80"/>
              <w:ind w:left="0"/>
              <w:rPr>
                <w:snapToGrid w:val="0"/>
                <w:kern w:val="0"/>
              </w:rPr>
            </w:pPr>
            <w:r>
              <w:drawing>
                <wp:inline distT="0" distB="0" distL="0" distR="0">
                  <wp:extent cx="1552575" cy="210185"/>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7"/>
                          <a:stretch>
                            <a:fillRect/>
                          </a:stretch>
                        </pic:blipFill>
                        <pic:spPr>
                          <a:xfrm>
                            <a:off x="0" y="0"/>
                            <a:ext cx="1552575" cy="210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不透明度</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设置淡入淡出的不透明度范围</w:t>
            </w:r>
          </w:p>
        </w:tc>
        <w:tc>
          <w:tcPr>
            <w:tcW w:w="3260" w:type="dxa"/>
          </w:tcPr>
          <w:p>
            <w:pPr>
              <w:pStyle w:val="26"/>
            </w:pPr>
            <w:r>
              <w:rPr>
                <w:rFonts w:hint="eastAsia"/>
              </w:rPr>
              <w:t>在文本框中输入数字即可</w:t>
            </w:r>
          </w:p>
          <w:p>
            <w:pPr>
              <w:pStyle w:val="26"/>
            </w:pPr>
            <w:r>
              <w:drawing>
                <wp:inline distT="0" distB="0" distL="0" distR="0">
                  <wp:extent cx="1619885" cy="246380"/>
                  <wp:effectExtent l="0" t="0" r="0" b="127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1"/>
                          <a:stretch>
                            <a:fillRect/>
                          </a:stretch>
                        </pic:blipFill>
                        <pic:spPr>
                          <a:xfrm>
                            <a:off x="0" y="0"/>
                            <a:ext cx="1638720" cy="24979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restart"/>
            <w:shd w:val="clear" w:color="auto" w:fill="auto"/>
            <w:vAlign w:val="center"/>
          </w:tcPr>
          <w:p>
            <w:pPr>
              <w:widowControl w:val="0"/>
              <w:spacing w:before="80" w:after="80"/>
              <w:ind w:left="0"/>
              <w:rPr>
                <w:snapToGrid w:val="0"/>
                <w:kern w:val="0"/>
              </w:rPr>
            </w:pPr>
            <w:r>
              <w:rPr>
                <w:snapToGrid w:val="0"/>
                <w:kern w:val="0"/>
              </w:rPr>
              <w:t>光柱</w:t>
            </w:r>
          </w:p>
        </w:tc>
        <w:tc>
          <w:tcPr>
            <w:tcW w:w="1276" w:type="dxa"/>
            <w:vAlign w:val="center"/>
          </w:tcPr>
          <w:p>
            <w:pPr>
              <w:widowControl w:val="0"/>
              <w:spacing w:before="80" w:after="80"/>
              <w:ind w:left="0"/>
              <w:jc w:val="center"/>
              <w:rPr>
                <w:snapToGrid w:val="0"/>
                <w:kern w:val="0"/>
              </w:rPr>
            </w:pPr>
            <w:r>
              <w:rPr>
                <w:rFonts w:hint="eastAsia"/>
                <w:snapToGrid w:val="0"/>
                <w:kern w:val="0"/>
              </w:rPr>
              <w:t>动画周期</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设置动画播放一次需要的时间</w:t>
            </w:r>
          </w:p>
          <w:p>
            <w:pPr>
              <w:widowControl w:val="0"/>
              <w:spacing w:before="80" w:after="80"/>
              <w:ind w:left="0"/>
              <w:rPr>
                <w:snapToGrid w:val="0"/>
                <w:kern w:val="0"/>
              </w:rPr>
            </w:pPr>
            <w:r>
              <w:rPr>
                <w:rFonts w:hint="eastAsia"/>
              </w:rPr>
              <w:t>单位：秒</w:t>
            </w:r>
          </w:p>
        </w:tc>
        <w:tc>
          <w:tcPr>
            <w:tcW w:w="3260" w:type="dxa"/>
          </w:tcPr>
          <w:p>
            <w:pPr>
              <w:pStyle w:val="26"/>
            </w:pPr>
            <w:r>
              <w:rPr>
                <w:rFonts w:hint="eastAsia"/>
              </w:rPr>
              <w:t>在文本框中输入数字即可</w:t>
            </w:r>
            <w:r>
              <w:t xml:space="preserve"> </w:t>
            </w:r>
          </w:p>
          <w:p>
            <w:pPr>
              <w:widowControl w:val="0"/>
              <w:spacing w:before="80" w:after="80"/>
              <w:ind w:left="0"/>
              <w:rPr>
                <w:snapToGrid w:val="0"/>
                <w:kern w:val="0"/>
              </w:rPr>
            </w:pPr>
            <w:r>
              <w:drawing>
                <wp:inline distT="0" distB="0" distL="0" distR="0">
                  <wp:extent cx="1552575" cy="210185"/>
                  <wp:effectExtent l="0" t="0" r="952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7"/>
                          <a:stretch>
                            <a:fillRect/>
                          </a:stretch>
                        </pic:blipFill>
                        <pic:spPr>
                          <a:xfrm>
                            <a:off x="0" y="0"/>
                            <a:ext cx="1552575" cy="210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颜色</w:t>
            </w:r>
          </w:p>
        </w:tc>
        <w:tc>
          <w:tcPr>
            <w:tcW w:w="2268" w:type="dxa"/>
            <w:shd w:val="clear" w:color="auto" w:fill="auto"/>
            <w:vAlign w:val="center"/>
          </w:tcPr>
          <w:p>
            <w:pPr>
              <w:widowControl w:val="0"/>
              <w:spacing w:before="80" w:after="80"/>
              <w:ind w:left="0"/>
              <w:rPr>
                <w:snapToGrid w:val="0"/>
                <w:kern w:val="0"/>
              </w:rPr>
            </w:pPr>
            <w:r>
              <w:rPr>
                <w:snapToGrid w:val="0"/>
                <w:kern w:val="0"/>
              </w:rPr>
              <w:t>设置光柱显示的颜色</w:t>
            </w:r>
          </w:p>
        </w:tc>
        <w:tc>
          <w:tcPr>
            <w:tcW w:w="3260" w:type="dxa"/>
          </w:tcPr>
          <w:p>
            <w:pPr>
              <w:widowControl w:val="0"/>
              <w:spacing w:before="80" w:after="80"/>
              <w:ind w:left="0"/>
              <w:rPr>
                <w:snapToGrid w:val="0"/>
                <w:kern w:val="0"/>
              </w:rPr>
            </w:pPr>
            <w:r>
              <w:rPr>
                <w:snapToGrid w:val="0"/>
                <w:kern w:val="0"/>
              </w:rPr>
              <w:t>点击色块在取色器中选择</w:t>
            </w:r>
          </w:p>
        </w:tc>
      </w:tr>
    </w:tbl>
    <w:p>
      <w:r>
        <w:t>波纹配置项说明</w:t>
      </w:r>
      <w:r>
        <w:rPr>
          <w:rFonts w:hint="eastAsia"/>
        </w:rPr>
        <w:t>：</w:t>
      </w:r>
    </w:p>
    <w:tbl>
      <w:tblPr>
        <w:tblStyle w:val="17"/>
        <w:tblW w:w="7933" w:type="dxa"/>
        <w:tblInd w:w="18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76"/>
        <w:gridCol w:w="226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shd w:val="clear" w:color="auto" w:fill="F7CAAC" w:themeFill="accent2" w:themeFillTint="66"/>
            <w:vAlign w:val="center"/>
          </w:tcPr>
          <w:p>
            <w:pPr>
              <w:widowControl w:val="0"/>
              <w:spacing w:before="80" w:after="80"/>
              <w:ind w:left="0"/>
              <w:rPr>
                <w:snapToGrid w:val="0"/>
                <w:kern w:val="0"/>
              </w:rPr>
            </w:pPr>
            <w:r>
              <w:rPr>
                <w:rFonts w:hint="eastAsia" w:ascii="Book Antiqua" w:hAnsi="Book Antiqua" w:eastAsia="黑体" w:cs="Book Antiqua"/>
                <w:bCs/>
                <w:snapToGrid w:val="0"/>
                <w:kern w:val="0"/>
              </w:rPr>
              <w:t>动画类型</w:t>
            </w:r>
          </w:p>
        </w:tc>
        <w:tc>
          <w:tcPr>
            <w:tcW w:w="1276" w:type="dxa"/>
            <w:shd w:val="clear" w:color="auto" w:fill="F7CAAC" w:themeFill="accent2" w:themeFillTint="66"/>
            <w:vAlign w:val="center"/>
          </w:tcPr>
          <w:p>
            <w:pPr>
              <w:widowControl w:val="0"/>
              <w:spacing w:before="80" w:after="80"/>
              <w:ind w:left="0"/>
              <w:jc w:val="center"/>
              <w:rPr>
                <w:rFonts w:hint="eastAsia"/>
                <w:snapToGrid w:val="0"/>
                <w:kern w:val="0"/>
              </w:rPr>
            </w:pPr>
            <w:r>
              <w:rPr>
                <w:rFonts w:hint="eastAsia" w:ascii="Book Antiqua" w:hAnsi="Book Antiqua" w:eastAsia="黑体" w:cs="Book Antiqua"/>
                <w:bCs/>
                <w:snapToGrid w:val="0"/>
                <w:kern w:val="0"/>
              </w:rPr>
              <w:t>参数</w:t>
            </w:r>
          </w:p>
        </w:tc>
        <w:tc>
          <w:tcPr>
            <w:tcW w:w="2268" w:type="dxa"/>
            <w:shd w:val="clear" w:color="auto" w:fill="F7CAAC" w:themeFill="accent2" w:themeFillTint="66"/>
            <w:vAlign w:val="center"/>
          </w:tcPr>
          <w:p>
            <w:pPr>
              <w:widowControl w:val="0"/>
              <w:spacing w:before="80" w:after="80"/>
              <w:ind w:left="0"/>
              <w:rPr>
                <w:rFonts w:hint="eastAsia"/>
                <w:snapToGrid w:val="0"/>
                <w:kern w:val="0"/>
              </w:rPr>
            </w:pPr>
            <w:r>
              <w:rPr>
                <w:rFonts w:hint="eastAsia" w:ascii="Book Antiqua" w:hAnsi="Book Antiqua" w:eastAsia="黑体" w:cs="Book Antiqua"/>
                <w:bCs/>
                <w:snapToGrid w:val="0"/>
                <w:kern w:val="0"/>
              </w:rPr>
              <w:t>描述</w:t>
            </w:r>
          </w:p>
        </w:tc>
        <w:tc>
          <w:tcPr>
            <w:tcW w:w="3260" w:type="dxa"/>
            <w:shd w:val="clear" w:color="auto" w:fill="F7CAAC" w:themeFill="accent2" w:themeFillTint="66"/>
          </w:tcPr>
          <w:p>
            <w:pPr>
              <w:pStyle w:val="26"/>
              <w:rPr>
                <w:rFonts w:hint="eastAsia"/>
              </w:rPr>
            </w:pPr>
            <w:r>
              <w:rPr>
                <w:rFonts w:hint="eastAsia" w:ascii="Book Antiqua" w:hAnsi="Book Antiqua" w:eastAsia="黑体" w:cs="Book Antiqua"/>
                <w:bCs/>
                <w:kern w:val="0"/>
              </w:rPr>
              <w:t>设置方法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restart"/>
            <w:shd w:val="clear" w:color="auto" w:fill="auto"/>
            <w:vAlign w:val="center"/>
          </w:tcPr>
          <w:p>
            <w:pPr>
              <w:widowControl w:val="0"/>
              <w:spacing w:before="80" w:after="80"/>
              <w:ind w:left="0"/>
              <w:rPr>
                <w:snapToGrid w:val="0"/>
                <w:kern w:val="0"/>
              </w:rPr>
            </w:pPr>
            <w:r>
              <w:rPr>
                <w:snapToGrid w:val="0"/>
                <w:kern w:val="0"/>
              </w:rPr>
              <w:t>波纹</w:t>
            </w:r>
          </w:p>
        </w:tc>
        <w:tc>
          <w:tcPr>
            <w:tcW w:w="1276" w:type="dxa"/>
            <w:vAlign w:val="center"/>
          </w:tcPr>
          <w:p>
            <w:pPr>
              <w:widowControl w:val="0"/>
              <w:spacing w:before="80" w:after="80"/>
              <w:ind w:left="0"/>
              <w:jc w:val="center"/>
              <w:rPr>
                <w:snapToGrid w:val="0"/>
                <w:kern w:val="0"/>
              </w:rPr>
            </w:pPr>
            <w:r>
              <w:rPr>
                <w:rFonts w:hint="eastAsia"/>
                <w:snapToGrid w:val="0"/>
                <w:kern w:val="0"/>
              </w:rPr>
              <w:t>动画周期</w:t>
            </w:r>
          </w:p>
        </w:tc>
        <w:tc>
          <w:tcPr>
            <w:tcW w:w="2268" w:type="dxa"/>
            <w:shd w:val="clear" w:color="auto" w:fill="auto"/>
            <w:vAlign w:val="center"/>
          </w:tcPr>
          <w:p>
            <w:pPr>
              <w:widowControl w:val="0"/>
              <w:spacing w:before="80" w:after="80"/>
              <w:ind w:left="0"/>
              <w:rPr>
                <w:snapToGrid w:val="0"/>
                <w:kern w:val="0"/>
              </w:rPr>
            </w:pPr>
            <w:r>
              <w:rPr>
                <w:rFonts w:hint="eastAsia"/>
                <w:snapToGrid w:val="0"/>
                <w:kern w:val="0"/>
              </w:rPr>
              <w:t>设置动画播放一次需要的时间</w:t>
            </w:r>
          </w:p>
          <w:p>
            <w:pPr>
              <w:widowControl w:val="0"/>
              <w:spacing w:before="80" w:after="80"/>
              <w:ind w:left="0"/>
              <w:rPr>
                <w:snapToGrid w:val="0"/>
                <w:kern w:val="0"/>
              </w:rPr>
            </w:pPr>
            <w:r>
              <w:rPr>
                <w:rFonts w:hint="eastAsia"/>
              </w:rPr>
              <w:t>单位：秒</w:t>
            </w:r>
          </w:p>
        </w:tc>
        <w:tc>
          <w:tcPr>
            <w:tcW w:w="3260" w:type="dxa"/>
          </w:tcPr>
          <w:p>
            <w:pPr>
              <w:pStyle w:val="26"/>
            </w:pPr>
            <w:r>
              <w:rPr>
                <w:rFonts w:hint="eastAsia"/>
              </w:rPr>
              <w:t>在文本框中输入数字即可</w:t>
            </w:r>
            <w:r>
              <w:t xml:space="preserve"> </w:t>
            </w:r>
          </w:p>
          <w:p>
            <w:pPr>
              <w:widowControl w:val="0"/>
              <w:spacing w:before="80" w:after="80"/>
              <w:ind w:left="0"/>
              <w:rPr>
                <w:snapToGrid w:val="0"/>
                <w:kern w:val="0"/>
              </w:rPr>
            </w:pPr>
            <w:r>
              <w:drawing>
                <wp:inline distT="0" distB="0" distL="0" distR="0">
                  <wp:extent cx="1552575" cy="210185"/>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a:stretch>
                            <a:fillRect/>
                          </a:stretch>
                        </pic:blipFill>
                        <pic:spPr>
                          <a:xfrm>
                            <a:off x="0" y="0"/>
                            <a:ext cx="1552575" cy="210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半径</w:t>
            </w:r>
          </w:p>
        </w:tc>
        <w:tc>
          <w:tcPr>
            <w:tcW w:w="2268" w:type="dxa"/>
            <w:shd w:val="clear" w:color="auto" w:fill="auto"/>
            <w:vAlign w:val="center"/>
          </w:tcPr>
          <w:p>
            <w:pPr>
              <w:widowControl w:val="0"/>
              <w:spacing w:before="80" w:after="80"/>
              <w:ind w:left="0"/>
              <w:rPr>
                <w:snapToGrid w:val="0"/>
                <w:kern w:val="0"/>
              </w:rPr>
            </w:pPr>
            <w:r>
              <w:rPr>
                <w:snapToGrid w:val="0"/>
                <w:kern w:val="0"/>
              </w:rPr>
              <w:t>设置波纹的半径</w:t>
            </w:r>
            <w:r>
              <w:rPr>
                <w:rFonts w:hint="eastAsia"/>
                <w:snapToGrid w:val="0"/>
                <w:kern w:val="0"/>
              </w:rPr>
              <w:t>，</w:t>
            </w:r>
            <w:r>
              <w:rPr>
                <w:snapToGrid w:val="0"/>
                <w:kern w:val="0"/>
              </w:rPr>
              <w:t>半径分为长半径和短半径</w:t>
            </w:r>
            <w:r>
              <w:rPr>
                <w:rFonts w:hint="eastAsia"/>
                <w:snapToGrid w:val="0"/>
                <w:kern w:val="0"/>
              </w:rPr>
              <w:t>，</w:t>
            </w:r>
            <w:r>
              <w:rPr>
                <w:snapToGrid w:val="0"/>
                <w:kern w:val="0"/>
              </w:rPr>
              <w:t>若设置为一样</w:t>
            </w:r>
            <w:r>
              <w:rPr>
                <w:rFonts w:hint="eastAsia"/>
                <w:snapToGrid w:val="0"/>
                <w:kern w:val="0"/>
              </w:rPr>
              <w:t>，</w:t>
            </w:r>
            <w:r>
              <w:rPr>
                <w:snapToGrid w:val="0"/>
                <w:kern w:val="0"/>
              </w:rPr>
              <w:t>表示波纹为圆形</w:t>
            </w:r>
            <w:r>
              <w:rPr>
                <w:rFonts w:hint="eastAsia"/>
                <w:snapToGrid w:val="0"/>
                <w:kern w:val="0"/>
              </w:rPr>
              <w:t>，</w:t>
            </w:r>
            <w:r>
              <w:rPr>
                <w:snapToGrid w:val="0"/>
                <w:kern w:val="0"/>
              </w:rPr>
              <w:t>若不一样</w:t>
            </w:r>
            <w:r>
              <w:rPr>
                <w:rFonts w:hint="eastAsia"/>
                <w:snapToGrid w:val="0"/>
                <w:kern w:val="0"/>
              </w:rPr>
              <w:t>，</w:t>
            </w:r>
            <w:r>
              <w:rPr>
                <w:snapToGrid w:val="0"/>
                <w:kern w:val="0"/>
              </w:rPr>
              <w:t>则波纹表现为椭圆形</w:t>
            </w:r>
          </w:p>
        </w:tc>
        <w:tc>
          <w:tcPr>
            <w:tcW w:w="3260" w:type="dxa"/>
          </w:tcPr>
          <w:p>
            <w:pPr>
              <w:widowControl w:val="0"/>
              <w:spacing w:before="80" w:after="80"/>
              <w:ind w:left="0"/>
              <w:rPr>
                <w:snapToGrid w:val="0"/>
                <w:kern w:val="0"/>
              </w:rPr>
            </w:pPr>
            <w:r>
              <w:rPr>
                <w:snapToGrid w:val="0"/>
                <w:kern w:val="0"/>
              </w:rPr>
              <w:t>在文本框中输入数字即可</w:t>
            </w:r>
          </w:p>
          <w:p>
            <w:pPr>
              <w:widowControl w:val="0"/>
              <w:spacing w:before="80" w:after="80"/>
              <w:ind w:left="0"/>
              <w:rPr>
                <w:snapToGrid w:val="0"/>
                <w:kern w:val="0"/>
              </w:rPr>
            </w:pPr>
            <w:r>
              <w:drawing>
                <wp:inline distT="0" distB="0" distL="0" distR="0">
                  <wp:extent cx="1798955" cy="607060"/>
                  <wp:effectExtent l="0" t="0" r="0" b="254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2"/>
                          <a:stretch>
                            <a:fillRect/>
                          </a:stretch>
                        </pic:blipFill>
                        <pic:spPr>
                          <a:xfrm>
                            <a:off x="0" y="0"/>
                            <a:ext cx="1811025" cy="61160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数量</w:t>
            </w:r>
          </w:p>
        </w:tc>
        <w:tc>
          <w:tcPr>
            <w:tcW w:w="2268" w:type="dxa"/>
            <w:shd w:val="clear" w:color="auto" w:fill="auto"/>
            <w:vAlign w:val="center"/>
          </w:tcPr>
          <w:p>
            <w:pPr>
              <w:widowControl w:val="0"/>
              <w:spacing w:before="80" w:after="80"/>
              <w:ind w:left="0"/>
              <w:rPr>
                <w:snapToGrid w:val="0"/>
                <w:kern w:val="0"/>
              </w:rPr>
            </w:pPr>
            <w:r>
              <w:rPr>
                <w:snapToGrid w:val="0"/>
                <w:kern w:val="0"/>
              </w:rPr>
              <w:t>设置波纹显示的数量</w:t>
            </w:r>
          </w:p>
        </w:tc>
        <w:tc>
          <w:tcPr>
            <w:tcW w:w="3260" w:type="dxa"/>
          </w:tcPr>
          <w:p>
            <w:pPr>
              <w:widowControl w:val="0"/>
              <w:spacing w:before="80" w:after="80"/>
              <w:ind w:left="0"/>
              <w:rPr>
                <w:snapToGrid w:val="0"/>
                <w:kern w:val="0"/>
              </w:rPr>
            </w:pPr>
            <w:r>
              <w:rPr>
                <w:snapToGrid w:val="0"/>
                <w:kern w:val="0"/>
              </w:rPr>
              <w:t>在文本框中输入数字即可</w:t>
            </w:r>
          </w:p>
          <w:p>
            <w:pPr>
              <w:widowControl w:val="0"/>
              <w:spacing w:before="80" w:after="80"/>
              <w:ind w:left="0"/>
              <w:rPr>
                <w:snapToGrid w:val="0"/>
                <w:kern w:val="0"/>
              </w:rPr>
            </w:pPr>
            <w:r>
              <w:drawing>
                <wp:inline distT="0" distB="0" distL="0" distR="0">
                  <wp:extent cx="1776095" cy="23114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3"/>
                          <a:stretch>
                            <a:fillRect/>
                          </a:stretch>
                        </pic:blipFill>
                        <pic:spPr>
                          <a:xfrm>
                            <a:off x="0" y="0"/>
                            <a:ext cx="1826124" cy="23816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9" w:type="dxa"/>
            <w:vMerge w:val="continue"/>
            <w:shd w:val="clear" w:color="auto" w:fill="auto"/>
            <w:vAlign w:val="center"/>
          </w:tcPr>
          <w:p>
            <w:pPr>
              <w:widowControl w:val="0"/>
              <w:spacing w:before="80" w:after="80"/>
              <w:ind w:left="0"/>
              <w:rPr>
                <w:snapToGrid w:val="0"/>
                <w:kern w:val="0"/>
              </w:rPr>
            </w:pPr>
          </w:p>
        </w:tc>
        <w:tc>
          <w:tcPr>
            <w:tcW w:w="1276" w:type="dxa"/>
            <w:vAlign w:val="center"/>
          </w:tcPr>
          <w:p>
            <w:pPr>
              <w:widowControl w:val="0"/>
              <w:spacing w:before="80" w:after="80"/>
              <w:ind w:left="0"/>
              <w:jc w:val="center"/>
              <w:rPr>
                <w:snapToGrid w:val="0"/>
                <w:kern w:val="0"/>
              </w:rPr>
            </w:pPr>
            <w:r>
              <w:rPr>
                <w:rFonts w:hint="eastAsia"/>
                <w:snapToGrid w:val="0"/>
                <w:kern w:val="0"/>
              </w:rPr>
              <w:t>颜色</w:t>
            </w:r>
          </w:p>
        </w:tc>
        <w:tc>
          <w:tcPr>
            <w:tcW w:w="2268" w:type="dxa"/>
            <w:shd w:val="clear" w:color="auto" w:fill="auto"/>
            <w:vAlign w:val="center"/>
          </w:tcPr>
          <w:p>
            <w:pPr>
              <w:widowControl w:val="0"/>
              <w:spacing w:before="80" w:after="80"/>
              <w:ind w:left="0"/>
              <w:rPr>
                <w:snapToGrid w:val="0"/>
                <w:kern w:val="0"/>
              </w:rPr>
            </w:pPr>
            <w:r>
              <w:rPr>
                <w:snapToGrid w:val="0"/>
                <w:kern w:val="0"/>
              </w:rPr>
              <w:t>设置波纹的颜色</w:t>
            </w:r>
          </w:p>
        </w:tc>
        <w:tc>
          <w:tcPr>
            <w:tcW w:w="3260" w:type="dxa"/>
          </w:tcPr>
          <w:p>
            <w:pPr>
              <w:widowControl w:val="0"/>
              <w:spacing w:before="80" w:after="80"/>
              <w:ind w:left="0"/>
              <w:rPr>
                <w:snapToGrid w:val="0"/>
                <w:kern w:val="0"/>
              </w:rPr>
            </w:pPr>
            <w:r>
              <w:rPr>
                <w:snapToGrid w:val="0"/>
                <w:kern w:val="0"/>
              </w:rPr>
              <w:t>点击色块在取色器中选择</w:t>
            </w:r>
          </w:p>
        </w:tc>
      </w:tr>
    </w:tbl>
    <w:p>
      <w:pPr>
        <w:rPr>
          <w:rFonts w:hint="eastAsia"/>
        </w:rPr>
      </w:pPr>
    </w:p>
    <w:p>
      <w:pPr>
        <w:pStyle w:val="4"/>
      </w:pPr>
      <w:bookmarkStart w:id="19" w:name="_Toc35098343"/>
      <w:r>
        <w:rPr>
          <w:rFonts w:hint="eastAsia"/>
        </w:rPr>
        <w:t>线样式设置</w:t>
      </w:r>
      <w:bookmarkEnd w:id="18"/>
      <w:bookmarkEnd w:id="19"/>
    </w:p>
    <w:p>
      <w:pPr>
        <w:pStyle w:val="51"/>
      </w:pPr>
      <w:r>
        <w:rPr>
          <w:rFonts w:hint="eastAsia"/>
        </w:rPr>
        <w:t>功能介绍</w:t>
      </w:r>
    </w:p>
    <w:p>
      <w:r>
        <w:rPr>
          <w:rFonts w:hint="eastAsia"/>
        </w:rPr>
        <w:t>提供内置样式库供用户快速选择，支持根据提供的参数修改样式。</w:t>
      </w:r>
    </w:p>
    <w:p>
      <w:r>
        <w:drawing>
          <wp:inline distT="0" distB="0" distL="0" distR="0">
            <wp:extent cx="4313555" cy="3197860"/>
            <wp:effectExtent l="0" t="0" r="0" b="2540"/>
            <wp:docPr id="258" name="图片 258" descr="C:\Users\jiyong\AppData\Local\Temp\企业微信截图_15844494769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C:\Users\jiyong\AppData\Local\Temp\企业微信截图_1584449476953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325391" cy="3206556"/>
                    </a:xfrm>
                    <a:prstGeom prst="rect">
                      <a:avLst/>
                    </a:prstGeom>
                    <a:noFill/>
                    <a:ln>
                      <a:noFill/>
                    </a:ln>
                  </pic:spPr>
                </pic:pic>
              </a:graphicData>
            </a:graphic>
          </wp:inline>
        </w:drawing>
      </w:r>
    </w:p>
    <w:p>
      <w:pPr>
        <w:pStyle w:val="51"/>
      </w:pPr>
      <w:r>
        <w:rPr>
          <w:rFonts w:hint="eastAsia"/>
        </w:rPr>
        <w:t>参数说明</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2"/>
            </w:pPr>
            <w:r>
              <w:rPr>
                <w:rFonts w:hint="eastAsia"/>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pStyle w:val="52"/>
            </w:pPr>
            <w:r>
              <w:rPr>
                <w:rFonts w:hint="eastAsia"/>
              </w:rPr>
              <w:t>功能</w:t>
            </w:r>
          </w:p>
        </w:tc>
        <w:tc>
          <w:tcPr>
            <w:tcW w:w="2661" w:type="dxa"/>
            <w:tcBorders>
              <w:top w:val="single" w:color="auto" w:sz="4" w:space="0"/>
              <w:left w:val="nil"/>
              <w:bottom w:val="single" w:color="auto" w:sz="4" w:space="0"/>
              <w:right w:val="single" w:color="auto" w:sz="4" w:space="0"/>
            </w:tcBorders>
            <w:shd w:val="clear" w:color="000000" w:fill="FCD5B4"/>
          </w:tcPr>
          <w:p>
            <w:pPr>
              <w:pStyle w:val="52"/>
            </w:pPr>
            <w:r>
              <w:rPr>
                <w:rFonts w:hint="eastAsia"/>
              </w:rPr>
              <w:t>设置方法</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线条类型</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rPr>
              <w:t>设置当前选中的</w:t>
            </w:r>
            <w:r>
              <w:rPr>
                <w:rFonts w:hint="eastAsia"/>
                <w:snapToGrid w:val="0"/>
                <w:kern w:val="0"/>
              </w:rPr>
              <w:t>线样式</w:t>
            </w:r>
          </w:p>
        </w:tc>
        <w:tc>
          <w:tcPr>
            <w:tcW w:w="2661" w:type="dxa"/>
            <w:tcBorders>
              <w:top w:val="single" w:color="auto" w:sz="4" w:space="0"/>
              <w:left w:val="nil"/>
              <w:bottom w:val="single" w:color="auto" w:sz="4" w:space="0"/>
              <w:right w:val="single" w:color="auto" w:sz="4" w:space="0"/>
            </w:tcBorders>
          </w:tcPr>
          <w:p>
            <w:pPr>
              <w:pStyle w:val="26"/>
            </w:pPr>
            <w:r>
              <w:rPr>
                <w:rFonts w:hint="eastAsia"/>
              </w:rPr>
              <w:t>选择对应的图标即可。</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线条宽度</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设置当前选中的线粗细</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线条颜色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rPr>
              <w:t>设置当前线的填充颜色</w:t>
            </w:r>
          </w:p>
        </w:tc>
        <w:tc>
          <w:tcPr>
            <w:tcW w:w="2661" w:type="dxa"/>
            <w:tcBorders>
              <w:top w:val="single" w:color="auto" w:sz="4" w:space="0"/>
              <w:left w:val="nil"/>
              <w:bottom w:val="single" w:color="auto" w:sz="4" w:space="0"/>
              <w:right w:val="single" w:color="auto" w:sz="4" w:space="0"/>
            </w:tcBorders>
          </w:tcPr>
          <w:p>
            <w:pPr>
              <w:pStyle w:val="26"/>
            </w:pPr>
            <w:r>
              <w:rPr>
                <w:rFonts w:hint="eastAsia"/>
              </w:rPr>
              <w:t>单击色块在取色器中选择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边线宽度</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pPr>
            <w:r>
              <w:rPr>
                <w:rFonts w:hint="eastAsia"/>
              </w:rPr>
              <w:t>设置当前线的边线粗细</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边线颜色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rPr>
              <w:t>设置当前选中的</w:t>
            </w:r>
            <w:r>
              <w:rPr>
                <w:rFonts w:hint="eastAsia"/>
                <w:snapToGrid w:val="0"/>
                <w:kern w:val="0"/>
              </w:rPr>
              <w:t>线的边线颜色</w:t>
            </w:r>
          </w:p>
        </w:tc>
        <w:tc>
          <w:tcPr>
            <w:tcW w:w="2661" w:type="dxa"/>
            <w:tcBorders>
              <w:top w:val="single" w:color="auto" w:sz="4" w:space="0"/>
              <w:left w:val="nil"/>
              <w:bottom w:val="single" w:color="auto" w:sz="4" w:space="0"/>
              <w:right w:val="single" w:color="auto" w:sz="4" w:space="0"/>
            </w:tcBorders>
          </w:tcPr>
          <w:p>
            <w:pPr>
              <w:pStyle w:val="26"/>
            </w:pPr>
            <w:r>
              <w:rPr>
                <w:rFonts w:hint="eastAsia"/>
              </w:rPr>
              <w:t>单击色块在取色器中选择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动画</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rPr>
            </w:pPr>
            <w:r>
              <w:rPr>
                <w:rFonts w:hint="eastAsia"/>
              </w:rPr>
              <w:t>设置当前线的动画效果，当线条类型为虚线时，不可设置该配置项。</w:t>
            </w:r>
          </w:p>
        </w:tc>
        <w:tc>
          <w:tcPr>
            <w:tcW w:w="2661" w:type="dxa"/>
            <w:tcBorders>
              <w:top w:val="single" w:color="auto" w:sz="4" w:space="0"/>
              <w:left w:val="nil"/>
              <w:bottom w:val="single" w:color="auto" w:sz="4" w:space="0"/>
              <w:right w:val="single" w:color="auto" w:sz="4" w:space="0"/>
            </w:tcBorders>
          </w:tcPr>
          <w:p>
            <w:pPr>
              <w:pStyle w:val="26"/>
            </w:pPr>
            <w:r>
              <w:rPr>
                <w:rFonts w:hint="eastAsia"/>
              </w:rPr>
              <w:t>下拉中选择，当前支持的动画包括：流动，发光，等间距流动</w:t>
            </w:r>
          </w:p>
          <w:p>
            <w:pPr>
              <w:pStyle w:val="26"/>
              <w:rPr>
                <w:rFonts w:hint="eastAsia"/>
              </w:rPr>
            </w:pPr>
            <w:r>
              <w:rPr>
                <w:rFonts w:hint="eastAsia"/>
              </w:rPr>
              <w:t>“无”表示不开启动画</w:t>
            </w:r>
          </w:p>
        </w:tc>
      </w:tr>
    </w:tbl>
    <w:p>
      <w:bookmarkStart w:id="20" w:name="_Toc35098344"/>
      <w:bookmarkStart w:id="21" w:name="_Ref523854846"/>
      <w:r>
        <w:t>打开动画后的配置项如下</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2"/>
            </w:pPr>
            <w:r>
              <w:rPr>
                <w:rFonts w:hint="eastAsia"/>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pStyle w:val="52"/>
            </w:pPr>
            <w:r>
              <w:rPr>
                <w:rFonts w:hint="eastAsia"/>
              </w:rPr>
              <w:t>功能</w:t>
            </w:r>
          </w:p>
        </w:tc>
        <w:tc>
          <w:tcPr>
            <w:tcW w:w="2661" w:type="dxa"/>
            <w:tcBorders>
              <w:top w:val="single" w:color="auto" w:sz="4" w:space="0"/>
              <w:left w:val="nil"/>
              <w:bottom w:val="single" w:color="auto" w:sz="4" w:space="0"/>
              <w:right w:val="single" w:color="auto" w:sz="4" w:space="0"/>
            </w:tcBorders>
            <w:shd w:val="clear" w:color="000000" w:fill="FCD5B4"/>
          </w:tcPr>
          <w:p>
            <w:pPr>
              <w:pStyle w:val="52"/>
            </w:pPr>
            <w:r>
              <w:rPr>
                <w:rFonts w:hint="eastAsia"/>
              </w:rPr>
              <w:t>设置方法</w:t>
            </w:r>
          </w:p>
        </w:tc>
      </w:tr>
      <w:tr>
        <w:tblPrEx>
          <w:tblCellMar>
            <w:top w:w="0" w:type="dxa"/>
            <w:left w:w="108" w:type="dxa"/>
            <w:bottom w:w="0" w:type="dxa"/>
            <w:right w:w="108" w:type="dxa"/>
          </w:tblCellMar>
        </w:tblPrEx>
        <w:trPr>
          <w:trHeight w:val="270" w:hRule="atLeast"/>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流动</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动画周期</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snapToGrid w:val="0"/>
                <w:kern w:val="0"/>
              </w:rPr>
              <w:t>设置流动动画执行的时长周期</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尾部颜色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t>设置流动光效的颜色</w:t>
            </w:r>
          </w:p>
        </w:tc>
        <w:tc>
          <w:tcPr>
            <w:tcW w:w="2661" w:type="dxa"/>
            <w:tcBorders>
              <w:top w:val="single" w:color="auto" w:sz="4" w:space="0"/>
              <w:left w:val="nil"/>
              <w:bottom w:val="single" w:color="auto" w:sz="4" w:space="0"/>
              <w:right w:val="single" w:color="auto" w:sz="4" w:space="0"/>
            </w:tcBorders>
          </w:tcPr>
          <w:p>
            <w:pPr>
              <w:pStyle w:val="26"/>
            </w:pPr>
            <w:r>
              <w:rPr>
                <w:rFonts w:hint="eastAsia"/>
              </w:rPr>
              <w:t>单击色块在取色器中选择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尾部长度</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设置流动光效的尾部长度</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线透明度</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pPr>
            <w:r>
              <w:t>设置线的透明度</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发光</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线条颜色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rPr>
            </w:pPr>
            <w:r>
              <w:rPr>
                <w:rFonts w:hint="eastAsia"/>
              </w:rPr>
              <w:t>设置发光效果的颜色</w:t>
            </w:r>
          </w:p>
        </w:tc>
        <w:tc>
          <w:tcPr>
            <w:tcW w:w="2661" w:type="dxa"/>
            <w:tcBorders>
              <w:top w:val="single" w:color="auto" w:sz="4" w:space="0"/>
              <w:left w:val="nil"/>
              <w:bottom w:val="single" w:color="auto" w:sz="4" w:space="0"/>
              <w:right w:val="single" w:color="auto" w:sz="4" w:space="0"/>
            </w:tcBorders>
          </w:tcPr>
          <w:p>
            <w:pPr>
              <w:pStyle w:val="26"/>
              <w:rPr>
                <w:rFonts w:hint="eastAsia"/>
              </w:rPr>
            </w:pPr>
            <w:r>
              <w:rPr>
                <w:rFonts w:hint="eastAsia"/>
              </w:rPr>
              <w:t>单击色块在取色器中选择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发光速度</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rPr>
            </w:pPr>
            <w:r>
              <w:rPr>
                <w:rFonts w:hint="eastAsia"/>
              </w:rPr>
              <w:t>设置发光效果执行的变化速度，数值约低，发光效果变化越慢</w:t>
            </w:r>
          </w:p>
        </w:tc>
        <w:tc>
          <w:tcPr>
            <w:tcW w:w="2661" w:type="dxa"/>
            <w:tcBorders>
              <w:top w:val="single" w:color="auto" w:sz="4" w:space="0"/>
              <w:left w:val="nil"/>
              <w:bottom w:val="single" w:color="auto" w:sz="4" w:space="0"/>
              <w:right w:val="single" w:color="auto" w:sz="4" w:space="0"/>
            </w:tcBorders>
          </w:tcPr>
          <w:p>
            <w:pPr>
              <w:pStyle w:val="26"/>
              <w:rPr>
                <w:rFonts w:hint="eastAsia"/>
              </w:rPr>
            </w:pPr>
            <w:r>
              <w:rPr>
                <w:rFonts w:hint="eastAsia"/>
              </w:rPr>
              <w:t>在文本框中输入。</w:t>
            </w:r>
          </w:p>
        </w:tc>
      </w:tr>
      <w:tr>
        <w:tblPrEx>
          <w:tblCellMar>
            <w:top w:w="0" w:type="dxa"/>
            <w:left w:w="108" w:type="dxa"/>
            <w:bottom w:w="0" w:type="dxa"/>
            <w:right w:w="108" w:type="dxa"/>
          </w:tblCellMar>
        </w:tblPrEx>
        <w:trPr>
          <w:trHeight w:val="270" w:hRule="atLeast"/>
        </w:trPr>
        <w:tc>
          <w:tcPr>
            <w:tcW w:w="793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26"/>
              <w:rPr>
                <w:rFonts w:hint="eastAsia"/>
              </w:rPr>
            </w:pPr>
            <w:r>
              <w:rPr>
                <w:rFonts w:hint="eastAsia"/>
              </w:rPr>
              <w:t>等间距流动</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线条颜色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rPr>
            </w:pPr>
            <w:r>
              <w:rPr>
                <w:rFonts w:hint="eastAsia"/>
              </w:rPr>
              <w:t>设置等间距流动效果的起始颜色</w:t>
            </w:r>
          </w:p>
        </w:tc>
        <w:tc>
          <w:tcPr>
            <w:tcW w:w="2661" w:type="dxa"/>
            <w:tcBorders>
              <w:top w:val="single" w:color="auto" w:sz="4" w:space="0"/>
              <w:left w:val="nil"/>
              <w:bottom w:val="single" w:color="auto" w:sz="4" w:space="0"/>
              <w:right w:val="single" w:color="auto" w:sz="4" w:space="0"/>
            </w:tcBorders>
          </w:tcPr>
          <w:p>
            <w:pPr>
              <w:pStyle w:val="26"/>
              <w:rPr>
                <w:rFonts w:hint="eastAsia"/>
              </w:rPr>
            </w:pPr>
            <w:r>
              <w:rPr>
                <w:rFonts w:hint="eastAsia"/>
              </w:rPr>
              <w:t>单击色块在取色器中选择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流动速度</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rPr>
            </w:pPr>
            <w:r>
              <w:rPr>
                <w:rFonts w:hint="eastAsia"/>
              </w:rPr>
              <w:t>设置等间距流动效果执行的变化速度。</w:t>
            </w:r>
          </w:p>
        </w:tc>
        <w:tc>
          <w:tcPr>
            <w:tcW w:w="2661" w:type="dxa"/>
            <w:tcBorders>
              <w:top w:val="single" w:color="auto" w:sz="4" w:space="0"/>
              <w:left w:val="nil"/>
              <w:bottom w:val="single" w:color="auto" w:sz="4" w:space="0"/>
              <w:right w:val="single" w:color="auto" w:sz="4" w:space="0"/>
            </w:tcBorders>
          </w:tcPr>
          <w:p>
            <w:pPr>
              <w:pStyle w:val="26"/>
              <w:rPr>
                <w:rFonts w:hint="eastAsia"/>
              </w:rPr>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渐变颜色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rPr>
            </w:pPr>
            <w:r>
              <w:rPr>
                <w:rFonts w:hint="eastAsia"/>
              </w:rPr>
              <w:t>设置等间距流动效果的渐变最终颜色</w:t>
            </w:r>
          </w:p>
        </w:tc>
        <w:tc>
          <w:tcPr>
            <w:tcW w:w="2661" w:type="dxa"/>
            <w:tcBorders>
              <w:top w:val="single" w:color="auto" w:sz="4" w:space="0"/>
              <w:left w:val="nil"/>
              <w:bottom w:val="single" w:color="auto" w:sz="4" w:space="0"/>
              <w:right w:val="single" w:color="auto" w:sz="4" w:space="0"/>
            </w:tcBorders>
          </w:tcPr>
          <w:p>
            <w:pPr>
              <w:pStyle w:val="26"/>
              <w:rPr>
                <w:rFonts w:hint="eastAsia"/>
              </w:rPr>
            </w:pPr>
            <w:r>
              <w:rPr>
                <w:rFonts w:hint="eastAsia"/>
              </w:rPr>
              <w:t>单击色块在取色器中选择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渐变长度</w:t>
            </w:r>
          </w:p>
        </w:tc>
        <w:tc>
          <w:tcPr>
            <w:tcW w:w="3977"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rFonts w:hint="eastAsia"/>
              </w:rPr>
            </w:pPr>
            <w:r>
              <w:rPr>
                <w:rFonts w:hint="eastAsia"/>
              </w:rPr>
              <w:t>设置等间距流动的长度</w:t>
            </w:r>
          </w:p>
        </w:tc>
        <w:tc>
          <w:tcPr>
            <w:tcW w:w="2661" w:type="dxa"/>
            <w:tcBorders>
              <w:top w:val="single" w:color="auto" w:sz="4" w:space="0"/>
              <w:left w:val="nil"/>
              <w:bottom w:val="single" w:color="auto" w:sz="4" w:space="0"/>
              <w:right w:val="single" w:color="auto" w:sz="4" w:space="0"/>
            </w:tcBorders>
          </w:tcPr>
          <w:p>
            <w:pPr>
              <w:pStyle w:val="26"/>
              <w:rPr>
                <w:rFonts w:hint="eastAsia"/>
              </w:rPr>
            </w:pPr>
            <w:r>
              <w:rPr>
                <w:rFonts w:hint="eastAsia"/>
              </w:rPr>
              <w:t>在文本框中输入。</w:t>
            </w:r>
          </w:p>
        </w:tc>
      </w:tr>
    </w:tbl>
    <w:p>
      <w:pPr>
        <w:rPr>
          <w:rFonts w:hint="eastAsia"/>
        </w:rPr>
      </w:pPr>
    </w:p>
    <w:p>
      <w:pPr>
        <w:pStyle w:val="4"/>
      </w:pPr>
      <w:r>
        <w:rPr>
          <w:rFonts w:hint="eastAsia"/>
        </w:rPr>
        <w:t>面样式设置</w:t>
      </w:r>
      <w:bookmarkEnd w:id="20"/>
      <w:bookmarkEnd w:id="21"/>
    </w:p>
    <w:p>
      <w:pPr>
        <w:pStyle w:val="5"/>
      </w:pPr>
      <w:r>
        <w:rPr>
          <w:rFonts w:hint="eastAsia"/>
        </w:rPr>
        <w:t>功能介绍</w:t>
      </w:r>
    </w:p>
    <w:p>
      <w:r>
        <w:rPr>
          <w:rFonts w:hint="eastAsia"/>
        </w:rPr>
        <w:t>系统内置面类型数据的展示样式供用户快速选择，并且提供一套统一的样式设置参数供用户进行样式微调。</w:t>
      </w:r>
    </w:p>
    <w:p>
      <w:r>
        <w:rPr>
          <w:rFonts w:hint="eastAsia"/>
        </w:rPr>
        <w:t>左侧为预设的样式，可以通过右侧的参数进行样式调整。</w:t>
      </w:r>
    </w:p>
    <w:p>
      <w:r>
        <w:drawing>
          <wp:inline distT="0" distB="0" distL="0" distR="0">
            <wp:extent cx="4062095" cy="27273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5"/>
                    <a:stretch>
                      <a:fillRect/>
                    </a:stretch>
                  </pic:blipFill>
                  <pic:spPr>
                    <a:xfrm>
                      <a:off x="0" y="0"/>
                      <a:ext cx="4066134" cy="2730200"/>
                    </a:xfrm>
                    <a:prstGeom prst="rect">
                      <a:avLst/>
                    </a:prstGeom>
                  </pic:spPr>
                </pic:pic>
              </a:graphicData>
            </a:graphic>
          </wp:inline>
        </w:drawing>
      </w:r>
    </w:p>
    <w:p>
      <w:pPr>
        <w:pStyle w:val="5"/>
      </w:pPr>
      <w:r>
        <w:rPr>
          <w:rFonts w:hint="eastAsia"/>
        </w:rPr>
        <w:t>参数说明</w:t>
      </w:r>
    </w:p>
    <w:tbl>
      <w:tblPr>
        <w:tblStyle w:val="17"/>
        <w:tblW w:w="7938" w:type="dxa"/>
        <w:tblInd w:w="1814" w:type="dxa"/>
        <w:tblLayout w:type="fixed"/>
        <w:tblCellMar>
          <w:top w:w="0" w:type="dxa"/>
          <w:left w:w="108" w:type="dxa"/>
          <w:bottom w:w="0" w:type="dxa"/>
          <w:right w:w="108" w:type="dxa"/>
        </w:tblCellMar>
      </w:tblPr>
      <w:tblGrid>
        <w:gridCol w:w="1300"/>
        <w:gridCol w:w="2948"/>
        <w:gridCol w:w="3690"/>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2"/>
            </w:pPr>
            <w:r>
              <w:rPr>
                <w:rFonts w:hint="eastAsia"/>
              </w:rPr>
              <w:t>属性名称</w:t>
            </w:r>
          </w:p>
        </w:tc>
        <w:tc>
          <w:tcPr>
            <w:tcW w:w="2948" w:type="dxa"/>
            <w:tcBorders>
              <w:top w:val="single" w:color="auto" w:sz="4" w:space="0"/>
              <w:left w:val="nil"/>
              <w:bottom w:val="single" w:color="auto" w:sz="4" w:space="0"/>
              <w:right w:val="single" w:color="auto" w:sz="4" w:space="0"/>
            </w:tcBorders>
            <w:shd w:val="clear" w:color="000000" w:fill="FCD5B4"/>
            <w:vAlign w:val="center"/>
          </w:tcPr>
          <w:p>
            <w:pPr>
              <w:pStyle w:val="52"/>
            </w:pPr>
            <w:r>
              <w:rPr>
                <w:rFonts w:hint="eastAsia"/>
              </w:rPr>
              <w:t>功能</w:t>
            </w:r>
          </w:p>
        </w:tc>
        <w:tc>
          <w:tcPr>
            <w:tcW w:w="3690" w:type="dxa"/>
            <w:tcBorders>
              <w:top w:val="single" w:color="auto" w:sz="4" w:space="0"/>
              <w:left w:val="nil"/>
              <w:bottom w:val="single" w:color="auto" w:sz="4" w:space="0"/>
              <w:right w:val="single" w:color="auto" w:sz="4" w:space="0"/>
            </w:tcBorders>
            <w:shd w:val="clear" w:color="000000" w:fill="FCD5B4"/>
          </w:tcPr>
          <w:p>
            <w:pPr>
              <w:pStyle w:val="52"/>
            </w:pPr>
            <w:r>
              <w:rPr>
                <w:rFonts w:hint="eastAsia"/>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填充颜色</w:t>
            </w:r>
          </w:p>
        </w:tc>
        <w:tc>
          <w:tcPr>
            <w:tcW w:w="2948" w:type="dxa"/>
            <w:tcBorders>
              <w:top w:val="nil"/>
              <w:left w:val="nil"/>
              <w:bottom w:val="single" w:color="auto" w:sz="4" w:space="0"/>
              <w:right w:val="single" w:color="auto" w:sz="4" w:space="0"/>
            </w:tcBorders>
            <w:shd w:val="clear" w:color="auto" w:fill="auto"/>
            <w:vAlign w:val="center"/>
          </w:tcPr>
          <w:p>
            <w:pPr>
              <w:pStyle w:val="26"/>
            </w:pPr>
            <w:r>
              <w:rPr>
                <w:rFonts w:hint="eastAsia"/>
              </w:rPr>
              <w:t>设置面范围的填充颜色</w:t>
            </w:r>
          </w:p>
        </w:tc>
        <w:tc>
          <w:tcPr>
            <w:tcW w:w="3690" w:type="dxa"/>
            <w:tcBorders>
              <w:top w:val="nil"/>
              <w:left w:val="nil"/>
              <w:bottom w:val="single" w:color="auto" w:sz="4" w:space="0"/>
              <w:right w:val="single" w:color="auto" w:sz="4" w:space="0"/>
            </w:tcBorders>
          </w:tcPr>
          <w:p>
            <w:pPr>
              <w:pStyle w:val="26"/>
            </w:pPr>
            <w:r>
              <w:rPr>
                <w:rFonts w:hint="eastAsia"/>
              </w:rPr>
              <w:t>单击色块在取色器中选择</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pStyle w:val="26"/>
            </w:pPr>
            <w:r>
              <w:rPr>
                <w:rFonts w:hint="eastAsia"/>
              </w:rPr>
              <w:t>边线颜色</w:t>
            </w:r>
          </w:p>
        </w:tc>
        <w:tc>
          <w:tcPr>
            <w:tcW w:w="2948" w:type="dxa"/>
            <w:tcBorders>
              <w:top w:val="nil"/>
              <w:left w:val="nil"/>
              <w:bottom w:val="single" w:color="auto" w:sz="4" w:space="0"/>
              <w:right w:val="single" w:color="auto" w:sz="4" w:space="0"/>
            </w:tcBorders>
            <w:shd w:val="clear" w:color="auto" w:fill="auto"/>
            <w:vAlign w:val="center"/>
          </w:tcPr>
          <w:p>
            <w:pPr>
              <w:pStyle w:val="26"/>
            </w:pPr>
            <w:r>
              <w:rPr>
                <w:rFonts w:hint="eastAsia"/>
              </w:rPr>
              <w:t>设置面范围的填充颜色。</w:t>
            </w:r>
          </w:p>
        </w:tc>
        <w:tc>
          <w:tcPr>
            <w:tcW w:w="3690" w:type="dxa"/>
            <w:tcBorders>
              <w:top w:val="nil"/>
              <w:left w:val="nil"/>
              <w:bottom w:val="single" w:color="auto" w:sz="4" w:space="0"/>
              <w:right w:val="single" w:color="auto" w:sz="4" w:space="0"/>
            </w:tcBorders>
          </w:tcPr>
          <w:p>
            <w:pPr>
              <w:pStyle w:val="55"/>
              <w:numPr>
                <w:ilvl w:val="0"/>
                <w:numId w:val="0"/>
              </w:numPr>
            </w:pPr>
            <w:r>
              <w:rPr>
                <w:rFonts w:hint="eastAsia"/>
              </w:rPr>
              <w:t>单击色块在取色器中选择</w:t>
            </w:r>
          </w:p>
        </w:tc>
      </w:tr>
    </w:tbl>
    <w:p/>
    <w:p>
      <w:pPr>
        <w:pStyle w:val="4"/>
      </w:pPr>
      <w:bookmarkStart w:id="22" w:name="_Ref523926047"/>
      <w:bookmarkStart w:id="23" w:name="_Toc35098345"/>
      <w:r>
        <w:rPr>
          <w:rFonts w:hint="eastAsia"/>
        </w:rPr>
        <w:t>标注配置</w:t>
      </w:r>
      <w:bookmarkEnd w:id="22"/>
      <w:bookmarkEnd w:id="23"/>
    </w:p>
    <w:p>
      <w:pPr>
        <w:pStyle w:val="5"/>
      </w:pPr>
      <w:r>
        <w:rPr>
          <w:rFonts w:hint="eastAsia"/>
        </w:rPr>
        <w:t>功能介绍</w:t>
      </w:r>
    </w:p>
    <w:p>
      <w:r>
        <w:rPr>
          <w:rFonts w:hint="eastAsia"/>
        </w:rPr>
        <w:t>地图上的点数据可以在绘制的图形上加上相应的文字描述标签。</w:t>
      </w:r>
    </w:p>
    <w:p>
      <w:r>
        <w:rPr>
          <w:rFonts w:hint="eastAsia"/>
        </w:rPr>
        <w:t>系统提供内置的标注样式库供用户快速选择，并且提供一些公用的属性供用户进行样式微调。</w:t>
      </w:r>
    </w:p>
    <w:p>
      <w:r>
        <w:drawing>
          <wp:inline distT="0" distB="0" distL="0" distR="0">
            <wp:extent cx="4427855" cy="3573145"/>
            <wp:effectExtent l="0" t="0" r="0" b="8255"/>
            <wp:docPr id="264" name="图片 264" descr="C:\Users\jiyong\AppData\Local\Temp\企业微信截图_1584496662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C:\Users\jiyong\AppData\Local\Temp\企业微信截图_158449666271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435810" cy="3579361"/>
                    </a:xfrm>
                    <a:prstGeom prst="rect">
                      <a:avLst/>
                    </a:prstGeom>
                    <a:noFill/>
                    <a:ln>
                      <a:noFill/>
                    </a:ln>
                  </pic:spPr>
                </pic:pic>
              </a:graphicData>
            </a:graphic>
          </wp:inline>
        </w:drawing>
      </w:r>
    </w:p>
    <w:p>
      <w:pPr>
        <w:pStyle w:val="5"/>
      </w:pPr>
      <w:r>
        <w:rPr>
          <w:rFonts w:hint="eastAsia"/>
        </w:rPr>
        <w:t>参数说明</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2"/>
            </w:pPr>
            <w:r>
              <w:rPr>
                <w:rFonts w:hint="eastAsia"/>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pStyle w:val="52"/>
            </w:pPr>
            <w:r>
              <w:rPr>
                <w:rFonts w:hint="eastAsia"/>
              </w:rPr>
              <w:t>功能</w:t>
            </w:r>
          </w:p>
        </w:tc>
        <w:tc>
          <w:tcPr>
            <w:tcW w:w="2661" w:type="dxa"/>
            <w:tcBorders>
              <w:top w:val="single" w:color="auto" w:sz="4" w:space="0"/>
              <w:left w:val="nil"/>
              <w:bottom w:val="single" w:color="auto" w:sz="4" w:space="0"/>
              <w:right w:val="single" w:color="auto" w:sz="4" w:space="0"/>
            </w:tcBorders>
            <w:shd w:val="clear" w:color="000000" w:fill="FCD5B4"/>
          </w:tcPr>
          <w:p>
            <w:pPr>
              <w:pStyle w:val="52"/>
            </w:pPr>
            <w:r>
              <w:rPr>
                <w:rFonts w:hint="eastAsia"/>
              </w:rPr>
              <w:t>设置方法</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深度检测</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t>设置是否开启深度检测</w:t>
            </w:r>
            <w:r>
              <w:rPr>
                <w:rFonts w:hint="eastAsia"/>
              </w:rPr>
              <w:t>，</w:t>
            </w:r>
          </w:p>
        </w:tc>
        <w:tc>
          <w:tcPr>
            <w:tcW w:w="2661" w:type="dxa"/>
            <w:tcBorders>
              <w:top w:val="single" w:color="auto" w:sz="4" w:space="0"/>
              <w:left w:val="nil"/>
              <w:bottom w:val="single" w:color="auto" w:sz="4" w:space="0"/>
              <w:right w:val="single" w:color="auto" w:sz="4" w:space="0"/>
            </w:tcBorders>
          </w:tcPr>
          <w:p>
            <w:pPr>
              <w:pStyle w:val="55"/>
            </w:pP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字体</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rPr>
                <w:rFonts w:hint="eastAsia"/>
              </w:rPr>
            </w:pPr>
            <w:r>
              <w:rPr>
                <w:rFonts w:hint="eastAsia"/>
              </w:rPr>
              <w:t>设置标注的字体样式</w:t>
            </w:r>
          </w:p>
        </w:tc>
        <w:tc>
          <w:tcPr>
            <w:tcW w:w="2661" w:type="dxa"/>
            <w:tcBorders>
              <w:top w:val="single" w:color="auto" w:sz="4" w:space="0"/>
              <w:left w:val="nil"/>
              <w:bottom w:val="single" w:color="auto" w:sz="4" w:space="0"/>
              <w:right w:val="single" w:color="auto" w:sz="4" w:space="0"/>
            </w:tcBorders>
          </w:tcPr>
          <w:p>
            <w:pPr>
              <w:pStyle w:val="26"/>
            </w:pPr>
            <w:r>
              <w:rPr>
                <w:rFonts w:hint="eastAsia"/>
              </w:rPr>
              <w:t>在下拉列表里选择。</w:t>
            </w:r>
          </w:p>
          <w:p>
            <w:pPr>
              <w:pStyle w:val="55"/>
            </w:pPr>
            <w:r>
              <w:rPr>
                <w:rFonts w:hint="eastAsia"/>
              </w:rPr>
              <w:t>Avenir</w:t>
            </w:r>
          </w:p>
          <w:p>
            <w:pPr>
              <w:pStyle w:val="55"/>
            </w:pPr>
            <w:r>
              <w:rPr>
                <w:rFonts w:hint="eastAsia"/>
              </w:rPr>
              <w:t>Arial</w:t>
            </w:r>
          </w:p>
          <w:p>
            <w:pPr>
              <w:pStyle w:val="55"/>
            </w:pPr>
            <w:r>
              <w:rPr>
                <w:rFonts w:hint="eastAsia"/>
              </w:rPr>
              <w:t>sans-serif</w:t>
            </w:r>
          </w:p>
          <w:p>
            <w:pPr>
              <w:pStyle w:val="55"/>
            </w:pPr>
            <w:r>
              <w:rPr>
                <w:rFonts w:hint="eastAsia"/>
              </w:rPr>
              <w:t>微软雅黑</w:t>
            </w:r>
          </w:p>
          <w:p>
            <w:pPr>
              <w:pStyle w:val="26"/>
              <w:rPr>
                <w:rFonts w:hint="eastAsia"/>
              </w:rPr>
            </w:pPr>
            <w:r>
              <w:rPr>
                <w:rFonts w:hint="eastAsia"/>
              </w:rPr>
              <w:t>宋体</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标注样式</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设置字体样式，可以选择填充样式和描边样式</w:t>
            </w:r>
          </w:p>
        </w:tc>
        <w:tc>
          <w:tcPr>
            <w:tcW w:w="2661" w:type="dxa"/>
            <w:tcBorders>
              <w:top w:val="single" w:color="auto" w:sz="4" w:space="0"/>
              <w:left w:val="nil"/>
              <w:bottom w:val="single" w:color="auto" w:sz="4" w:space="0"/>
              <w:right w:val="single" w:color="auto" w:sz="4" w:space="0"/>
            </w:tcBorders>
          </w:tcPr>
          <w:p>
            <w:pPr>
              <w:pStyle w:val="26"/>
            </w:pPr>
            <w:r>
              <w:rPr>
                <w:rFonts w:hint="eastAsia"/>
              </w:rPr>
              <w:t>在下拉中选择：</w:t>
            </w:r>
          </w:p>
          <w:p>
            <w:pPr>
              <w:pStyle w:val="55"/>
              <w:rPr>
                <w:rFonts w:hint="eastAsia"/>
              </w:rPr>
            </w:pPr>
            <w:r>
              <w:t>填充</w:t>
            </w:r>
          </w:p>
          <w:p>
            <w:pPr>
              <w:pStyle w:val="55"/>
            </w:pPr>
            <w:r>
              <w:t>填充和描边</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字号</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设置标注的大小</w:t>
            </w:r>
          </w:p>
        </w:tc>
        <w:tc>
          <w:tcPr>
            <w:tcW w:w="2661" w:type="dxa"/>
            <w:tcBorders>
              <w:top w:val="single" w:color="auto" w:sz="4" w:space="0"/>
              <w:left w:val="nil"/>
              <w:bottom w:val="single" w:color="auto" w:sz="4" w:space="0"/>
              <w:right w:val="single" w:color="auto" w:sz="4" w:space="0"/>
            </w:tcBorders>
          </w:tcPr>
          <w:p>
            <w:pPr>
              <w:pStyle w:val="26"/>
            </w:pPr>
            <w:r>
              <w:rPr>
                <w:rFonts w:hint="eastAsia"/>
              </w:rPr>
              <w:t>在下拉列表中选择。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标注颜色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设置字体的填充颜色</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在文本框中输入色号或单击取色器选择颜色。</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边框大小</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设置字体描边线的宽度，当标注样式选择了填充和描边时展示。</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在文本框中输入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边框颜色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设置字体描边颜色，当标注样式选择了填充和描边时展示。</w:t>
            </w:r>
          </w:p>
        </w:tc>
        <w:tc>
          <w:tcPr>
            <w:tcW w:w="2661" w:type="dxa"/>
            <w:tcBorders>
              <w:top w:val="single" w:color="auto" w:sz="4" w:space="0"/>
              <w:left w:val="nil"/>
              <w:bottom w:val="single" w:color="auto" w:sz="4" w:space="0"/>
              <w:right w:val="single" w:color="auto" w:sz="4" w:space="0"/>
            </w:tcBorders>
          </w:tcPr>
          <w:p>
            <w:pPr>
              <w:pStyle w:val="26"/>
            </w:pPr>
            <w:r>
              <w:rPr>
                <w:rFonts w:hint="eastAsia"/>
              </w:rPr>
              <w:t>在取色器中选择</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字体样式</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设置是否加粗和为斜体</w:t>
            </w:r>
          </w:p>
        </w:tc>
        <w:tc>
          <w:tcPr>
            <w:tcW w:w="2661" w:type="dxa"/>
            <w:tcBorders>
              <w:top w:val="single" w:color="auto" w:sz="4" w:space="0"/>
              <w:left w:val="nil"/>
              <w:bottom w:val="single" w:color="auto" w:sz="4" w:space="0"/>
              <w:right w:val="single" w:color="auto" w:sz="4" w:space="0"/>
            </w:tcBorders>
          </w:tcPr>
          <w:p>
            <w:pPr>
              <w:pStyle w:val="26"/>
            </w:pPr>
            <w:r>
              <w:drawing>
                <wp:inline distT="0" distB="0" distL="0" distR="0">
                  <wp:extent cx="666115" cy="294640"/>
                  <wp:effectExtent l="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7"/>
                          <a:stretch>
                            <a:fillRect/>
                          </a:stretch>
                        </pic:blipFill>
                        <pic:spPr>
                          <a:xfrm>
                            <a:off x="0" y="0"/>
                            <a:ext cx="666667" cy="295238"/>
                          </a:xfrm>
                          <a:prstGeom prst="rect">
                            <a:avLst/>
                          </a:prstGeom>
                        </pic:spPr>
                      </pic:pic>
                    </a:graphicData>
                  </a:graphic>
                </wp:inline>
              </w:drawing>
            </w:r>
          </w:p>
          <w:p>
            <w:pPr>
              <w:pStyle w:val="26"/>
            </w:pPr>
            <w:r>
              <w:rPr>
                <w:rFonts w:hint="eastAsia"/>
              </w:rPr>
              <w:t>单击加粗或斜体的按钮。再次单击取消设置。</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X轴偏移/Y轴偏移</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设置标注相对于原有数据点位的偏移量</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在文档框中输入。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snapToGrid w:val="0"/>
                <w:kern w:val="0"/>
              </w:rPr>
              <w:t>背景类型</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rPr>
                <w:rFonts w:hint="eastAsia"/>
              </w:rPr>
            </w:pPr>
            <w:r>
              <w:rPr>
                <w:rFonts w:hint="eastAsia"/>
              </w:rPr>
              <w:t>设置标注的背景样式</w:t>
            </w:r>
          </w:p>
        </w:tc>
        <w:tc>
          <w:tcPr>
            <w:tcW w:w="2661" w:type="dxa"/>
            <w:tcBorders>
              <w:top w:val="single" w:color="auto" w:sz="4" w:space="0"/>
              <w:left w:val="nil"/>
              <w:bottom w:val="single" w:color="auto" w:sz="4" w:space="0"/>
              <w:right w:val="single" w:color="auto" w:sz="4" w:space="0"/>
            </w:tcBorders>
          </w:tcPr>
          <w:p>
            <w:pPr>
              <w:pStyle w:val="26"/>
            </w:pPr>
            <w:r>
              <w:rPr>
                <w:rFonts w:hint="eastAsia"/>
              </w:rPr>
              <w:t>在下拉中选择：矩形、圆角矩形、圆形或者自定义。</w:t>
            </w:r>
          </w:p>
          <w:p>
            <w:pPr>
              <w:pStyle w:val="26"/>
              <w:rPr>
                <w:rFonts w:hint="eastAsia"/>
              </w:rPr>
            </w:pPr>
            <w:r>
              <w:rPr>
                <w:rFonts w:hint="eastAsia"/>
              </w:rPr>
              <w:t>“无”表示不展示标注的背景图案</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rFonts w:hint="eastAsia"/>
                <w:snapToGrid w:val="0"/>
                <w:kern w:val="0"/>
              </w:rPr>
            </w:pPr>
            <w:r>
              <w:rPr>
                <w:rFonts w:hint="eastAsia"/>
              </w:rPr>
              <w:t>背景颜色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rPr>
                <w:rFonts w:hint="eastAsia"/>
              </w:rPr>
            </w:pPr>
            <w:r>
              <w:rPr>
                <w:rFonts w:hint="eastAsia"/>
              </w:rPr>
              <w:t>设置标注的背景颜色</w:t>
            </w:r>
          </w:p>
        </w:tc>
        <w:tc>
          <w:tcPr>
            <w:tcW w:w="2661" w:type="dxa"/>
            <w:tcBorders>
              <w:top w:val="single" w:color="auto" w:sz="4" w:space="0"/>
              <w:left w:val="nil"/>
              <w:bottom w:val="single" w:color="auto" w:sz="4" w:space="0"/>
              <w:right w:val="single" w:color="auto" w:sz="4" w:space="0"/>
            </w:tcBorders>
          </w:tcPr>
          <w:p>
            <w:pPr>
              <w:pStyle w:val="26"/>
              <w:rPr>
                <w:rFonts w:hint="eastAsia"/>
              </w:rPr>
            </w:pPr>
            <w:r>
              <w:rPr>
                <w:rFonts w:hint="eastAsia"/>
              </w:rPr>
              <w:t>在取色器中选择颜色。</w:t>
            </w:r>
          </w:p>
        </w:tc>
      </w:tr>
    </w:tbl>
    <w:p>
      <w:r>
        <w:t>背景类型关联的属性如下</w:t>
      </w:r>
      <w:r>
        <w:rPr>
          <w:rFonts w:hint="eastAsia"/>
        </w:rPr>
        <w:t>：</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2"/>
            </w:pPr>
            <w:r>
              <w:rPr>
                <w:rFonts w:hint="eastAsia"/>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pStyle w:val="52"/>
            </w:pPr>
            <w:r>
              <w:rPr>
                <w:rFonts w:hint="eastAsia"/>
              </w:rPr>
              <w:t>功能</w:t>
            </w:r>
          </w:p>
        </w:tc>
        <w:tc>
          <w:tcPr>
            <w:tcW w:w="2661" w:type="dxa"/>
            <w:tcBorders>
              <w:top w:val="single" w:color="auto" w:sz="4" w:space="0"/>
              <w:left w:val="nil"/>
              <w:bottom w:val="single" w:color="auto" w:sz="4" w:space="0"/>
              <w:right w:val="single" w:color="auto" w:sz="4" w:space="0"/>
            </w:tcBorders>
            <w:shd w:val="clear" w:color="000000" w:fill="FCD5B4"/>
          </w:tcPr>
          <w:p>
            <w:pPr>
              <w:pStyle w:val="52"/>
            </w:pPr>
            <w:r>
              <w:rPr>
                <w:rFonts w:hint="eastAsia"/>
              </w:rPr>
              <w:t>设置方法</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背景颜色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t>设置预设样式的背景图的颜色</w:t>
            </w:r>
          </w:p>
        </w:tc>
        <w:tc>
          <w:tcPr>
            <w:tcW w:w="2661" w:type="dxa"/>
            <w:tcBorders>
              <w:top w:val="single" w:color="auto" w:sz="4" w:space="0"/>
              <w:left w:val="nil"/>
              <w:bottom w:val="single" w:color="auto" w:sz="4" w:space="0"/>
              <w:right w:val="single" w:color="auto" w:sz="4" w:space="0"/>
            </w:tcBorders>
          </w:tcPr>
          <w:p>
            <w:pPr>
              <w:pStyle w:val="55"/>
              <w:numPr>
                <w:ilvl w:val="0"/>
                <w:numId w:val="0"/>
              </w:numPr>
            </w:pPr>
            <w:r>
              <w:rPr>
                <w:rFonts w:hint="eastAsia"/>
              </w:rPr>
              <w:t>单击色块在取色器中选择颜色。</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背景宽度</w:t>
            </w:r>
          </w:p>
        </w:tc>
        <w:tc>
          <w:tcPr>
            <w:tcW w:w="3977" w:type="dxa"/>
            <w:vMerge w:val="restart"/>
            <w:tcBorders>
              <w:top w:val="single" w:color="auto" w:sz="4" w:space="0"/>
              <w:left w:val="nil"/>
              <w:right w:val="single" w:color="auto" w:sz="4" w:space="0"/>
            </w:tcBorders>
            <w:shd w:val="clear" w:color="auto" w:fill="auto"/>
            <w:vAlign w:val="center"/>
          </w:tcPr>
          <w:p>
            <w:pPr>
              <w:pStyle w:val="26"/>
            </w:pPr>
            <w:r>
              <w:t>设置整个背景图案的大小区域</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在文档框中输入。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背景高度</w:t>
            </w:r>
          </w:p>
        </w:tc>
        <w:tc>
          <w:tcPr>
            <w:tcW w:w="3977" w:type="dxa"/>
            <w:vMerge w:val="continue"/>
            <w:tcBorders>
              <w:left w:val="nil"/>
              <w:bottom w:val="single" w:color="auto" w:sz="4" w:space="0"/>
              <w:right w:val="single" w:color="auto" w:sz="4" w:space="0"/>
            </w:tcBorders>
            <w:shd w:val="clear" w:color="auto" w:fill="auto"/>
            <w:vAlign w:val="center"/>
          </w:tcPr>
          <w:p>
            <w:pPr>
              <w:pStyle w:val="26"/>
            </w:pPr>
          </w:p>
        </w:tc>
        <w:tc>
          <w:tcPr>
            <w:tcW w:w="2661" w:type="dxa"/>
            <w:tcBorders>
              <w:top w:val="single" w:color="auto" w:sz="4" w:space="0"/>
              <w:left w:val="nil"/>
              <w:bottom w:val="single" w:color="auto" w:sz="4" w:space="0"/>
              <w:right w:val="single" w:color="auto" w:sz="4" w:space="0"/>
            </w:tcBorders>
          </w:tcPr>
          <w:p>
            <w:pPr>
              <w:pStyle w:val="26"/>
            </w:pPr>
            <w:r>
              <w:rPr>
                <w:rFonts w:hint="eastAsia"/>
              </w:rPr>
              <w:t>在文档框中输入。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背景描边</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t>设置背景边框的宽度</w:t>
            </w:r>
          </w:p>
        </w:tc>
        <w:tc>
          <w:tcPr>
            <w:tcW w:w="2661" w:type="dxa"/>
            <w:tcBorders>
              <w:top w:val="single" w:color="auto" w:sz="4" w:space="0"/>
              <w:left w:val="nil"/>
              <w:bottom w:val="single" w:color="auto" w:sz="4" w:space="0"/>
              <w:right w:val="single" w:color="auto" w:sz="4" w:space="0"/>
            </w:tcBorders>
          </w:tcPr>
          <w:p>
            <w:pPr>
              <w:pStyle w:val="26"/>
            </w:pPr>
            <w:r>
              <w:rPr>
                <w:rFonts w:hint="eastAsia"/>
              </w:rPr>
              <w:t>在文档框中输入。</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描边颜色</w:t>
            </w:r>
          </w:p>
        </w:tc>
        <w:tc>
          <w:tcPr>
            <w:tcW w:w="3977" w:type="dxa"/>
            <w:tcBorders>
              <w:top w:val="single" w:color="auto" w:sz="4" w:space="0"/>
              <w:left w:val="nil"/>
              <w:bottom w:val="single" w:color="auto" w:sz="4" w:space="0"/>
              <w:right w:val="single" w:color="auto" w:sz="4" w:space="0"/>
            </w:tcBorders>
            <w:shd w:val="clear" w:color="auto" w:fill="auto"/>
            <w:vAlign w:val="center"/>
          </w:tcPr>
          <w:p>
            <w:pPr>
              <w:pStyle w:val="26"/>
            </w:pPr>
            <w:r>
              <w:t>设置背景边框的颜色</w:t>
            </w:r>
          </w:p>
        </w:tc>
        <w:tc>
          <w:tcPr>
            <w:tcW w:w="2661" w:type="dxa"/>
            <w:tcBorders>
              <w:top w:val="single" w:color="auto" w:sz="4" w:space="0"/>
              <w:left w:val="nil"/>
              <w:bottom w:val="single" w:color="auto" w:sz="4" w:space="0"/>
              <w:right w:val="single" w:color="auto" w:sz="4" w:space="0"/>
            </w:tcBorders>
          </w:tcPr>
          <w:p>
            <w:pPr>
              <w:pStyle w:val="26"/>
            </w:pPr>
            <w:r>
              <w:rPr>
                <w:rFonts w:hint="eastAsia"/>
              </w:rPr>
              <w:t>单击色块在取色器中选择颜色。</w:t>
            </w:r>
          </w:p>
        </w:tc>
      </w:tr>
    </w:tbl>
    <w:p/>
    <w:p>
      <w:pPr>
        <w:pStyle w:val="5"/>
      </w:pPr>
      <w:r>
        <w:rPr>
          <w:rFonts w:hint="eastAsia"/>
        </w:rPr>
        <w:t>操作步骤</w:t>
      </w:r>
    </w:p>
    <w:p>
      <w:pPr>
        <w:pStyle w:val="41"/>
      </w:pPr>
      <w:r>
        <w:rPr>
          <w:rFonts w:hint="eastAsia"/>
        </w:rPr>
        <w:t>进入地图场景编辑器，选择需要配置标注的图层，如下图：</w:t>
      </w:r>
    </w:p>
    <w:p>
      <w:r>
        <w:drawing>
          <wp:inline distT="0" distB="0" distL="0" distR="0">
            <wp:extent cx="2332990" cy="3420110"/>
            <wp:effectExtent l="0" t="0" r="0" b="889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8"/>
                    <a:stretch>
                      <a:fillRect/>
                    </a:stretch>
                  </pic:blipFill>
                  <pic:spPr>
                    <a:xfrm>
                      <a:off x="0" y="0"/>
                      <a:ext cx="2343212" cy="3434635"/>
                    </a:xfrm>
                    <a:prstGeom prst="rect">
                      <a:avLst/>
                    </a:prstGeom>
                  </pic:spPr>
                </pic:pic>
              </a:graphicData>
            </a:graphic>
          </wp:inline>
        </w:drawing>
      </w:r>
    </w:p>
    <w:p>
      <w:pPr>
        <w:pStyle w:val="41"/>
        <w:numPr>
          <w:ilvl w:val="0"/>
          <w:numId w:val="0"/>
        </w:numPr>
        <w:ind w:left="1276"/>
      </w:pPr>
    </w:p>
    <w:p>
      <w:pPr>
        <w:pStyle w:val="41"/>
      </w:pPr>
      <w:r>
        <w:rPr>
          <w:rFonts w:hint="eastAsia"/>
        </w:rPr>
        <w:t>通过开关打开标注、选择标注字段，并单击样式图标进入标注的详细配置，如下图：</w:t>
      </w:r>
    </w:p>
    <w:p>
      <w:r>
        <w:drawing>
          <wp:inline distT="0" distB="0" distL="0" distR="0">
            <wp:extent cx="2127250" cy="1926590"/>
            <wp:effectExtent l="0" t="0" r="635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9"/>
                    <a:stretch>
                      <a:fillRect/>
                    </a:stretch>
                  </pic:blipFill>
                  <pic:spPr>
                    <a:xfrm>
                      <a:off x="0" y="0"/>
                      <a:ext cx="2136789" cy="1935598"/>
                    </a:xfrm>
                    <a:prstGeom prst="rect">
                      <a:avLst/>
                    </a:prstGeom>
                  </pic:spPr>
                </pic:pic>
              </a:graphicData>
            </a:graphic>
          </wp:inline>
        </w:drawing>
      </w:r>
    </w:p>
    <w:p/>
    <w:p>
      <w:pPr>
        <w:pStyle w:val="41"/>
      </w:pPr>
      <w:r>
        <w:rPr>
          <w:rFonts w:hint="eastAsia"/>
        </w:rPr>
        <w:t>在样式设置的弹窗中，可以在左侧选择预设的样式，也可通过右侧的预置参数进行样式微调。</w:t>
      </w:r>
    </w:p>
    <w:p>
      <w:r>
        <w:drawing>
          <wp:inline distT="0" distB="0" distL="0" distR="0">
            <wp:extent cx="4313555" cy="3472815"/>
            <wp:effectExtent l="0" t="0" r="0" b="0"/>
            <wp:docPr id="266" name="图片 266" descr="C:\Users\jiyong\AppData\Local\Temp\企业微信截图_15844967496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C:\Users\jiyong\AppData\Local\Temp\企业微信截图_1584496749657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334510" cy="3489453"/>
                    </a:xfrm>
                    <a:prstGeom prst="rect">
                      <a:avLst/>
                    </a:prstGeom>
                    <a:noFill/>
                    <a:ln>
                      <a:noFill/>
                    </a:ln>
                  </pic:spPr>
                </pic:pic>
              </a:graphicData>
            </a:graphic>
          </wp:inline>
        </w:drawing>
      </w:r>
    </w:p>
    <w:p/>
    <w:p>
      <w:pPr>
        <w:pStyle w:val="48"/>
      </w:pPr>
      <w:r>
        <w:rPr>
          <w:rFonts w:hint="eastAsia"/>
        </w:rPr>
        <w:t>----结束</w:t>
      </w:r>
    </w:p>
    <w:p>
      <w:pPr>
        <w:pStyle w:val="51"/>
      </w:pPr>
      <w:r>
        <w:rPr>
          <w:rFonts w:hint="eastAsia"/>
        </w:rPr>
        <w:t>场景预览效果</w:t>
      </w:r>
    </w:p>
    <w:p>
      <w:r>
        <w:drawing>
          <wp:inline distT="0" distB="0" distL="0" distR="0">
            <wp:extent cx="3604895" cy="2564130"/>
            <wp:effectExtent l="0" t="0" r="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1"/>
                    <a:stretch>
                      <a:fillRect/>
                    </a:stretch>
                  </pic:blipFill>
                  <pic:spPr>
                    <a:xfrm>
                      <a:off x="0" y="0"/>
                      <a:ext cx="3619412" cy="2574532"/>
                    </a:xfrm>
                    <a:prstGeom prst="rect">
                      <a:avLst/>
                    </a:prstGeom>
                  </pic:spPr>
                </pic:pic>
              </a:graphicData>
            </a:graphic>
          </wp:inline>
        </w:drawing>
      </w:r>
    </w:p>
    <w:p/>
    <w:p>
      <w:pPr>
        <w:pStyle w:val="4"/>
      </w:pPr>
      <w:bookmarkStart w:id="24" w:name="_Toc35098346"/>
      <w:bookmarkStart w:id="25" w:name="_Ref523926057"/>
      <w:r>
        <w:rPr>
          <w:rFonts w:hint="eastAsia"/>
        </w:rPr>
        <w:t>信息窗配置</w:t>
      </w:r>
      <w:bookmarkEnd w:id="24"/>
      <w:bookmarkEnd w:id="25"/>
    </w:p>
    <w:p>
      <w:pPr>
        <w:pStyle w:val="5"/>
      </w:pPr>
      <w:r>
        <w:rPr>
          <w:rFonts w:hint="eastAsia"/>
        </w:rPr>
        <w:t>功能介绍</w:t>
      </w:r>
      <w:bookmarkEnd w:id="17"/>
    </w:p>
    <w:p>
      <w:r>
        <w:rPr>
          <w:rFonts w:hint="eastAsia"/>
        </w:rPr>
        <w:t>当鼠标移入或点击标注点时，显示弹窗，用来展示标注点的详情，这个弹窗我们定位为“信息窗”，用户可自定义配置信息窗的样式及展示数据。目前信息窗提供两种模板。</w:t>
      </w:r>
    </w:p>
    <w:p>
      <w:r>
        <w:drawing>
          <wp:inline distT="0" distB="0" distL="0" distR="0">
            <wp:extent cx="4456430" cy="3685540"/>
            <wp:effectExtent l="0" t="0" r="1270" b="0"/>
            <wp:docPr id="269" name="图片 269" descr="C:\Users\jiyong\AppData\Local\Temp\企业微信截图_15844977191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C:\Users\jiyong\AppData\Local\Temp\企业微信截图_1584497719166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462029" cy="3689755"/>
                    </a:xfrm>
                    <a:prstGeom prst="rect">
                      <a:avLst/>
                    </a:prstGeom>
                    <a:noFill/>
                    <a:ln>
                      <a:noFill/>
                    </a:ln>
                  </pic:spPr>
                </pic:pic>
              </a:graphicData>
            </a:graphic>
          </wp:inline>
        </w:drawing>
      </w:r>
    </w:p>
    <w:p>
      <w:pPr>
        <w:pStyle w:val="5"/>
      </w:pPr>
      <w:r>
        <w:rPr>
          <w:rFonts w:hint="eastAsia"/>
        </w:rPr>
        <w:t>数据配置</w:t>
      </w:r>
    </w:p>
    <w:tbl>
      <w:tblPr>
        <w:tblStyle w:val="17"/>
        <w:tblW w:w="6945" w:type="dxa"/>
        <w:tblInd w:w="1668" w:type="dxa"/>
        <w:tblLayout w:type="fixed"/>
        <w:tblCellMar>
          <w:top w:w="0" w:type="dxa"/>
          <w:left w:w="108" w:type="dxa"/>
          <w:bottom w:w="0" w:type="dxa"/>
          <w:right w:w="108" w:type="dxa"/>
        </w:tblCellMar>
      </w:tblPr>
      <w:tblGrid>
        <w:gridCol w:w="1134"/>
        <w:gridCol w:w="2409"/>
        <w:gridCol w:w="3402"/>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4"/>
            </w:pPr>
            <w:r>
              <w:rPr>
                <w:rFonts w:hint="eastAsia"/>
              </w:rPr>
              <w:t>属性名称</w:t>
            </w:r>
          </w:p>
        </w:tc>
        <w:tc>
          <w:tcPr>
            <w:tcW w:w="2409" w:type="dxa"/>
            <w:tcBorders>
              <w:top w:val="single" w:color="auto" w:sz="4" w:space="0"/>
              <w:left w:val="nil"/>
              <w:bottom w:val="single" w:color="auto" w:sz="4" w:space="0"/>
              <w:right w:val="single" w:color="auto" w:sz="4" w:space="0"/>
            </w:tcBorders>
            <w:shd w:val="clear" w:color="000000" w:fill="FCD5B4"/>
            <w:vAlign w:val="center"/>
          </w:tcPr>
          <w:p>
            <w:pPr>
              <w:pStyle w:val="54"/>
            </w:pPr>
            <w:r>
              <w:rPr>
                <w:rFonts w:hint="eastAsia"/>
              </w:rPr>
              <w:t>功能</w:t>
            </w:r>
          </w:p>
        </w:tc>
        <w:tc>
          <w:tcPr>
            <w:tcW w:w="3402" w:type="dxa"/>
            <w:tcBorders>
              <w:top w:val="single" w:color="auto" w:sz="4" w:space="0"/>
              <w:left w:val="nil"/>
              <w:bottom w:val="single" w:color="auto" w:sz="4" w:space="0"/>
              <w:right w:val="single" w:color="auto" w:sz="4" w:space="0"/>
            </w:tcBorders>
            <w:shd w:val="clear" w:color="000000" w:fill="FCD5B4"/>
          </w:tcPr>
          <w:p>
            <w:pPr>
              <w:pStyle w:val="54"/>
            </w:pPr>
            <w:r>
              <w:rPr>
                <w:rFonts w:hint="eastAsia"/>
              </w:rPr>
              <w:t>设置方法</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tcPr>
          <w:p>
            <w:pPr>
              <w:widowControl w:val="0"/>
              <w:spacing w:before="80" w:after="80"/>
              <w:ind w:left="0"/>
              <w:rPr>
                <w:snapToGrid w:val="0"/>
                <w:kern w:val="0"/>
              </w:rPr>
            </w:pPr>
            <w:r>
              <w:rPr>
                <w:rFonts w:hint="eastAsia"/>
                <w:snapToGrid w:val="0"/>
                <w:kern w:val="0"/>
              </w:rPr>
              <w:t>标题</w:t>
            </w:r>
          </w:p>
        </w:tc>
        <w:tc>
          <w:tcPr>
            <w:tcW w:w="2409" w:type="dxa"/>
            <w:tcBorders>
              <w:top w:val="nil"/>
              <w:left w:val="nil"/>
              <w:bottom w:val="single" w:color="auto" w:sz="4" w:space="0"/>
              <w:right w:val="single" w:color="auto" w:sz="4" w:space="0"/>
            </w:tcBorders>
            <w:shd w:val="clear" w:color="auto" w:fill="auto"/>
          </w:tcPr>
          <w:p>
            <w:pPr>
              <w:widowControl w:val="0"/>
              <w:spacing w:before="80" w:after="80"/>
              <w:ind w:left="0"/>
              <w:rPr>
                <w:snapToGrid w:val="0"/>
                <w:kern w:val="0"/>
              </w:rPr>
            </w:pPr>
            <w:r>
              <w:rPr>
                <w:rFonts w:hint="eastAsia"/>
                <w:snapToGrid w:val="0"/>
                <w:kern w:val="0"/>
              </w:rPr>
              <w:t>设置信息窗的标题展示</w:t>
            </w:r>
          </w:p>
        </w:tc>
        <w:tc>
          <w:tcPr>
            <w:tcW w:w="3402" w:type="dxa"/>
            <w:tcBorders>
              <w:top w:val="nil"/>
              <w:left w:val="nil"/>
              <w:bottom w:val="single" w:color="auto" w:sz="4" w:space="0"/>
              <w:right w:val="single" w:color="auto" w:sz="4" w:space="0"/>
            </w:tcBorders>
          </w:tcPr>
          <w:p>
            <w:pPr>
              <w:pStyle w:val="26"/>
              <w:jc w:val="both"/>
            </w:pPr>
            <w:r>
              <w:drawing>
                <wp:inline distT="0" distB="0" distL="0" distR="0">
                  <wp:extent cx="1851660" cy="21234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a:stretch>
                            <a:fillRect/>
                          </a:stretch>
                        </pic:blipFill>
                        <pic:spPr>
                          <a:xfrm>
                            <a:off x="0" y="0"/>
                            <a:ext cx="1871911" cy="2146703"/>
                          </a:xfrm>
                          <a:prstGeom prst="rect">
                            <a:avLst/>
                          </a:prstGeom>
                        </pic:spPr>
                      </pic:pic>
                    </a:graphicData>
                  </a:graphic>
                </wp:inline>
              </w:drawing>
            </w:r>
          </w:p>
          <w:p>
            <w:pPr>
              <w:pStyle w:val="26"/>
              <w:jc w:val="both"/>
            </w:pPr>
            <w:r>
              <w:rPr>
                <w:rFonts w:hint="eastAsia"/>
              </w:rPr>
              <w:t>在下拉框中选择：</w:t>
            </w:r>
          </w:p>
          <w:p>
            <w:pPr>
              <w:pStyle w:val="26"/>
              <w:jc w:val="both"/>
            </w:pPr>
            <w:r>
              <w:rPr>
                <w:rFonts w:hint="eastAsia"/>
              </w:rPr>
              <w:t>1.自定义：用户可自定义输入内容</w:t>
            </w:r>
          </w:p>
          <w:p>
            <w:pPr>
              <w:pStyle w:val="26"/>
              <w:jc w:val="both"/>
            </w:pPr>
            <w:r>
              <w:rPr>
                <w:rFonts w:hint="eastAsia"/>
              </w:rPr>
              <w:t>2.选择数据集中绑定好的业务字段</w:t>
            </w:r>
          </w:p>
        </w:tc>
      </w:tr>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pPr>
              <w:widowControl w:val="0"/>
              <w:spacing w:before="80" w:after="80"/>
              <w:ind w:left="0"/>
              <w:rPr>
                <w:snapToGrid w:val="0"/>
                <w:kern w:val="0"/>
              </w:rPr>
            </w:pPr>
            <w:r>
              <w:rPr>
                <w:rFonts w:hint="eastAsia"/>
                <w:snapToGrid w:val="0"/>
                <w:kern w:val="0"/>
              </w:rPr>
              <w:t>内容</w:t>
            </w:r>
          </w:p>
        </w:tc>
        <w:tc>
          <w:tcPr>
            <w:tcW w:w="2409"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rPr>
                <w:snapToGrid w:val="0"/>
                <w:kern w:val="0"/>
              </w:rPr>
            </w:pPr>
            <w:r>
              <w:rPr>
                <w:rFonts w:hint="eastAsia"/>
                <w:snapToGrid w:val="0"/>
                <w:kern w:val="0"/>
              </w:rPr>
              <w:t>设置信息窗的内容展示</w:t>
            </w:r>
          </w:p>
        </w:tc>
        <w:tc>
          <w:tcPr>
            <w:tcW w:w="3402" w:type="dxa"/>
            <w:tcBorders>
              <w:top w:val="single" w:color="auto" w:sz="4" w:space="0"/>
              <w:left w:val="nil"/>
              <w:bottom w:val="single" w:color="auto" w:sz="4" w:space="0"/>
              <w:right w:val="single" w:color="auto" w:sz="4" w:space="0"/>
            </w:tcBorders>
          </w:tcPr>
          <w:p>
            <w:pPr>
              <w:pStyle w:val="26"/>
              <w:jc w:val="both"/>
            </w:pPr>
            <w:r>
              <w:rPr>
                <w:rFonts w:hint="eastAsia"/>
              </w:rPr>
              <w:t>在下拉框中选择：</w:t>
            </w:r>
          </w:p>
          <w:p>
            <w:pPr>
              <w:pStyle w:val="26"/>
              <w:jc w:val="both"/>
            </w:pPr>
            <w:r>
              <w:drawing>
                <wp:inline distT="0" distB="0" distL="0" distR="0">
                  <wp:extent cx="1539240" cy="223329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a:stretch>
                            <a:fillRect/>
                          </a:stretch>
                        </pic:blipFill>
                        <pic:spPr>
                          <a:xfrm>
                            <a:off x="0" y="0"/>
                            <a:ext cx="1558182" cy="2260771"/>
                          </a:xfrm>
                          <a:prstGeom prst="rect">
                            <a:avLst/>
                          </a:prstGeom>
                        </pic:spPr>
                      </pic:pic>
                    </a:graphicData>
                  </a:graphic>
                </wp:inline>
              </w:drawing>
            </w:r>
          </w:p>
          <w:p>
            <w:pPr>
              <w:pStyle w:val="26"/>
              <w:jc w:val="both"/>
            </w:pPr>
            <w:r>
              <w:rPr>
                <w:rFonts w:hint="eastAsia"/>
              </w:rPr>
              <w:t>1.自定义：用户可自定义输入内容</w:t>
            </w:r>
          </w:p>
          <w:p>
            <w:pPr>
              <w:pStyle w:val="26"/>
              <w:jc w:val="both"/>
            </w:pPr>
            <w:r>
              <w:rPr>
                <w:rFonts w:hint="eastAsia"/>
              </w:rPr>
              <w:t>2.选择数据集中绑定好的业务字段</w:t>
            </w:r>
          </w:p>
          <w:p>
            <w:pPr>
              <w:pStyle w:val="26"/>
              <w:jc w:val="both"/>
            </w:pPr>
            <w:r>
              <w:rPr>
                <w:rFonts w:hint="eastAsia"/>
              </w:rPr>
              <w:t>3.</w:t>
            </w:r>
            <w:r>
              <w:t xml:space="preserve"> </w:t>
            </w:r>
            <w:r>
              <w:drawing>
                <wp:inline distT="0" distB="0" distL="0" distR="0">
                  <wp:extent cx="1162050" cy="257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1162050" cy="257175"/>
                          </a:xfrm>
                          <a:prstGeom prst="rect">
                            <a:avLst/>
                          </a:prstGeom>
                        </pic:spPr>
                      </pic:pic>
                    </a:graphicData>
                  </a:graphic>
                </wp:inline>
              </w:drawing>
            </w:r>
          </w:p>
          <w:p>
            <w:pPr>
              <w:pStyle w:val="26"/>
              <w:jc w:val="both"/>
              <w:rPr>
                <w:kern w:val="0"/>
              </w:rPr>
            </w:pPr>
            <w:r>
              <w:rPr>
                <w:rFonts w:hint="eastAsia"/>
              </w:rPr>
              <w:t>当勾选了“仅显示字段值”时，</w:t>
            </w:r>
            <w:r>
              <w:rPr>
                <w:rFonts w:hint="eastAsia"/>
                <w:kern w:val="0"/>
              </w:rPr>
              <w:t>信息窗在内容区域只展示字段值，不再展示字段名。</w:t>
            </w:r>
          </w:p>
          <w:p>
            <w:pPr>
              <w:pStyle w:val="26"/>
              <w:jc w:val="both"/>
              <w:rPr>
                <w:kern w:val="0"/>
              </w:rPr>
            </w:pPr>
            <w:r>
              <w:rPr>
                <w:kern w:val="0"/>
              </w:rPr>
              <w:t>当选择</w:t>
            </w:r>
            <w:r>
              <w:rPr>
                <w:rFonts w:hint="eastAsia"/>
                <w:kern w:val="0"/>
              </w:rPr>
              <w:t>“模板一”时可以在下拉列表中选择对应引用图片地址的字段，并且在下面的“图片宽度”和“图片高度”参数设置图片大小。</w:t>
            </w:r>
          </w:p>
          <w:p>
            <w:pPr>
              <w:pStyle w:val="26"/>
              <w:jc w:val="both"/>
              <w:rPr>
                <w:rFonts w:hint="eastAsia"/>
              </w:rPr>
            </w:pPr>
            <w:r>
              <w:drawing>
                <wp:inline distT="0" distB="0" distL="0" distR="0">
                  <wp:extent cx="1847850" cy="1061085"/>
                  <wp:effectExtent l="0" t="0" r="0" b="5715"/>
                  <wp:docPr id="248" name="图片 248" descr="C:\Users\jiyong\AppData\Local\Temp\企业微信截图_1584499379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C:\Users\jiyong\AppData\Local\Temp\企业微信截图_1584499379252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859554" cy="1068399"/>
                          </a:xfrm>
                          <a:prstGeom prst="rect">
                            <a:avLst/>
                          </a:prstGeom>
                          <a:noFill/>
                          <a:ln>
                            <a:noFill/>
                          </a:ln>
                        </pic:spPr>
                      </pic:pic>
                    </a:graphicData>
                  </a:graphic>
                </wp:inline>
              </w:drawing>
            </w:r>
          </w:p>
        </w:tc>
      </w:tr>
    </w:tbl>
    <w:p>
      <w:pPr>
        <w:pStyle w:val="5"/>
      </w:pPr>
      <w:r>
        <w:rPr>
          <w:rFonts w:hint="eastAsia"/>
        </w:rPr>
        <w:t>样式设置说明</w:t>
      </w:r>
    </w:p>
    <w:tbl>
      <w:tblPr>
        <w:tblStyle w:val="17"/>
        <w:tblW w:w="6663" w:type="dxa"/>
        <w:tblInd w:w="1809" w:type="dxa"/>
        <w:tblLayout w:type="fixed"/>
        <w:tblCellMar>
          <w:top w:w="0" w:type="dxa"/>
          <w:left w:w="108" w:type="dxa"/>
          <w:bottom w:w="0" w:type="dxa"/>
          <w:right w:w="108" w:type="dxa"/>
        </w:tblCellMar>
      </w:tblPr>
      <w:tblGrid>
        <w:gridCol w:w="993"/>
        <w:gridCol w:w="1134"/>
        <w:gridCol w:w="2298"/>
        <w:gridCol w:w="2238"/>
      </w:tblGrid>
      <w:tr>
        <w:tblPrEx>
          <w:tblCellMar>
            <w:top w:w="0" w:type="dxa"/>
            <w:left w:w="108" w:type="dxa"/>
            <w:bottom w:w="0" w:type="dxa"/>
            <w:right w:w="108" w:type="dxa"/>
          </w:tblCellMar>
        </w:tblPrEx>
        <w:trPr>
          <w:trHeight w:val="270" w:hRule="atLeast"/>
        </w:trPr>
        <w:tc>
          <w:tcPr>
            <w:tcW w:w="993"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4"/>
            </w:pPr>
            <w:r>
              <w:rPr>
                <w:rFonts w:hint="eastAsia"/>
              </w:rPr>
              <w:t>分类</w:t>
            </w:r>
          </w:p>
        </w:tc>
        <w:tc>
          <w:tcPr>
            <w:tcW w:w="1134" w:type="dxa"/>
            <w:tcBorders>
              <w:top w:val="single" w:color="auto" w:sz="4" w:space="0"/>
              <w:left w:val="single" w:color="auto" w:sz="4" w:space="0"/>
              <w:bottom w:val="single" w:color="auto" w:sz="4" w:space="0"/>
              <w:right w:val="single" w:color="auto" w:sz="4" w:space="0"/>
            </w:tcBorders>
            <w:shd w:val="clear" w:color="000000" w:fill="FCD5B4"/>
            <w:vAlign w:val="center"/>
          </w:tcPr>
          <w:p>
            <w:pPr>
              <w:pStyle w:val="54"/>
            </w:pPr>
            <w:r>
              <w:rPr>
                <w:rFonts w:hint="eastAsia"/>
              </w:rPr>
              <w:t>属性名称</w:t>
            </w:r>
          </w:p>
        </w:tc>
        <w:tc>
          <w:tcPr>
            <w:tcW w:w="2298" w:type="dxa"/>
            <w:tcBorders>
              <w:top w:val="single" w:color="auto" w:sz="4" w:space="0"/>
              <w:left w:val="nil"/>
              <w:bottom w:val="single" w:color="auto" w:sz="4" w:space="0"/>
              <w:right w:val="single" w:color="auto" w:sz="4" w:space="0"/>
            </w:tcBorders>
            <w:shd w:val="clear" w:color="000000" w:fill="FCD5B4"/>
            <w:vAlign w:val="center"/>
          </w:tcPr>
          <w:p>
            <w:pPr>
              <w:pStyle w:val="54"/>
            </w:pPr>
            <w:r>
              <w:rPr>
                <w:rFonts w:hint="eastAsia"/>
              </w:rPr>
              <w:t>功能</w:t>
            </w:r>
          </w:p>
        </w:tc>
        <w:tc>
          <w:tcPr>
            <w:tcW w:w="2238" w:type="dxa"/>
            <w:tcBorders>
              <w:top w:val="single" w:color="auto" w:sz="4" w:space="0"/>
              <w:left w:val="nil"/>
              <w:bottom w:val="single" w:color="auto" w:sz="4" w:space="0"/>
              <w:right w:val="single" w:color="auto" w:sz="4" w:space="0"/>
            </w:tcBorders>
            <w:shd w:val="clear" w:color="000000" w:fill="FCD5B4"/>
          </w:tcPr>
          <w:p>
            <w:pPr>
              <w:pStyle w:val="54"/>
            </w:pPr>
            <w:r>
              <w:rPr>
                <w:rFonts w:hint="eastAsia"/>
              </w:rPr>
              <w:t>设置方法</w:t>
            </w:r>
          </w:p>
        </w:tc>
      </w:tr>
      <w:tr>
        <w:tblPrEx>
          <w:tblCellMar>
            <w:top w:w="0" w:type="dxa"/>
            <w:left w:w="108" w:type="dxa"/>
            <w:bottom w:w="0" w:type="dxa"/>
            <w:right w:w="108" w:type="dxa"/>
          </w:tblCellMar>
        </w:tblPrEx>
        <w:trPr>
          <w:trHeight w:val="270" w:hRule="atLeast"/>
        </w:trPr>
        <w:tc>
          <w:tcPr>
            <w:tcW w:w="993" w:type="dxa"/>
            <w:vMerge w:val="restart"/>
            <w:tcBorders>
              <w:top w:val="single" w:color="auto" w:sz="4" w:space="0"/>
              <w:left w:val="single" w:color="auto" w:sz="4" w:space="0"/>
              <w:right w:val="single" w:color="auto" w:sz="4" w:space="0"/>
            </w:tcBorders>
            <w:shd w:val="clear" w:color="auto" w:fill="auto"/>
            <w:vAlign w:val="center"/>
          </w:tcPr>
          <w:p>
            <w:pPr>
              <w:pStyle w:val="26"/>
            </w:pPr>
            <w:r>
              <w:rPr>
                <w:rFonts w:hint="eastAsia"/>
              </w:rPr>
              <w:t>基础配置</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rPr>
                <w:rFonts w:asciiTheme="minorEastAsia" w:hAnsiTheme="minorEastAsia" w:eastAsiaTheme="minorEastAsia"/>
              </w:rPr>
            </w:pPr>
            <w:r>
              <w:rPr>
                <w:rFonts w:hint="eastAsia" w:asciiTheme="minorEastAsia" w:hAnsiTheme="minorEastAsia" w:eastAsiaTheme="minorEastAsia"/>
              </w:rPr>
              <w:t>是否启用</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54"/>
              <w:rPr>
                <w:rFonts w:asciiTheme="minorEastAsia" w:hAnsiTheme="minorEastAsia" w:eastAsiaTheme="minorEastAsia"/>
              </w:rPr>
            </w:pPr>
            <w:r>
              <w:rPr>
                <w:rFonts w:hint="eastAsia" w:asciiTheme="minorEastAsia" w:hAnsiTheme="minorEastAsia" w:eastAsiaTheme="minorEastAsia"/>
              </w:rPr>
              <w:t>设置是否启用信息窗</w:t>
            </w:r>
          </w:p>
        </w:tc>
        <w:tc>
          <w:tcPr>
            <w:tcW w:w="2238" w:type="dxa"/>
            <w:tcBorders>
              <w:top w:val="single" w:color="auto" w:sz="4" w:space="0"/>
              <w:left w:val="nil"/>
              <w:bottom w:val="single" w:color="auto" w:sz="4" w:space="0"/>
              <w:right w:val="single" w:color="auto" w:sz="4" w:space="0"/>
            </w:tcBorders>
            <w:shd w:val="clear" w:color="auto" w:fill="auto"/>
          </w:tcPr>
          <w:p>
            <w:pPr>
              <w:pStyle w:val="54"/>
              <w:rPr>
                <w:rFonts w:asciiTheme="minorEastAsia" w:hAnsiTheme="minorEastAsia" w:eastAsiaTheme="minorEastAsia"/>
              </w:rPr>
            </w:pPr>
            <w:r>
              <w:rPr>
                <w:rFonts w:hint="eastAsia" w:asciiTheme="minorEastAsia" w:hAnsiTheme="minorEastAsia" w:eastAsiaTheme="minorEastAsia"/>
              </w:rPr>
              <w:t>通过开关控制</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bottom w:val="single" w:color="auto" w:sz="4" w:space="0"/>
              <w:right w:val="single" w:color="auto" w:sz="4" w:space="0"/>
            </w:tcBorders>
            <w:shd w:val="clear" w:color="auto" w:fill="auto"/>
            <w:vAlign w:val="center"/>
          </w:tcPr>
          <w:p>
            <w:pPr>
              <w:pStyle w:val="26"/>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4"/>
              <w:rPr>
                <w:rFonts w:asciiTheme="minorEastAsia" w:hAnsiTheme="minorEastAsia" w:eastAsiaTheme="minorEastAsia"/>
              </w:rPr>
            </w:pPr>
            <w:r>
              <w:rPr>
                <w:rFonts w:hint="eastAsia" w:asciiTheme="minorEastAsia" w:hAnsiTheme="minorEastAsia" w:eastAsiaTheme="minorEastAsia"/>
              </w:rPr>
              <w:t>触发方式</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54"/>
              <w:rPr>
                <w:rFonts w:asciiTheme="minorEastAsia" w:hAnsiTheme="minorEastAsia" w:eastAsiaTheme="minorEastAsia"/>
              </w:rPr>
            </w:pPr>
            <w:r>
              <w:rPr>
                <w:rFonts w:hint="eastAsia" w:asciiTheme="minorEastAsia" w:hAnsiTheme="minorEastAsia" w:eastAsiaTheme="minorEastAsia"/>
              </w:rPr>
              <w:t>设置信息窗的触发方式</w:t>
            </w:r>
          </w:p>
        </w:tc>
        <w:tc>
          <w:tcPr>
            <w:tcW w:w="2238" w:type="dxa"/>
            <w:tcBorders>
              <w:top w:val="single" w:color="auto" w:sz="4" w:space="0"/>
              <w:left w:val="nil"/>
              <w:bottom w:val="single" w:color="auto" w:sz="4" w:space="0"/>
              <w:right w:val="single" w:color="auto" w:sz="4" w:space="0"/>
            </w:tcBorders>
            <w:shd w:val="clear" w:color="auto" w:fill="auto"/>
          </w:tcPr>
          <w:p>
            <w:pPr>
              <w:pStyle w:val="54"/>
              <w:rPr>
                <w:rFonts w:asciiTheme="minorEastAsia" w:hAnsiTheme="minorEastAsia" w:eastAsiaTheme="minorEastAsia"/>
              </w:rPr>
            </w:pPr>
            <w:r>
              <w:rPr>
                <w:rFonts w:hint="eastAsia" w:asciiTheme="minorEastAsia" w:hAnsiTheme="minorEastAsia" w:eastAsiaTheme="minorEastAsia"/>
              </w:rPr>
              <w:t>通过下拉选择</w:t>
            </w:r>
          </w:p>
          <w:p>
            <w:pPr>
              <w:pStyle w:val="54"/>
              <w:rPr>
                <w:rFonts w:asciiTheme="minorEastAsia" w:hAnsiTheme="minorEastAsia" w:eastAsiaTheme="minorEastAsia"/>
              </w:rPr>
            </w:pPr>
            <w:r>
              <w:drawing>
                <wp:inline distT="0" distB="0" distL="0" distR="0">
                  <wp:extent cx="1283970" cy="1936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stretch>
                            <a:fillRect/>
                          </a:stretch>
                        </pic:blipFill>
                        <pic:spPr>
                          <a:xfrm>
                            <a:off x="0" y="0"/>
                            <a:ext cx="1283970" cy="193675"/>
                          </a:xfrm>
                          <a:prstGeom prst="rect">
                            <a:avLst/>
                          </a:prstGeom>
                        </pic:spPr>
                      </pic:pic>
                    </a:graphicData>
                  </a:graphic>
                </wp:inline>
              </w:drawing>
            </w:r>
          </w:p>
        </w:tc>
      </w:tr>
      <w:tr>
        <w:tblPrEx>
          <w:tblCellMar>
            <w:top w:w="0" w:type="dxa"/>
            <w:left w:w="108" w:type="dxa"/>
            <w:bottom w:w="0" w:type="dxa"/>
            <w:right w:w="108" w:type="dxa"/>
          </w:tblCellMar>
        </w:tblPrEx>
        <w:trPr>
          <w:trHeight w:val="270" w:hRule="atLeast"/>
        </w:trPr>
        <w:tc>
          <w:tcPr>
            <w:tcW w:w="993" w:type="dxa"/>
            <w:vMerge w:val="restart"/>
            <w:tcBorders>
              <w:top w:val="nil"/>
              <w:left w:val="single" w:color="auto" w:sz="4" w:space="0"/>
              <w:right w:val="single" w:color="auto" w:sz="4" w:space="0"/>
            </w:tcBorders>
            <w:shd w:val="clear" w:color="auto" w:fill="auto"/>
            <w:vAlign w:val="center"/>
          </w:tcPr>
          <w:p>
            <w:pPr>
              <w:pStyle w:val="26"/>
            </w:pPr>
            <w:r>
              <w:rPr>
                <w:rFonts w:hint="eastAsia"/>
              </w:rPr>
              <w:t>基本样式</w:t>
            </w:r>
          </w:p>
        </w:tc>
        <w:tc>
          <w:tcPr>
            <w:tcW w:w="1134" w:type="dxa"/>
            <w:tcBorders>
              <w:top w:val="nil"/>
              <w:left w:val="single" w:color="auto" w:sz="4" w:space="0"/>
              <w:bottom w:val="single" w:color="auto" w:sz="4" w:space="0"/>
              <w:right w:val="single" w:color="auto" w:sz="4" w:space="0"/>
            </w:tcBorders>
            <w:shd w:val="clear" w:color="auto" w:fill="auto"/>
            <w:vAlign w:val="center"/>
          </w:tcPr>
          <w:p>
            <w:pPr>
              <w:pStyle w:val="26"/>
            </w:pPr>
            <w:r>
              <w:t>窗口宽度</w:t>
            </w:r>
          </w:p>
        </w:tc>
        <w:tc>
          <w:tcPr>
            <w:tcW w:w="2298" w:type="dxa"/>
            <w:tcBorders>
              <w:top w:val="nil"/>
              <w:left w:val="nil"/>
              <w:bottom w:val="single" w:color="auto" w:sz="4" w:space="0"/>
              <w:right w:val="single" w:color="auto" w:sz="4" w:space="0"/>
            </w:tcBorders>
            <w:shd w:val="clear" w:color="auto" w:fill="auto"/>
            <w:vAlign w:val="center"/>
          </w:tcPr>
          <w:p>
            <w:pPr>
              <w:pStyle w:val="26"/>
            </w:pPr>
            <w:r>
              <w:t>设置信息窗的宽度</w:t>
            </w:r>
          </w:p>
        </w:tc>
        <w:tc>
          <w:tcPr>
            <w:tcW w:w="2238" w:type="dxa"/>
            <w:tcBorders>
              <w:top w:val="nil"/>
              <w:left w:val="nil"/>
              <w:bottom w:val="single" w:color="auto" w:sz="4" w:space="0"/>
              <w:right w:val="single" w:color="auto" w:sz="4" w:space="0"/>
            </w:tcBorders>
          </w:tcPr>
          <w:p>
            <w:pPr>
              <w:pStyle w:val="55"/>
              <w:numPr>
                <w:ilvl w:val="0"/>
                <w:numId w:val="0"/>
              </w:numPr>
            </w:pPr>
            <w:r>
              <w:t>在文本框中输入</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nil"/>
              <w:left w:val="single" w:color="auto" w:sz="4" w:space="0"/>
              <w:bottom w:val="single" w:color="auto" w:sz="4" w:space="0"/>
              <w:right w:val="single" w:color="auto" w:sz="4" w:space="0"/>
            </w:tcBorders>
            <w:shd w:val="clear" w:color="auto" w:fill="auto"/>
            <w:vAlign w:val="center"/>
          </w:tcPr>
          <w:p>
            <w:pPr>
              <w:pStyle w:val="26"/>
            </w:pPr>
            <w:r>
              <w:rPr>
                <w:rFonts w:hint="eastAsia"/>
              </w:rPr>
              <w:t>窗口高度</w:t>
            </w:r>
          </w:p>
        </w:tc>
        <w:tc>
          <w:tcPr>
            <w:tcW w:w="2298" w:type="dxa"/>
            <w:tcBorders>
              <w:top w:val="nil"/>
              <w:left w:val="nil"/>
              <w:bottom w:val="single" w:color="auto" w:sz="4" w:space="0"/>
              <w:right w:val="single" w:color="auto" w:sz="4" w:space="0"/>
            </w:tcBorders>
            <w:shd w:val="clear" w:color="auto" w:fill="auto"/>
            <w:vAlign w:val="center"/>
          </w:tcPr>
          <w:p>
            <w:pPr>
              <w:pStyle w:val="26"/>
            </w:pPr>
            <w:r>
              <w:rPr>
                <w:rFonts w:hint="eastAsia"/>
              </w:rPr>
              <w:t>设置信息窗的高度</w:t>
            </w:r>
          </w:p>
        </w:tc>
        <w:tc>
          <w:tcPr>
            <w:tcW w:w="2238" w:type="dxa"/>
            <w:tcBorders>
              <w:top w:val="nil"/>
              <w:left w:val="nil"/>
              <w:bottom w:val="single" w:color="auto" w:sz="4" w:space="0"/>
              <w:right w:val="single" w:color="auto" w:sz="4" w:space="0"/>
            </w:tcBorders>
          </w:tcPr>
          <w:p>
            <w:pPr>
              <w:pStyle w:val="55"/>
              <w:numPr>
                <w:ilvl w:val="0"/>
                <w:numId w:val="0"/>
              </w:numPr>
            </w:pPr>
            <w:r>
              <w:t>在文本框中输入</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nil"/>
              <w:left w:val="single" w:color="auto" w:sz="4" w:space="0"/>
              <w:bottom w:val="single" w:color="auto" w:sz="4" w:space="0"/>
              <w:right w:val="single" w:color="auto" w:sz="4" w:space="0"/>
            </w:tcBorders>
            <w:shd w:val="clear" w:color="auto" w:fill="auto"/>
            <w:vAlign w:val="center"/>
          </w:tcPr>
          <w:p>
            <w:pPr>
              <w:pStyle w:val="26"/>
            </w:pPr>
            <w:r>
              <w:rPr>
                <w:rFonts w:hint="eastAsia"/>
              </w:rPr>
              <w:t>背景图片</w:t>
            </w:r>
          </w:p>
        </w:tc>
        <w:tc>
          <w:tcPr>
            <w:tcW w:w="2298" w:type="dxa"/>
            <w:tcBorders>
              <w:top w:val="nil"/>
              <w:left w:val="nil"/>
              <w:bottom w:val="single" w:color="auto" w:sz="4" w:space="0"/>
              <w:right w:val="single" w:color="auto" w:sz="4" w:space="0"/>
            </w:tcBorders>
            <w:shd w:val="clear" w:color="auto" w:fill="auto"/>
            <w:vAlign w:val="center"/>
          </w:tcPr>
          <w:p>
            <w:pPr>
              <w:pStyle w:val="26"/>
            </w:pPr>
            <w:r>
              <w:rPr>
                <w:rFonts w:hint="eastAsia"/>
              </w:rPr>
              <w:t>设置信息窗</w:t>
            </w:r>
            <w:r>
              <w:t>的背景图片</w:t>
            </w:r>
          </w:p>
        </w:tc>
        <w:tc>
          <w:tcPr>
            <w:tcW w:w="2238" w:type="dxa"/>
            <w:tcBorders>
              <w:top w:val="nil"/>
              <w:left w:val="nil"/>
              <w:bottom w:val="single" w:color="auto" w:sz="4" w:space="0"/>
              <w:right w:val="single" w:color="auto" w:sz="4" w:space="0"/>
            </w:tcBorders>
          </w:tcPr>
          <w:p>
            <w:pPr>
              <w:pStyle w:val="55"/>
              <w:numPr>
                <w:ilvl w:val="0"/>
                <w:numId w:val="0"/>
              </w:numPr>
            </w:pPr>
            <w:r>
              <w:t>单击“上传”按钮，选择背景图片。</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nil"/>
              <w:left w:val="single" w:color="auto" w:sz="4" w:space="0"/>
              <w:bottom w:val="single" w:color="auto" w:sz="4" w:space="0"/>
              <w:right w:val="single" w:color="auto" w:sz="4" w:space="0"/>
            </w:tcBorders>
            <w:shd w:val="clear" w:color="auto" w:fill="auto"/>
            <w:vAlign w:val="center"/>
          </w:tcPr>
          <w:p>
            <w:pPr>
              <w:pStyle w:val="26"/>
            </w:pPr>
            <w:r>
              <w:rPr>
                <w:rFonts w:hint="eastAsia"/>
              </w:rPr>
              <w:t>背景颜色</w:t>
            </w:r>
          </w:p>
        </w:tc>
        <w:tc>
          <w:tcPr>
            <w:tcW w:w="2298" w:type="dxa"/>
            <w:tcBorders>
              <w:top w:val="nil"/>
              <w:left w:val="nil"/>
              <w:bottom w:val="single" w:color="auto" w:sz="4" w:space="0"/>
              <w:right w:val="single" w:color="auto" w:sz="4" w:space="0"/>
            </w:tcBorders>
            <w:shd w:val="clear" w:color="auto" w:fill="auto"/>
            <w:vAlign w:val="center"/>
          </w:tcPr>
          <w:p>
            <w:pPr>
              <w:pStyle w:val="26"/>
            </w:pPr>
            <w:r>
              <w:rPr>
                <w:rFonts w:hint="eastAsia"/>
              </w:rPr>
              <w:t>设置信息窗的背景颜色</w:t>
            </w:r>
          </w:p>
        </w:tc>
        <w:tc>
          <w:tcPr>
            <w:tcW w:w="2238" w:type="dxa"/>
            <w:tcBorders>
              <w:top w:val="nil"/>
              <w:left w:val="nil"/>
              <w:bottom w:val="single" w:color="auto" w:sz="4" w:space="0"/>
              <w:right w:val="single" w:color="auto" w:sz="4" w:space="0"/>
            </w:tcBorders>
          </w:tcPr>
          <w:p>
            <w:pPr>
              <w:pStyle w:val="55"/>
              <w:numPr>
                <w:ilvl w:val="0"/>
                <w:numId w:val="0"/>
              </w:numPr>
            </w:pPr>
            <w:r>
              <w:drawing>
                <wp:inline distT="0" distB="0" distL="0" distR="0">
                  <wp:extent cx="1283970" cy="1485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8"/>
                          <a:stretch>
                            <a:fillRect/>
                          </a:stretch>
                        </pic:blipFill>
                        <pic:spPr>
                          <a:xfrm>
                            <a:off x="0" y="0"/>
                            <a:ext cx="1283970" cy="148590"/>
                          </a:xfrm>
                          <a:prstGeom prst="rect">
                            <a:avLst/>
                          </a:prstGeom>
                        </pic:spPr>
                      </pic:pic>
                    </a:graphicData>
                  </a:graphic>
                </wp:inline>
              </w:drawing>
            </w:r>
          </w:p>
          <w:p>
            <w:pPr>
              <w:pStyle w:val="55"/>
              <w:numPr>
                <w:ilvl w:val="0"/>
                <w:numId w:val="0"/>
              </w:numPr>
            </w:pPr>
            <w:r>
              <w:rPr>
                <w:rFonts w:hint="eastAsia"/>
              </w:rPr>
              <w:t>在颜色选择框中选择颜色。</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nil"/>
              <w:left w:val="single" w:color="auto" w:sz="4" w:space="0"/>
              <w:bottom w:val="single" w:color="auto" w:sz="4" w:space="0"/>
              <w:right w:val="single" w:color="auto" w:sz="4" w:space="0"/>
            </w:tcBorders>
            <w:shd w:val="clear" w:color="auto" w:fill="auto"/>
            <w:vAlign w:val="center"/>
          </w:tcPr>
          <w:p>
            <w:pPr>
              <w:pStyle w:val="26"/>
            </w:pPr>
            <w:r>
              <w:rPr>
                <w:rFonts w:hint="eastAsia"/>
              </w:rPr>
              <w:t>边框大小</w:t>
            </w:r>
          </w:p>
        </w:tc>
        <w:tc>
          <w:tcPr>
            <w:tcW w:w="2298" w:type="dxa"/>
            <w:tcBorders>
              <w:top w:val="nil"/>
              <w:left w:val="nil"/>
              <w:bottom w:val="single" w:color="auto" w:sz="4" w:space="0"/>
              <w:right w:val="single" w:color="auto" w:sz="4" w:space="0"/>
            </w:tcBorders>
            <w:shd w:val="clear" w:color="auto" w:fill="auto"/>
            <w:vAlign w:val="center"/>
          </w:tcPr>
          <w:p>
            <w:pPr>
              <w:pStyle w:val="26"/>
            </w:pPr>
            <w:r>
              <w:rPr>
                <w:rFonts w:hint="eastAsia"/>
              </w:rPr>
              <w:t>设置信息窗的边框大小</w:t>
            </w:r>
          </w:p>
        </w:tc>
        <w:tc>
          <w:tcPr>
            <w:tcW w:w="2238" w:type="dxa"/>
            <w:tcBorders>
              <w:top w:val="nil"/>
              <w:left w:val="nil"/>
              <w:bottom w:val="single" w:color="auto" w:sz="4" w:space="0"/>
              <w:right w:val="single" w:color="auto" w:sz="4" w:space="0"/>
            </w:tcBorders>
          </w:tcPr>
          <w:p>
            <w:pPr>
              <w:pStyle w:val="55"/>
              <w:numPr>
                <w:ilvl w:val="0"/>
                <w:numId w:val="0"/>
              </w:numPr>
            </w:pPr>
            <w:r>
              <w:t>在文本框中输入</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nil"/>
              <w:left w:val="single" w:color="auto" w:sz="4" w:space="0"/>
              <w:bottom w:val="single" w:color="auto" w:sz="4" w:space="0"/>
              <w:right w:val="single" w:color="auto" w:sz="4" w:space="0"/>
            </w:tcBorders>
            <w:shd w:val="clear" w:color="auto" w:fill="auto"/>
            <w:vAlign w:val="center"/>
          </w:tcPr>
          <w:p>
            <w:pPr>
              <w:pStyle w:val="26"/>
            </w:pPr>
            <w:r>
              <w:rPr>
                <w:rFonts w:hint="eastAsia"/>
              </w:rPr>
              <w:t>边框颜色</w:t>
            </w:r>
          </w:p>
        </w:tc>
        <w:tc>
          <w:tcPr>
            <w:tcW w:w="2298" w:type="dxa"/>
            <w:tcBorders>
              <w:top w:val="nil"/>
              <w:left w:val="nil"/>
              <w:bottom w:val="single" w:color="auto" w:sz="4" w:space="0"/>
              <w:right w:val="single" w:color="auto" w:sz="4" w:space="0"/>
            </w:tcBorders>
            <w:shd w:val="clear" w:color="auto" w:fill="auto"/>
            <w:vAlign w:val="center"/>
          </w:tcPr>
          <w:p>
            <w:pPr>
              <w:pStyle w:val="26"/>
            </w:pPr>
            <w:r>
              <w:rPr>
                <w:rFonts w:hint="eastAsia"/>
              </w:rPr>
              <w:t>设置信息窗的边线颜色</w:t>
            </w:r>
          </w:p>
        </w:tc>
        <w:tc>
          <w:tcPr>
            <w:tcW w:w="2238" w:type="dxa"/>
            <w:tcBorders>
              <w:top w:val="nil"/>
              <w:left w:val="nil"/>
              <w:bottom w:val="single" w:color="auto" w:sz="4" w:space="0"/>
              <w:right w:val="single" w:color="auto" w:sz="4" w:space="0"/>
            </w:tcBorders>
          </w:tcPr>
          <w:p>
            <w:pPr>
              <w:pStyle w:val="55"/>
              <w:numPr>
                <w:ilvl w:val="0"/>
                <w:numId w:val="0"/>
              </w:numPr>
            </w:pPr>
            <w:r>
              <w:drawing>
                <wp:inline distT="0" distB="0" distL="0" distR="0">
                  <wp:extent cx="1283970" cy="14414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9"/>
                          <a:stretch>
                            <a:fillRect/>
                          </a:stretch>
                        </pic:blipFill>
                        <pic:spPr>
                          <a:xfrm>
                            <a:off x="0" y="0"/>
                            <a:ext cx="1283970" cy="144145"/>
                          </a:xfrm>
                          <a:prstGeom prst="rect">
                            <a:avLst/>
                          </a:prstGeom>
                        </pic:spPr>
                      </pic:pic>
                    </a:graphicData>
                  </a:graphic>
                </wp:inline>
              </w:drawing>
            </w:r>
          </w:p>
          <w:p>
            <w:pPr>
              <w:pStyle w:val="55"/>
              <w:numPr>
                <w:ilvl w:val="0"/>
                <w:numId w:val="0"/>
              </w:numPr>
            </w:pPr>
            <w:r>
              <w:rPr>
                <w:rFonts w:hint="eastAsia"/>
              </w:rPr>
              <w:t>在颜色选择框中选择颜色。</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nil"/>
              <w:left w:val="single" w:color="auto" w:sz="4" w:space="0"/>
              <w:bottom w:val="single" w:color="auto" w:sz="4" w:space="0"/>
              <w:right w:val="single" w:color="auto" w:sz="4" w:space="0"/>
            </w:tcBorders>
            <w:shd w:val="clear" w:color="auto" w:fill="auto"/>
            <w:vAlign w:val="center"/>
          </w:tcPr>
          <w:p>
            <w:pPr>
              <w:pStyle w:val="26"/>
            </w:pPr>
            <w:r>
              <w:rPr>
                <w:rFonts w:hint="eastAsia"/>
              </w:rPr>
              <w:t>X轴偏移</w:t>
            </w:r>
          </w:p>
        </w:tc>
        <w:tc>
          <w:tcPr>
            <w:tcW w:w="2298" w:type="dxa"/>
            <w:tcBorders>
              <w:top w:val="nil"/>
              <w:left w:val="nil"/>
              <w:bottom w:val="single" w:color="auto" w:sz="4" w:space="0"/>
              <w:right w:val="single" w:color="auto" w:sz="4" w:space="0"/>
            </w:tcBorders>
            <w:shd w:val="clear" w:color="auto" w:fill="auto"/>
            <w:vAlign w:val="center"/>
          </w:tcPr>
          <w:p>
            <w:pPr>
              <w:pStyle w:val="26"/>
            </w:pPr>
            <w:r>
              <w:rPr>
                <w:rFonts w:hint="eastAsia"/>
              </w:rPr>
              <w:t>设置信息窗针对标注点的X轴方向偏移值</w:t>
            </w:r>
          </w:p>
        </w:tc>
        <w:tc>
          <w:tcPr>
            <w:tcW w:w="2238" w:type="dxa"/>
            <w:tcBorders>
              <w:top w:val="nil"/>
              <w:left w:val="nil"/>
              <w:bottom w:val="single" w:color="auto" w:sz="4" w:space="0"/>
              <w:right w:val="single" w:color="auto" w:sz="4" w:space="0"/>
            </w:tcBorders>
          </w:tcPr>
          <w:p>
            <w:pPr>
              <w:pStyle w:val="55"/>
              <w:numPr>
                <w:ilvl w:val="0"/>
                <w:numId w:val="0"/>
              </w:numPr>
            </w:pPr>
            <w:r>
              <w:t>在文本框中输入数字即可</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Y轴偏移</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设置信息窗针对标注点的</w:t>
            </w:r>
            <w:r>
              <w:t>Y</w:t>
            </w:r>
            <w:r>
              <w:rPr>
                <w:rFonts w:hint="eastAsia"/>
              </w:rPr>
              <w:t>轴方向偏移值</w:t>
            </w:r>
          </w:p>
        </w:tc>
        <w:tc>
          <w:tcPr>
            <w:tcW w:w="2238" w:type="dxa"/>
            <w:tcBorders>
              <w:top w:val="single" w:color="auto" w:sz="4" w:space="0"/>
              <w:left w:val="nil"/>
              <w:bottom w:val="single" w:color="auto" w:sz="4" w:space="0"/>
              <w:right w:val="single" w:color="auto" w:sz="4" w:space="0"/>
            </w:tcBorders>
          </w:tcPr>
          <w:p>
            <w:pPr>
              <w:pStyle w:val="55"/>
              <w:numPr>
                <w:ilvl w:val="0"/>
                <w:numId w:val="0"/>
              </w:numPr>
            </w:pPr>
            <w:r>
              <w:t>在文本框中输入数字即可</w:t>
            </w:r>
          </w:p>
        </w:tc>
      </w:tr>
      <w:tr>
        <w:tblPrEx>
          <w:tblCellMar>
            <w:top w:w="0" w:type="dxa"/>
            <w:left w:w="108" w:type="dxa"/>
            <w:bottom w:w="0" w:type="dxa"/>
            <w:right w:w="108" w:type="dxa"/>
          </w:tblCellMar>
        </w:tblPrEx>
        <w:trPr>
          <w:trHeight w:val="270" w:hRule="atLeast"/>
        </w:trPr>
        <w:tc>
          <w:tcPr>
            <w:tcW w:w="993" w:type="dxa"/>
            <w:vMerge w:val="restart"/>
            <w:tcBorders>
              <w:top w:val="single" w:color="auto" w:sz="4" w:space="0"/>
              <w:left w:val="single" w:color="auto" w:sz="4" w:space="0"/>
              <w:right w:val="single" w:color="auto" w:sz="4" w:space="0"/>
            </w:tcBorders>
            <w:shd w:val="clear" w:color="auto" w:fill="auto"/>
            <w:vAlign w:val="center"/>
          </w:tcPr>
          <w:p>
            <w:pPr>
              <w:pStyle w:val="26"/>
            </w:pPr>
            <w:r>
              <w:rPr>
                <w:rFonts w:hint="eastAsia"/>
              </w:rPr>
              <w:t>标题样式</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t>是否显示</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t>设置信息窗是否显示标题</w:t>
            </w:r>
          </w:p>
        </w:tc>
        <w:tc>
          <w:tcPr>
            <w:tcW w:w="2238" w:type="dxa"/>
            <w:tcBorders>
              <w:top w:val="single" w:color="auto" w:sz="4" w:space="0"/>
              <w:left w:val="nil"/>
              <w:bottom w:val="single" w:color="auto" w:sz="4" w:space="0"/>
              <w:right w:val="single" w:color="auto" w:sz="4" w:space="0"/>
            </w:tcBorders>
          </w:tcPr>
          <w:p>
            <w:pPr>
              <w:pStyle w:val="55"/>
              <w:numPr>
                <w:ilvl w:val="0"/>
                <w:numId w:val="0"/>
              </w:numPr>
            </w:pPr>
            <w:r>
              <w:t>通过开关控制</w:t>
            </w:r>
          </w:p>
        </w:tc>
      </w:tr>
      <w:tr>
        <w:tblPrEx>
          <w:tblCellMar>
            <w:top w:w="0" w:type="dxa"/>
            <w:left w:w="108" w:type="dxa"/>
            <w:bottom w:w="0" w:type="dxa"/>
            <w:right w:w="108" w:type="dxa"/>
          </w:tblCellMar>
        </w:tblPrEx>
        <w:trPr>
          <w:trHeight w:val="270" w:hRule="atLeast"/>
        </w:trPr>
        <w:tc>
          <w:tcPr>
            <w:tcW w:w="993" w:type="dxa"/>
            <w:vMerge w:val="continue"/>
            <w:tcBorders>
              <w:top w:val="single" w:color="auto" w:sz="4" w:space="0"/>
              <w:left w:val="single" w:color="auto" w:sz="4" w:space="0"/>
              <w:right w:val="single" w:color="auto" w:sz="4" w:space="0"/>
            </w:tcBorders>
            <w:shd w:val="clear" w:color="auto" w:fill="auto"/>
            <w:vAlign w:val="center"/>
          </w:tcPr>
          <w:p>
            <w:pPr>
              <w:pStyle w:val="26"/>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标题颜色</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设置信息窗的标题字体颜色</w:t>
            </w:r>
          </w:p>
        </w:tc>
        <w:tc>
          <w:tcPr>
            <w:tcW w:w="2238" w:type="dxa"/>
            <w:tcBorders>
              <w:top w:val="single" w:color="auto" w:sz="4" w:space="0"/>
              <w:left w:val="nil"/>
              <w:bottom w:val="single" w:color="auto" w:sz="4" w:space="0"/>
              <w:right w:val="single" w:color="auto" w:sz="4" w:space="0"/>
            </w:tcBorders>
          </w:tcPr>
          <w:p>
            <w:pPr>
              <w:pStyle w:val="55"/>
              <w:numPr>
                <w:ilvl w:val="0"/>
                <w:numId w:val="0"/>
              </w:numPr>
            </w:pPr>
            <w:r>
              <w:drawing>
                <wp:inline distT="0" distB="0" distL="0" distR="0">
                  <wp:extent cx="1283970" cy="1352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0"/>
                          <a:stretch>
                            <a:fillRect/>
                          </a:stretch>
                        </pic:blipFill>
                        <pic:spPr>
                          <a:xfrm>
                            <a:off x="0" y="0"/>
                            <a:ext cx="1283970" cy="135255"/>
                          </a:xfrm>
                          <a:prstGeom prst="rect">
                            <a:avLst/>
                          </a:prstGeom>
                        </pic:spPr>
                      </pic:pic>
                    </a:graphicData>
                  </a:graphic>
                </wp:inline>
              </w:drawing>
            </w:r>
          </w:p>
          <w:p>
            <w:pPr>
              <w:pStyle w:val="55"/>
              <w:numPr>
                <w:ilvl w:val="0"/>
                <w:numId w:val="0"/>
              </w:numPr>
            </w:pPr>
            <w:r>
              <w:rPr>
                <w:rFonts w:hint="eastAsia"/>
              </w:rPr>
              <w:t>在颜色选择框中选择颜色。</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标题字号</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设置信息窗的标题字体大小</w:t>
            </w:r>
          </w:p>
        </w:tc>
        <w:tc>
          <w:tcPr>
            <w:tcW w:w="2238" w:type="dxa"/>
            <w:tcBorders>
              <w:top w:val="single" w:color="auto" w:sz="4" w:space="0"/>
              <w:left w:val="nil"/>
              <w:bottom w:val="single" w:color="auto" w:sz="4" w:space="0"/>
              <w:right w:val="single" w:color="auto" w:sz="4" w:space="0"/>
            </w:tcBorders>
          </w:tcPr>
          <w:p>
            <w:pPr>
              <w:pStyle w:val="55"/>
              <w:numPr>
                <w:ilvl w:val="0"/>
                <w:numId w:val="0"/>
              </w:numPr>
            </w:pPr>
            <w:r>
              <w:drawing>
                <wp:inline distT="0" distB="0" distL="0" distR="0">
                  <wp:extent cx="1283970" cy="1854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1"/>
                          <a:stretch>
                            <a:fillRect/>
                          </a:stretch>
                        </pic:blipFill>
                        <pic:spPr>
                          <a:xfrm>
                            <a:off x="0" y="0"/>
                            <a:ext cx="1283970" cy="185420"/>
                          </a:xfrm>
                          <a:prstGeom prst="rect">
                            <a:avLst/>
                          </a:prstGeom>
                        </pic:spPr>
                      </pic:pic>
                    </a:graphicData>
                  </a:graphic>
                </wp:inline>
              </w:drawing>
            </w:r>
          </w:p>
          <w:p>
            <w:pPr>
              <w:pStyle w:val="55"/>
              <w:numPr>
                <w:ilvl w:val="0"/>
                <w:numId w:val="0"/>
              </w:numPr>
            </w:pPr>
            <w:r>
              <w:rPr>
                <w:rFonts w:hint="eastAsia"/>
              </w:rPr>
              <w:t>在文本框中输入字体的大小。</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bottom w:val="single" w:color="auto" w:sz="4" w:space="0"/>
              <w:right w:val="single" w:color="auto" w:sz="4" w:space="0"/>
            </w:tcBorders>
            <w:shd w:val="clear" w:color="auto" w:fill="auto"/>
            <w:vAlign w:val="center"/>
          </w:tcPr>
          <w:p>
            <w:pPr>
              <w:pStyle w:val="26"/>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对齐方式</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设置信息窗的标题字体对齐方式</w:t>
            </w:r>
          </w:p>
        </w:tc>
        <w:tc>
          <w:tcPr>
            <w:tcW w:w="2238" w:type="dxa"/>
            <w:tcBorders>
              <w:top w:val="single" w:color="auto" w:sz="4" w:space="0"/>
              <w:left w:val="nil"/>
              <w:bottom w:val="single" w:color="auto" w:sz="4" w:space="0"/>
              <w:right w:val="single" w:color="auto" w:sz="4" w:space="0"/>
            </w:tcBorders>
          </w:tcPr>
          <w:p>
            <w:pPr>
              <w:pStyle w:val="55"/>
              <w:numPr>
                <w:ilvl w:val="0"/>
                <w:numId w:val="0"/>
              </w:numPr>
            </w:pPr>
            <w:r>
              <w:rPr>
                <w:rFonts w:hint="eastAsia"/>
              </w:rPr>
              <w:t>下拉框中直接选择</w:t>
            </w:r>
          </w:p>
          <w:p>
            <w:pPr>
              <w:pStyle w:val="55"/>
              <w:numPr>
                <w:ilvl w:val="0"/>
                <w:numId w:val="0"/>
              </w:numPr>
            </w:pPr>
            <w:r>
              <w:drawing>
                <wp:inline distT="0" distB="0" distL="0" distR="0">
                  <wp:extent cx="1283970" cy="7232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a:stretch>
                            <a:fillRect/>
                          </a:stretch>
                        </pic:blipFill>
                        <pic:spPr>
                          <a:xfrm>
                            <a:off x="0" y="0"/>
                            <a:ext cx="1283970" cy="723265"/>
                          </a:xfrm>
                          <a:prstGeom prst="rect">
                            <a:avLst/>
                          </a:prstGeom>
                        </pic:spPr>
                      </pic:pic>
                    </a:graphicData>
                  </a:graphic>
                </wp:inline>
              </w:drawing>
            </w:r>
          </w:p>
        </w:tc>
      </w:tr>
      <w:tr>
        <w:tblPrEx>
          <w:tblCellMar>
            <w:top w:w="0" w:type="dxa"/>
            <w:left w:w="108" w:type="dxa"/>
            <w:bottom w:w="0" w:type="dxa"/>
            <w:right w:w="108" w:type="dxa"/>
          </w:tblCellMar>
        </w:tblPrEx>
        <w:trPr>
          <w:trHeight w:val="270" w:hRule="atLeast"/>
        </w:trPr>
        <w:tc>
          <w:tcPr>
            <w:tcW w:w="993" w:type="dxa"/>
            <w:vMerge w:val="restart"/>
            <w:tcBorders>
              <w:top w:val="single" w:color="auto" w:sz="4" w:space="0"/>
              <w:left w:val="single" w:color="auto" w:sz="4" w:space="0"/>
              <w:right w:val="single" w:color="auto" w:sz="4" w:space="0"/>
            </w:tcBorders>
            <w:shd w:val="clear" w:color="auto" w:fill="auto"/>
            <w:vAlign w:val="center"/>
          </w:tcPr>
          <w:p>
            <w:pPr>
              <w:pStyle w:val="26"/>
            </w:pPr>
            <w:r>
              <w:rPr>
                <w:rFonts w:hint="eastAsia"/>
              </w:rPr>
              <w:t>内容样式</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文字颜色</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设置信息窗的展示数据的字体颜色</w:t>
            </w:r>
          </w:p>
        </w:tc>
        <w:tc>
          <w:tcPr>
            <w:tcW w:w="2238" w:type="dxa"/>
            <w:tcBorders>
              <w:top w:val="single" w:color="auto" w:sz="4" w:space="0"/>
              <w:left w:val="nil"/>
              <w:bottom w:val="single" w:color="auto" w:sz="4" w:space="0"/>
              <w:right w:val="single" w:color="auto" w:sz="4" w:space="0"/>
            </w:tcBorders>
          </w:tcPr>
          <w:p>
            <w:pPr>
              <w:pStyle w:val="55"/>
              <w:numPr>
                <w:ilvl w:val="0"/>
                <w:numId w:val="0"/>
              </w:numPr>
            </w:pPr>
            <w:r>
              <w:drawing>
                <wp:inline distT="0" distB="0" distL="0" distR="0">
                  <wp:extent cx="1283970" cy="14414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3"/>
                          <a:stretch>
                            <a:fillRect/>
                          </a:stretch>
                        </pic:blipFill>
                        <pic:spPr>
                          <a:xfrm>
                            <a:off x="0" y="0"/>
                            <a:ext cx="1283970" cy="144145"/>
                          </a:xfrm>
                          <a:prstGeom prst="rect">
                            <a:avLst/>
                          </a:prstGeom>
                        </pic:spPr>
                      </pic:pic>
                    </a:graphicData>
                  </a:graphic>
                </wp:inline>
              </w:drawing>
            </w:r>
          </w:p>
          <w:p>
            <w:pPr>
              <w:pStyle w:val="55"/>
              <w:numPr>
                <w:ilvl w:val="0"/>
                <w:numId w:val="0"/>
              </w:numPr>
            </w:pPr>
            <w:r>
              <w:rPr>
                <w:rFonts w:hint="eastAsia"/>
              </w:rPr>
              <w:t>在颜色选择框中选择颜色。</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right w:val="single" w:color="auto" w:sz="4" w:space="0"/>
            </w:tcBorders>
            <w:shd w:val="clear" w:color="auto" w:fill="auto"/>
            <w:vAlign w:val="center"/>
          </w:tcPr>
          <w:p>
            <w:pPr>
              <w:pStyle w:val="26"/>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文字字号</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设置信息窗的展示数据的字体大小。</w:t>
            </w:r>
          </w:p>
        </w:tc>
        <w:tc>
          <w:tcPr>
            <w:tcW w:w="2238" w:type="dxa"/>
            <w:tcBorders>
              <w:top w:val="single" w:color="auto" w:sz="4" w:space="0"/>
              <w:left w:val="nil"/>
              <w:bottom w:val="single" w:color="auto" w:sz="4" w:space="0"/>
              <w:right w:val="single" w:color="auto" w:sz="4" w:space="0"/>
            </w:tcBorders>
          </w:tcPr>
          <w:p>
            <w:pPr>
              <w:pStyle w:val="26"/>
            </w:pPr>
            <w:r>
              <w:drawing>
                <wp:inline distT="0" distB="0" distL="0" distR="0">
                  <wp:extent cx="1283970" cy="1892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1283970" cy="189230"/>
                          </a:xfrm>
                          <a:prstGeom prst="rect">
                            <a:avLst/>
                          </a:prstGeom>
                        </pic:spPr>
                      </pic:pic>
                    </a:graphicData>
                  </a:graphic>
                </wp:inline>
              </w:drawing>
            </w:r>
          </w:p>
          <w:p>
            <w:pPr>
              <w:pStyle w:val="26"/>
            </w:pPr>
            <w:r>
              <w:rPr>
                <w:rFonts w:hint="eastAsia"/>
              </w:rPr>
              <w:t>在文本框中输入字体的大小。</w:t>
            </w:r>
          </w:p>
        </w:tc>
      </w:tr>
      <w:tr>
        <w:tblPrEx>
          <w:tblCellMar>
            <w:top w:w="0" w:type="dxa"/>
            <w:left w:w="108" w:type="dxa"/>
            <w:bottom w:w="0" w:type="dxa"/>
            <w:right w:w="108" w:type="dxa"/>
          </w:tblCellMar>
        </w:tblPrEx>
        <w:trPr>
          <w:trHeight w:val="270" w:hRule="atLeast"/>
        </w:trPr>
        <w:tc>
          <w:tcPr>
            <w:tcW w:w="993" w:type="dxa"/>
            <w:vMerge w:val="continue"/>
            <w:tcBorders>
              <w:left w:val="single" w:color="auto" w:sz="4" w:space="0"/>
              <w:bottom w:val="single" w:color="auto" w:sz="4" w:space="0"/>
              <w:right w:val="single" w:color="auto" w:sz="4" w:space="0"/>
            </w:tcBorders>
            <w:shd w:val="clear" w:color="auto" w:fill="auto"/>
            <w:vAlign w:val="center"/>
          </w:tcPr>
          <w:p>
            <w:pPr>
              <w:pStyle w:val="26"/>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6"/>
            </w:pPr>
            <w:r>
              <w:rPr>
                <w:rFonts w:hint="eastAsia"/>
              </w:rPr>
              <w:t>对齐方式</w:t>
            </w:r>
          </w:p>
        </w:tc>
        <w:tc>
          <w:tcPr>
            <w:tcW w:w="2298" w:type="dxa"/>
            <w:tcBorders>
              <w:top w:val="single" w:color="auto" w:sz="4" w:space="0"/>
              <w:left w:val="nil"/>
              <w:bottom w:val="single" w:color="auto" w:sz="4" w:space="0"/>
              <w:right w:val="single" w:color="auto" w:sz="4" w:space="0"/>
            </w:tcBorders>
            <w:shd w:val="clear" w:color="auto" w:fill="auto"/>
            <w:vAlign w:val="center"/>
          </w:tcPr>
          <w:p>
            <w:pPr>
              <w:pStyle w:val="26"/>
            </w:pPr>
            <w:r>
              <w:rPr>
                <w:rFonts w:hint="eastAsia"/>
              </w:rPr>
              <w:t>设置信息窗展示数据的字体对齐方式</w:t>
            </w:r>
          </w:p>
        </w:tc>
        <w:tc>
          <w:tcPr>
            <w:tcW w:w="2238" w:type="dxa"/>
            <w:tcBorders>
              <w:top w:val="single" w:color="auto" w:sz="4" w:space="0"/>
              <w:left w:val="nil"/>
              <w:bottom w:val="single" w:color="auto" w:sz="4" w:space="0"/>
              <w:right w:val="single" w:color="auto" w:sz="4" w:space="0"/>
            </w:tcBorders>
          </w:tcPr>
          <w:p>
            <w:pPr>
              <w:pStyle w:val="26"/>
            </w:pPr>
            <w:r>
              <w:rPr>
                <w:rFonts w:hint="eastAsia"/>
              </w:rPr>
              <w:t>下拉框中直接选择</w:t>
            </w:r>
          </w:p>
          <w:p>
            <w:pPr>
              <w:pStyle w:val="26"/>
            </w:pPr>
            <w:r>
              <w:drawing>
                <wp:inline distT="0" distB="0" distL="0" distR="0">
                  <wp:extent cx="1283970" cy="7353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5"/>
                          <a:stretch>
                            <a:fillRect/>
                          </a:stretch>
                        </pic:blipFill>
                        <pic:spPr>
                          <a:xfrm>
                            <a:off x="0" y="0"/>
                            <a:ext cx="1283970" cy="735330"/>
                          </a:xfrm>
                          <a:prstGeom prst="rect">
                            <a:avLst/>
                          </a:prstGeom>
                        </pic:spPr>
                      </pic:pic>
                    </a:graphicData>
                  </a:graphic>
                </wp:inline>
              </w:drawing>
            </w:r>
          </w:p>
        </w:tc>
      </w:tr>
    </w:tbl>
    <w:p>
      <w:pPr>
        <w:pStyle w:val="45"/>
      </w:pPr>
      <w:r>
        <w:rPr>
          <w:rFonts w:hint="eastAsia"/>
        </w:rPr>
        <w:t>说明：</w:t>
      </w:r>
    </w:p>
    <w:p>
      <w:pPr>
        <w:pStyle w:val="46"/>
      </w:pPr>
      <w:r>
        <w:rPr>
          <w:rFonts w:hint="eastAsia"/>
        </w:rPr>
        <w:t>若样式不能满足客户需求，支持二次开发，可自定义样式</w:t>
      </w:r>
    </w:p>
    <w:p>
      <w:r>
        <w:drawing>
          <wp:inline distT="0" distB="0" distL="0" distR="0">
            <wp:extent cx="4161155" cy="3441065"/>
            <wp:effectExtent l="0" t="0" r="0" b="6985"/>
            <wp:docPr id="268" name="图片 268" descr="C:\Users\jiyong\AppData\Local\Temp\企业微信截图_15844977191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C:\Users\jiyong\AppData\Local\Temp\企业微信截图_1584497719166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171064" cy="3449149"/>
                    </a:xfrm>
                    <a:prstGeom prst="rect">
                      <a:avLst/>
                    </a:prstGeom>
                    <a:noFill/>
                    <a:ln>
                      <a:noFill/>
                    </a:ln>
                  </pic:spPr>
                </pic:pic>
              </a:graphicData>
            </a:graphic>
          </wp:inline>
        </w:drawing>
      </w:r>
    </w:p>
    <w:p>
      <w:pPr>
        <w:pStyle w:val="5"/>
      </w:pPr>
      <w:r>
        <w:rPr>
          <w:rFonts w:hint="eastAsia"/>
        </w:rPr>
        <w:t>操作步骤</w:t>
      </w:r>
    </w:p>
    <w:p>
      <w:pPr>
        <w:pStyle w:val="41"/>
      </w:pPr>
      <w:r>
        <w:rPr>
          <w:rFonts w:hint="eastAsia"/>
        </w:rPr>
        <w:t>进入地图场景编辑器，选择需要配置信息窗的图层，如下图：</w:t>
      </w:r>
    </w:p>
    <w:p>
      <w:r>
        <w:drawing>
          <wp:inline distT="0" distB="0" distL="0" distR="0">
            <wp:extent cx="2818130" cy="2147570"/>
            <wp:effectExtent l="0" t="0" r="127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6"/>
                    <a:stretch>
                      <a:fillRect/>
                    </a:stretch>
                  </pic:blipFill>
                  <pic:spPr>
                    <a:xfrm>
                      <a:off x="0" y="0"/>
                      <a:ext cx="2836506" cy="2161736"/>
                    </a:xfrm>
                    <a:prstGeom prst="rect">
                      <a:avLst/>
                    </a:prstGeom>
                  </pic:spPr>
                </pic:pic>
              </a:graphicData>
            </a:graphic>
          </wp:inline>
        </w:drawing>
      </w:r>
    </w:p>
    <w:p>
      <w:pPr>
        <w:pStyle w:val="41"/>
        <w:numPr>
          <w:ilvl w:val="0"/>
          <w:numId w:val="0"/>
        </w:numPr>
        <w:ind w:left="1276"/>
      </w:pPr>
    </w:p>
    <w:p>
      <w:pPr>
        <w:pStyle w:val="41"/>
      </w:pPr>
      <w:r>
        <w:rPr>
          <w:rFonts w:hint="eastAsia"/>
        </w:rPr>
        <w:t>在图层面板的“信息窗”分类下，点击“设置”进入详细配置，如下图：</w:t>
      </w:r>
    </w:p>
    <w:p>
      <w:r>
        <w:drawing>
          <wp:inline distT="0" distB="0" distL="0" distR="0">
            <wp:extent cx="2777490" cy="3539490"/>
            <wp:effectExtent l="0" t="0" r="381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7"/>
                    <a:stretch>
                      <a:fillRect/>
                    </a:stretch>
                  </pic:blipFill>
                  <pic:spPr>
                    <a:xfrm>
                      <a:off x="0" y="0"/>
                      <a:ext cx="2784044" cy="3547823"/>
                    </a:xfrm>
                    <a:prstGeom prst="rect">
                      <a:avLst/>
                    </a:prstGeom>
                  </pic:spPr>
                </pic:pic>
              </a:graphicData>
            </a:graphic>
          </wp:inline>
        </w:drawing>
      </w:r>
    </w:p>
    <w:p/>
    <w:p>
      <w:pPr>
        <w:pStyle w:val="41"/>
      </w:pPr>
      <w:r>
        <w:rPr>
          <w:rFonts w:hint="eastAsia"/>
        </w:rPr>
        <w:t>在弹窗中设置是否启用信息窗、信息窗触发方式及相关样式。</w:t>
      </w:r>
    </w:p>
    <w:p>
      <w:pPr>
        <w:pStyle w:val="41"/>
        <w:numPr>
          <w:ilvl w:val="0"/>
          <w:numId w:val="0"/>
        </w:numPr>
        <w:ind w:left="1702"/>
      </w:pPr>
      <w:r>
        <w:drawing>
          <wp:inline distT="0" distB="0" distL="0" distR="0">
            <wp:extent cx="3581400" cy="2961005"/>
            <wp:effectExtent l="0" t="0" r="0" b="0"/>
            <wp:docPr id="270" name="图片 270" descr="C:\Users\jiyong\AppData\Local\Temp\企业微信截图_15844977191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C:\Users\jiyong\AppData\Local\Temp\企业微信截图_1584497719166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594910" cy="2972714"/>
                    </a:xfrm>
                    <a:prstGeom prst="rect">
                      <a:avLst/>
                    </a:prstGeom>
                    <a:noFill/>
                    <a:ln>
                      <a:noFill/>
                    </a:ln>
                  </pic:spPr>
                </pic:pic>
              </a:graphicData>
            </a:graphic>
          </wp:inline>
        </w:drawing>
      </w:r>
    </w:p>
    <w:p>
      <w:pPr>
        <w:pStyle w:val="41"/>
      </w:pPr>
      <w:r>
        <w:rPr>
          <w:rFonts w:hint="eastAsia"/>
        </w:rPr>
        <w:t>配置信息窗的数据。</w:t>
      </w:r>
    </w:p>
    <w:p>
      <w:pPr>
        <w:pStyle w:val="41"/>
        <w:numPr>
          <w:ilvl w:val="0"/>
          <w:numId w:val="0"/>
        </w:numPr>
        <w:ind w:left="1702"/>
      </w:pPr>
      <w:r>
        <w:drawing>
          <wp:inline distT="0" distB="0" distL="0" distR="0">
            <wp:extent cx="3913505" cy="3227070"/>
            <wp:effectExtent l="0" t="0" r="0" b="0"/>
            <wp:docPr id="271" name="图片 271" descr="C:\Users\jiyong\AppData\Local\Temp\企业微信截图_15844995292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C:\Users\jiyong\AppData\Local\Temp\企业微信截图_1584499529240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22815" cy="3234690"/>
                    </a:xfrm>
                    <a:prstGeom prst="rect">
                      <a:avLst/>
                    </a:prstGeom>
                    <a:noFill/>
                    <a:ln>
                      <a:noFill/>
                    </a:ln>
                  </pic:spPr>
                </pic:pic>
              </a:graphicData>
            </a:graphic>
          </wp:inline>
        </w:drawing>
      </w:r>
    </w:p>
    <w:p>
      <w:pPr>
        <w:pStyle w:val="45"/>
      </w:pPr>
      <w:r>
        <w:rPr>
          <w:rFonts w:hint="eastAsia"/>
        </w:rPr>
        <w:t>说明</w:t>
      </w:r>
    </w:p>
    <w:p>
      <w:pPr>
        <w:pStyle w:val="46"/>
      </w:pPr>
      <w:r>
        <w:rPr>
          <w:rFonts w:hint="eastAsia"/>
        </w:rPr>
        <w:t>数据配置中可选择数据集中配置好的图层字段，也可以自定义输入。</w:t>
      </w:r>
    </w:p>
    <w:p>
      <w:pPr>
        <w:pStyle w:val="48"/>
      </w:pPr>
      <w:r>
        <w:rPr>
          <w:rFonts w:hint="eastAsia"/>
        </w:rPr>
        <w:t>----结束</w:t>
      </w:r>
    </w:p>
    <w:p>
      <w:pPr>
        <w:pStyle w:val="51"/>
      </w:pPr>
      <w:r>
        <w:rPr>
          <w:rFonts w:hint="eastAsia"/>
        </w:rPr>
        <w:t>场景预览效果</w:t>
      </w:r>
    </w:p>
    <w:p>
      <w:r>
        <w:drawing>
          <wp:inline distT="0" distB="0" distL="0" distR="0">
            <wp:extent cx="2482215" cy="1711325"/>
            <wp:effectExtent l="0" t="0" r="0"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9"/>
                    <a:stretch>
                      <a:fillRect/>
                    </a:stretch>
                  </pic:blipFill>
                  <pic:spPr>
                    <a:xfrm>
                      <a:off x="0" y="0"/>
                      <a:ext cx="2496939" cy="1721323"/>
                    </a:xfrm>
                    <a:prstGeom prst="rect">
                      <a:avLst/>
                    </a:prstGeom>
                  </pic:spPr>
                </pic:pic>
              </a:graphicData>
            </a:graphic>
          </wp:inline>
        </w:drawing>
      </w:r>
    </w:p>
    <w:p>
      <w:pPr>
        <w:pStyle w:val="4"/>
      </w:pPr>
      <w:bookmarkStart w:id="26" w:name="_Toc35098347"/>
      <w:r>
        <w:t>条件渲染</w:t>
      </w:r>
      <w:bookmarkEnd w:id="26"/>
    </w:p>
    <w:p>
      <w:pPr>
        <w:pStyle w:val="5"/>
      </w:pPr>
      <w:r>
        <w:rPr>
          <w:rFonts w:hint="eastAsia"/>
        </w:rPr>
        <w:t>功能介绍</w:t>
      </w:r>
    </w:p>
    <w:p>
      <w:r>
        <w:rPr>
          <w:rFonts w:hint="eastAsia"/>
        </w:rPr>
        <w:t>用户可自定义设置条件，并可单独设置每个条件对应的图标样式，达到一个图层可显示多种不同样式的效果。</w:t>
      </w:r>
    </w:p>
    <w:p>
      <w:r>
        <w:rPr>
          <w:rFonts w:hint="eastAsia"/>
        </w:rPr>
        <w:t>3</w:t>
      </w:r>
      <w:r>
        <w:t>D场景中</w:t>
      </w:r>
      <w:r>
        <w:rPr>
          <w:rFonts w:hint="eastAsia"/>
        </w:rPr>
        <w:t>，</w:t>
      </w:r>
      <w:r>
        <w:t>暂只有点图层支持条件渲染</w:t>
      </w:r>
      <w:r>
        <w:rPr>
          <w:rFonts w:hint="eastAsia"/>
        </w:rPr>
        <w:t>。</w:t>
      </w:r>
    </w:p>
    <w:p>
      <w:pPr>
        <w:pStyle w:val="5"/>
      </w:pPr>
      <w:r>
        <w:rPr>
          <w:rFonts w:hint="eastAsia"/>
        </w:rPr>
        <w:t>配置方法</w:t>
      </w:r>
    </w:p>
    <w:p>
      <w:pPr>
        <w:pStyle w:val="41"/>
      </w:pPr>
      <w:r>
        <w:rPr>
          <w:rFonts w:hint="eastAsia"/>
        </w:rPr>
        <w:t>进入3</w:t>
      </w:r>
      <w:r>
        <w:t>D场景编辑器</w:t>
      </w:r>
      <w:r>
        <w:rPr>
          <w:rFonts w:hint="eastAsia"/>
        </w:rPr>
        <w:t>，</w:t>
      </w:r>
      <w:r>
        <w:t>添加一个点图层</w:t>
      </w:r>
    </w:p>
    <w:p>
      <w:pPr>
        <w:pStyle w:val="41"/>
      </w:pPr>
      <w:r>
        <w:t>单击图层名称</w:t>
      </w:r>
      <w:r>
        <w:rPr>
          <w:rFonts w:hint="eastAsia"/>
        </w:rPr>
        <w:t>，</w:t>
      </w:r>
      <w:r>
        <w:t>打开配置面板</w:t>
      </w:r>
      <w:r>
        <w:rPr>
          <w:rFonts w:hint="eastAsia"/>
        </w:rPr>
        <w:t>，</w:t>
      </w:r>
      <w:r>
        <w:t>开启条件渲染</w:t>
      </w:r>
      <w:r>
        <w:rPr>
          <w:rFonts w:hint="eastAsia"/>
        </w:rPr>
        <w:t>，</w:t>
      </w:r>
      <w:r>
        <w:t>如下图</w:t>
      </w:r>
      <w:r>
        <w:rPr>
          <w:rFonts w:hint="eastAsia"/>
        </w:rPr>
        <w:t>：</w:t>
      </w:r>
    </w:p>
    <w:p>
      <w:pPr>
        <w:pStyle w:val="41"/>
        <w:numPr>
          <w:ilvl w:val="0"/>
          <w:numId w:val="0"/>
        </w:numPr>
        <w:ind w:left="1702"/>
      </w:pPr>
      <w:r>
        <w:drawing>
          <wp:inline distT="0" distB="0" distL="0" distR="0">
            <wp:extent cx="3258185" cy="24244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0"/>
                    <a:stretch>
                      <a:fillRect/>
                    </a:stretch>
                  </pic:blipFill>
                  <pic:spPr>
                    <a:xfrm>
                      <a:off x="0" y="0"/>
                      <a:ext cx="3264498" cy="2429563"/>
                    </a:xfrm>
                    <a:prstGeom prst="rect">
                      <a:avLst/>
                    </a:prstGeom>
                  </pic:spPr>
                </pic:pic>
              </a:graphicData>
            </a:graphic>
          </wp:inline>
        </w:drawing>
      </w:r>
    </w:p>
    <w:p>
      <w:pPr>
        <w:pStyle w:val="41"/>
      </w:pPr>
      <w:r>
        <w:rPr>
          <w:rFonts w:hint="eastAsia"/>
        </w:rPr>
        <w:t>单击条件配置后的“设置”按钮，打开配置窗口，界面展示当前已配置的条件内容，首次进入界面展示为空，如下图：</w:t>
      </w:r>
    </w:p>
    <w:p>
      <w:pPr>
        <w:pStyle w:val="41"/>
        <w:numPr>
          <w:ilvl w:val="0"/>
          <w:numId w:val="0"/>
        </w:numPr>
        <w:ind w:left="1702"/>
      </w:pPr>
      <w:r>
        <w:drawing>
          <wp:inline distT="0" distB="0" distL="0" distR="0">
            <wp:extent cx="4046855" cy="2569845"/>
            <wp:effectExtent l="0" t="0" r="0" b="1905"/>
            <wp:docPr id="275" name="图片 275" descr="C:\Users\jiyong\AppData\Local\Temp\企业微信截图_1584171395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C:\Users\jiyong\AppData\Local\Temp\企业微信截图_158417139547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063479" cy="2580309"/>
                    </a:xfrm>
                    <a:prstGeom prst="rect">
                      <a:avLst/>
                    </a:prstGeom>
                    <a:noFill/>
                    <a:ln>
                      <a:noFill/>
                    </a:ln>
                  </pic:spPr>
                </pic:pic>
              </a:graphicData>
            </a:graphic>
          </wp:inline>
        </w:drawing>
      </w:r>
    </w:p>
    <w:p>
      <w:pPr>
        <w:pStyle w:val="41"/>
      </w:pPr>
      <w:r>
        <w:rPr>
          <w:rFonts w:hint="eastAsia"/>
        </w:rPr>
        <w:t>点击“增加条件内容”弹窗显示条件添加界面，如下图：</w:t>
      </w:r>
    </w:p>
    <w:p>
      <w:pPr>
        <w:pStyle w:val="41"/>
        <w:numPr>
          <w:ilvl w:val="0"/>
          <w:numId w:val="0"/>
        </w:numPr>
        <w:ind w:left="1702"/>
      </w:pPr>
      <w:r>
        <w:drawing>
          <wp:inline distT="0" distB="0" distL="0" distR="0">
            <wp:extent cx="3541395" cy="186944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2"/>
                    <a:stretch>
                      <a:fillRect/>
                    </a:stretch>
                  </pic:blipFill>
                  <pic:spPr>
                    <a:xfrm>
                      <a:off x="0" y="0"/>
                      <a:ext cx="3546473" cy="1872074"/>
                    </a:xfrm>
                    <a:prstGeom prst="rect">
                      <a:avLst/>
                    </a:prstGeom>
                  </pic:spPr>
                </pic:pic>
              </a:graphicData>
            </a:graphic>
          </wp:inline>
        </w:drawing>
      </w:r>
    </w:p>
    <w:p>
      <w:pPr>
        <w:pStyle w:val="41"/>
      </w:pPr>
      <w:r>
        <w:rPr>
          <w:rFonts w:hint="eastAsia"/>
        </w:rPr>
        <w:t>根据实际情况添加条件，支持同时添加多个条件，但条件与条件之间只能是and（满足全部条件）或O</w:t>
      </w:r>
      <w:r>
        <w:t>r</w:t>
      </w:r>
      <w:r>
        <w:rPr>
          <w:rFonts w:hint="eastAsia"/>
        </w:rPr>
        <w:t>（满足任意条件）的关系，默认为and</w:t>
      </w:r>
    </w:p>
    <w:p>
      <w:pPr>
        <w:pStyle w:val="41"/>
      </w:pPr>
      <w:r>
        <w:rPr>
          <w:rFonts w:hint="eastAsia"/>
        </w:rPr>
        <w:t>点击“确定”显示样式配置界面，如下图：</w:t>
      </w:r>
    </w:p>
    <w:p>
      <w:pPr>
        <w:pStyle w:val="41"/>
        <w:numPr>
          <w:ilvl w:val="0"/>
          <w:numId w:val="0"/>
        </w:numPr>
        <w:ind w:left="1702"/>
      </w:pPr>
      <w:r>
        <w:drawing>
          <wp:inline distT="0" distB="0" distL="0" distR="0">
            <wp:extent cx="3743960" cy="196088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3"/>
                    <a:srcRect t="16940"/>
                    <a:stretch>
                      <a:fillRect/>
                    </a:stretch>
                  </pic:blipFill>
                  <pic:spPr>
                    <a:xfrm>
                      <a:off x="0" y="0"/>
                      <a:ext cx="3753313" cy="1966397"/>
                    </a:xfrm>
                    <a:prstGeom prst="rect">
                      <a:avLst/>
                    </a:prstGeom>
                    <a:ln>
                      <a:noFill/>
                    </a:ln>
                  </pic:spPr>
                </pic:pic>
              </a:graphicData>
            </a:graphic>
          </wp:inline>
        </w:drawing>
      </w:r>
    </w:p>
    <w:p>
      <w:pPr>
        <w:pStyle w:val="41"/>
      </w:pPr>
      <w:r>
        <w:rPr>
          <w:rFonts w:hint="eastAsia"/>
        </w:rPr>
        <w:t>单击默认样式或选中样式的图标</w:t>
      </w:r>
      <w:r>
        <w:drawing>
          <wp:inline distT="0" distB="0" distL="0" distR="0">
            <wp:extent cx="485775" cy="2381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4"/>
                    <a:stretch>
                      <a:fillRect/>
                    </a:stretch>
                  </pic:blipFill>
                  <pic:spPr>
                    <a:xfrm>
                      <a:off x="0" y="0"/>
                      <a:ext cx="485775" cy="238125"/>
                    </a:xfrm>
                    <a:prstGeom prst="rect">
                      <a:avLst/>
                    </a:prstGeom>
                  </pic:spPr>
                </pic:pic>
              </a:graphicData>
            </a:graphic>
          </wp:inline>
        </w:drawing>
      </w:r>
      <w:r>
        <w:rPr>
          <w:rFonts w:hint="eastAsia"/>
        </w:rPr>
        <w:t>可设置对应的样式，如下图：</w:t>
      </w:r>
    </w:p>
    <w:p>
      <w:pPr>
        <w:pStyle w:val="41"/>
        <w:numPr>
          <w:ilvl w:val="0"/>
          <w:numId w:val="0"/>
        </w:numPr>
        <w:ind w:left="1702"/>
      </w:pPr>
      <w:r>
        <w:drawing>
          <wp:inline distT="0" distB="0" distL="0" distR="0">
            <wp:extent cx="3766820" cy="1912620"/>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5"/>
                    <a:srcRect t="19615"/>
                    <a:stretch>
                      <a:fillRect/>
                    </a:stretch>
                  </pic:blipFill>
                  <pic:spPr>
                    <a:xfrm>
                      <a:off x="0" y="0"/>
                      <a:ext cx="3773023" cy="1915546"/>
                    </a:xfrm>
                    <a:prstGeom prst="rect">
                      <a:avLst/>
                    </a:prstGeom>
                    <a:ln>
                      <a:noFill/>
                    </a:ln>
                  </pic:spPr>
                </pic:pic>
              </a:graphicData>
            </a:graphic>
          </wp:inline>
        </w:drawing>
      </w:r>
    </w:p>
    <w:p>
      <w:pPr>
        <w:pStyle w:val="41"/>
      </w:pPr>
      <w:r>
        <w:rPr>
          <w:rFonts w:hint="eastAsia"/>
        </w:rPr>
        <w:t>单击条件后的编辑按钮</w:t>
      </w:r>
      <w:r>
        <w:drawing>
          <wp:inline distT="0" distB="0" distL="0" distR="0">
            <wp:extent cx="190500" cy="2190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6"/>
                    <a:stretch>
                      <a:fillRect/>
                    </a:stretch>
                  </pic:blipFill>
                  <pic:spPr>
                    <a:xfrm>
                      <a:off x="0" y="0"/>
                      <a:ext cx="190500" cy="219075"/>
                    </a:xfrm>
                    <a:prstGeom prst="rect">
                      <a:avLst/>
                    </a:prstGeom>
                  </pic:spPr>
                </pic:pic>
              </a:graphicData>
            </a:graphic>
          </wp:inline>
        </w:drawing>
      </w:r>
      <w:r>
        <w:rPr>
          <w:rFonts w:hint="eastAsia"/>
        </w:rPr>
        <w:t>可修改条件；单击条件行后的“删除”可删除条件；单击“增加条件项”可新增条件。</w:t>
      </w:r>
    </w:p>
    <w:p>
      <w:pPr>
        <w:pStyle w:val="41"/>
        <w:numPr>
          <w:ilvl w:val="0"/>
          <w:numId w:val="0"/>
        </w:numPr>
        <w:ind w:left="1702"/>
      </w:pPr>
      <w:r>
        <w:drawing>
          <wp:inline distT="0" distB="0" distL="0" distR="0">
            <wp:extent cx="4177030" cy="21215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7"/>
                    <a:srcRect t="18927"/>
                    <a:stretch>
                      <a:fillRect/>
                    </a:stretch>
                  </pic:blipFill>
                  <pic:spPr>
                    <a:xfrm>
                      <a:off x="0" y="0"/>
                      <a:ext cx="4186624" cy="2126166"/>
                    </a:xfrm>
                    <a:prstGeom prst="rect">
                      <a:avLst/>
                    </a:prstGeom>
                    <a:ln>
                      <a:noFill/>
                    </a:ln>
                  </pic:spPr>
                </pic:pic>
              </a:graphicData>
            </a:graphic>
          </wp:inline>
        </w:drawing>
      </w:r>
    </w:p>
    <w:p>
      <w:pPr>
        <w:pStyle w:val="41"/>
      </w:pPr>
      <w:r>
        <w:rPr>
          <w:rFonts w:hint="eastAsia"/>
        </w:rPr>
        <w:t>添加完条件并配置样式后，单击“确定”完成条件渲染设置，当前图层中满足设置的条件内容时，将按照条件渲染中设置的样式展示，不满足条件的按照图层面板中配置的样式进行展示。</w:t>
      </w:r>
    </w:p>
    <w:p>
      <w:pPr>
        <w:pStyle w:val="48"/>
      </w:pPr>
      <w:r>
        <w:rPr>
          <w:rFonts w:hint="eastAsia"/>
        </w:rPr>
        <w:t>----结束</w:t>
      </w:r>
    </w:p>
    <w:p>
      <w:pPr>
        <w:pStyle w:val="4"/>
      </w:pPr>
      <w:bookmarkStart w:id="27" w:name="_Toc35098348"/>
      <w:r>
        <w:t>内部事件</w:t>
      </w:r>
      <w:bookmarkEnd w:id="27"/>
    </w:p>
    <w:p>
      <w:pPr>
        <w:pStyle w:val="5"/>
      </w:pPr>
      <w:r>
        <w:t>功能介绍</w:t>
      </w:r>
    </w:p>
    <w:p>
      <w:r>
        <w:rPr>
          <w:rFonts w:hint="eastAsia"/>
        </w:rPr>
        <w:t>U</w:t>
      </w:r>
      <w:r>
        <w:t>GIS的事件分为内部事件和外部事件</w:t>
      </w:r>
      <w:r>
        <w:rPr>
          <w:rFonts w:hint="eastAsia"/>
        </w:rPr>
        <w:t>，</w:t>
      </w:r>
      <w:r>
        <w:t>内部事件则</w:t>
      </w:r>
      <w:r>
        <w:rPr>
          <w:rFonts w:hint="eastAsia"/>
        </w:rPr>
        <w:t>主要</w:t>
      </w:r>
      <w:r>
        <w:t>用于</w:t>
      </w:r>
      <w:r>
        <w:rPr>
          <w:rFonts w:hint="eastAsia"/>
        </w:rPr>
        <w:t>U</w:t>
      </w:r>
      <w:r>
        <w:t>GIS的内部调用</w:t>
      </w:r>
      <w:r>
        <w:rPr>
          <w:rFonts w:hint="eastAsia"/>
        </w:rPr>
        <w:t>，</w:t>
      </w:r>
      <w:r>
        <w:t>可通过点击场景中的要素</w:t>
      </w:r>
      <w:r>
        <w:rPr>
          <w:rFonts w:hint="eastAsia"/>
        </w:rPr>
        <w:t>，</w:t>
      </w:r>
      <w:r>
        <w:t>将要素本身的参数进行传递</w:t>
      </w:r>
      <w:r>
        <w:rPr>
          <w:rFonts w:hint="eastAsia"/>
        </w:rPr>
        <w:t>，</w:t>
      </w:r>
      <w:r>
        <w:t>并联动其他图层要素执行一系列动作</w:t>
      </w:r>
      <w:r>
        <w:rPr>
          <w:rFonts w:hint="eastAsia"/>
        </w:rPr>
        <w:t>。</w:t>
      </w:r>
    </w:p>
    <w:p>
      <w:r>
        <w:t>比如</w:t>
      </w:r>
      <w:r>
        <w:rPr>
          <w:rFonts w:hint="eastAsia"/>
        </w:rPr>
        <w:t>，</w:t>
      </w:r>
      <w:r>
        <w:t>可通过内部事件实现如下场景</w:t>
      </w:r>
      <w:r>
        <w:rPr>
          <w:rFonts w:hint="eastAsia"/>
        </w:rPr>
        <w:t>：</w:t>
      </w:r>
    </w:p>
    <w:p>
      <w:r>
        <w:t>点击地图场景中的警察</w:t>
      </w:r>
      <w:r>
        <w:rPr>
          <w:rFonts w:hint="eastAsia"/>
        </w:rPr>
        <w:t>A（点），下钻并显示警察A的巡逻轨迹（线）</w:t>
      </w:r>
    </w:p>
    <w:p>
      <w:r>
        <w:rPr>
          <w:rFonts w:hint="eastAsia"/>
        </w:rPr>
        <w:t>3</w:t>
      </w:r>
      <w:r>
        <w:t>D场景中</w:t>
      </w:r>
      <w:r>
        <w:rPr>
          <w:rFonts w:hint="eastAsia"/>
        </w:rPr>
        <w:t>，</w:t>
      </w:r>
      <w:r>
        <w:t>点图层</w:t>
      </w:r>
      <w:r>
        <w:rPr>
          <w:rFonts w:hint="eastAsia"/>
        </w:rPr>
        <w:t>、</w:t>
      </w:r>
      <w:r>
        <w:t>线图层</w:t>
      </w:r>
      <w:r>
        <w:rPr>
          <w:rFonts w:hint="eastAsia"/>
        </w:rPr>
        <w:t>、</w:t>
      </w:r>
      <w:r>
        <w:t>面图层均支持设置内部事件</w:t>
      </w:r>
      <w:r>
        <w:rPr>
          <w:rFonts w:hint="eastAsia"/>
        </w:rPr>
        <w:t>，</w:t>
      </w:r>
      <w:r>
        <w:t>配置方法大致相同</w:t>
      </w:r>
      <w:r>
        <w:rPr>
          <w:rFonts w:hint="eastAsia"/>
        </w:rPr>
        <w:t>，</w:t>
      </w:r>
      <w:r>
        <w:t>以下使用点图层进行说明</w:t>
      </w:r>
      <w:r>
        <w:rPr>
          <w:rFonts w:hint="eastAsia"/>
        </w:rPr>
        <w:t>。</w:t>
      </w:r>
    </w:p>
    <w:p>
      <w:pPr>
        <w:pStyle w:val="5"/>
      </w:pPr>
      <w:r>
        <w:rPr>
          <w:rFonts w:hint="eastAsia"/>
        </w:rPr>
        <w:t>配置方法</w:t>
      </w:r>
    </w:p>
    <w:p>
      <w:pPr>
        <w:pStyle w:val="41"/>
      </w:pPr>
      <w:r>
        <w:t>进入</w:t>
      </w:r>
      <w:r>
        <w:rPr>
          <w:rFonts w:hint="eastAsia"/>
        </w:rPr>
        <w:t>3</w:t>
      </w:r>
      <w:r>
        <w:t>D编辑器</w:t>
      </w:r>
      <w:r>
        <w:rPr>
          <w:rFonts w:hint="eastAsia"/>
        </w:rPr>
        <w:t>，</w:t>
      </w:r>
      <w:r>
        <w:t>新建一个点图层和线图层</w:t>
      </w:r>
      <w:r>
        <w:rPr>
          <w:rFonts w:hint="eastAsia"/>
        </w:rPr>
        <w:t>。</w:t>
      </w:r>
    </w:p>
    <w:p>
      <w:pPr>
        <w:pStyle w:val="41"/>
      </w:pPr>
      <w:r>
        <w:t>鼠标移入点图层</w:t>
      </w:r>
      <w:r>
        <w:rPr>
          <w:rFonts w:hint="eastAsia"/>
        </w:rPr>
        <w:t>，</w:t>
      </w:r>
      <w:r>
        <w:t>单击</w:t>
      </w:r>
      <w:r>
        <w:rPr>
          <w:rFonts w:hint="eastAsia"/>
        </w:rPr>
        <w:t>“更多”操作项，选择“事件设置”</w:t>
      </w:r>
    </w:p>
    <w:p>
      <w:pPr>
        <w:pStyle w:val="41"/>
        <w:numPr>
          <w:ilvl w:val="0"/>
          <w:numId w:val="0"/>
        </w:numPr>
        <w:ind w:left="1702"/>
      </w:pPr>
      <w:r>
        <w:drawing>
          <wp:inline distT="0" distB="0" distL="0" distR="0">
            <wp:extent cx="3457575" cy="1546860"/>
            <wp:effectExtent l="0" t="0" r="0" b="0"/>
            <wp:docPr id="276" name="图片 276" descr="C:\Users\jiyong\AppData\Local\Temp\企业微信截图_15844997827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C:\Users\jiyong\AppData\Local\Temp\企业微信截图_1584499782785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461831" cy="1548936"/>
                    </a:xfrm>
                    <a:prstGeom prst="rect">
                      <a:avLst/>
                    </a:prstGeom>
                    <a:noFill/>
                    <a:ln>
                      <a:noFill/>
                    </a:ln>
                  </pic:spPr>
                </pic:pic>
              </a:graphicData>
            </a:graphic>
          </wp:inline>
        </w:drawing>
      </w:r>
    </w:p>
    <w:p>
      <w:pPr>
        <w:pStyle w:val="41"/>
      </w:pPr>
      <w:r>
        <w:rPr>
          <w:rFonts w:hint="eastAsia"/>
        </w:rPr>
        <w:t>弹窗显示事件设置界面，左侧为事件列表，右侧展示为当前事件配置的详细内容，如下图：</w:t>
      </w:r>
    </w:p>
    <w:p>
      <w:pPr>
        <w:pStyle w:val="41"/>
        <w:numPr>
          <w:ilvl w:val="0"/>
          <w:numId w:val="0"/>
        </w:numPr>
        <w:ind w:left="1702"/>
      </w:pPr>
      <w:r>
        <w:drawing>
          <wp:inline distT="0" distB="0" distL="0" distR="0">
            <wp:extent cx="3804920" cy="2812415"/>
            <wp:effectExtent l="0" t="0" r="5080" b="698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9"/>
                    <a:stretch>
                      <a:fillRect/>
                    </a:stretch>
                  </pic:blipFill>
                  <pic:spPr>
                    <a:xfrm>
                      <a:off x="0" y="0"/>
                      <a:ext cx="3820272" cy="2823874"/>
                    </a:xfrm>
                    <a:prstGeom prst="rect">
                      <a:avLst/>
                    </a:prstGeom>
                  </pic:spPr>
                </pic:pic>
              </a:graphicData>
            </a:graphic>
          </wp:inline>
        </w:drawing>
      </w:r>
    </w:p>
    <w:p>
      <w:pPr>
        <w:pStyle w:val="41"/>
      </w:pPr>
      <w:r>
        <w:rPr>
          <w:rFonts w:hint="eastAsia"/>
        </w:rPr>
        <w:t>选择事件类型、配置触发条件（可选）、选择动作方式并配置内容</w:t>
      </w:r>
    </w:p>
    <w:p>
      <w:pPr>
        <w:pStyle w:val="41"/>
        <w:numPr>
          <w:ilvl w:val="0"/>
          <w:numId w:val="0"/>
        </w:numPr>
        <w:ind w:left="1702"/>
      </w:pPr>
      <w:r>
        <w:drawing>
          <wp:inline distT="0" distB="0" distL="0" distR="0">
            <wp:extent cx="3697605" cy="2741295"/>
            <wp:effectExtent l="0" t="0" r="0" b="190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0"/>
                    <a:stretch>
                      <a:fillRect/>
                    </a:stretch>
                  </pic:blipFill>
                  <pic:spPr>
                    <a:xfrm>
                      <a:off x="0" y="0"/>
                      <a:ext cx="3703566" cy="2745883"/>
                    </a:xfrm>
                    <a:prstGeom prst="rect">
                      <a:avLst/>
                    </a:prstGeom>
                  </pic:spPr>
                </pic:pic>
              </a:graphicData>
            </a:graphic>
          </wp:inline>
        </w:drawing>
      </w:r>
    </w:p>
    <w:p>
      <w:pPr>
        <w:pStyle w:val="41"/>
        <w:numPr>
          <w:ilvl w:val="0"/>
          <w:numId w:val="0"/>
        </w:numPr>
        <w:ind w:left="1702"/>
      </w:pPr>
      <w:r>
        <w:t>详细配置如下</w:t>
      </w:r>
      <w:r>
        <w:rPr>
          <w:rFonts w:hint="eastAsia"/>
        </w:rPr>
        <w:t>：</w:t>
      </w:r>
    </w:p>
    <w:p>
      <w:pPr>
        <w:pStyle w:val="41"/>
        <w:numPr>
          <w:ilvl w:val="0"/>
          <w:numId w:val="0"/>
        </w:numPr>
        <w:ind w:left="1702"/>
      </w:pPr>
      <w:r>
        <w:drawing>
          <wp:inline distT="0" distB="0" distL="0" distR="0">
            <wp:extent cx="3940810" cy="2912110"/>
            <wp:effectExtent l="0" t="0" r="2540" b="254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1"/>
                    <a:stretch>
                      <a:fillRect/>
                    </a:stretch>
                  </pic:blipFill>
                  <pic:spPr>
                    <a:xfrm>
                      <a:off x="0" y="0"/>
                      <a:ext cx="3945692" cy="2915655"/>
                    </a:xfrm>
                    <a:prstGeom prst="rect">
                      <a:avLst/>
                    </a:prstGeom>
                  </pic:spPr>
                </pic:pic>
              </a:graphicData>
            </a:graphic>
          </wp:inline>
        </w:drawing>
      </w:r>
    </w:p>
    <w:p>
      <w:pPr>
        <w:pStyle w:val="46"/>
      </w:pPr>
      <w:r>
        <w:rPr>
          <w:rFonts w:hint="eastAsia"/>
        </w:rPr>
        <w:t>说明：事件方式除联动外，支持自定义，自定义需通过代码实现。</w:t>
      </w:r>
    </w:p>
    <w:p>
      <w:pPr>
        <w:pStyle w:val="41"/>
      </w:pPr>
      <w:r>
        <w:t>在事件列表</w:t>
      </w:r>
      <w:r>
        <w:rPr>
          <w:rFonts w:hint="eastAsia"/>
        </w:rPr>
        <w:t>，</w:t>
      </w:r>
      <w:r>
        <w:t>单击</w:t>
      </w:r>
      <w:r>
        <w:drawing>
          <wp:inline distT="0" distB="0" distL="0" distR="0">
            <wp:extent cx="266700" cy="295275"/>
            <wp:effectExtent l="0" t="0" r="0"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2"/>
                    <a:stretch>
                      <a:fillRect/>
                    </a:stretch>
                  </pic:blipFill>
                  <pic:spPr>
                    <a:xfrm>
                      <a:off x="0" y="0"/>
                      <a:ext cx="266700" cy="295275"/>
                    </a:xfrm>
                    <a:prstGeom prst="rect">
                      <a:avLst/>
                    </a:prstGeom>
                  </pic:spPr>
                </pic:pic>
              </a:graphicData>
            </a:graphic>
          </wp:inline>
        </w:drawing>
      </w:r>
      <w:r>
        <w:t>可修改事件名称</w:t>
      </w:r>
      <w:r>
        <w:rPr>
          <w:rFonts w:hint="eastAsia"/>
        </w:rPr>
        <w:t>，</w:t>
      </w:r>
      <w:r>
        <w:t>单击</w:t>
      </w:r>
      <w:r>
        <w:drawing>
          <wp:inline distT="0" distB="0" distL="0" distR="0">
            <wp:extent cx="266700" cy="333375"/>
            <wp:effectExtent l="0" t="0" r="0"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3"/>
                    <a:stretch>
                      <a:fillRect/>
                    </a:stretch>
                  </pic:blipFill>
                  <pic:spPr>
                    <a:xfrm>
                      <a:off x="0" y="0"/>
                      <a:ext cx="266700" cy="333375"/>
                    </a:xfrm>
                    <a:prstGeom prst="rect">
                      <a:avLst/>
                    </a:prstGeom>
                  </pic:spPr>
                </pic:pic>
              </a:graphicData>
            </a:graphic>
          </wp:inline>
        </w:drawing>
      </w:r>
      <w:r>
        <w:t>可删除当前事件</w:t>
      </w:r>
    </w:p>
    <w:p>
      <w:pPr>
        <w:pStyle w:val="41"/>
        <w:numPr>
          <w:ilvl w:val="0"/>
          <w:numId w:val="0"/>
        </w:numPr>
        <w:ind w:left="1702"/>
      </w:pPr>
      <w:r>
        <w:drawing>
          <wp:inline distT="0" distB="0" distL="0" distR="0">
            <wp:extent cx="3790315" cy="2780665"/>
            <wp:effectExtent l="0" t="0" r="635"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4"/>
                    <a:stretch>
                      <a:fillRect/>
                    </a:stretch>
                  </pic:blipFill>
                  <pic:spPr>
                    <a:xfrm>
                      <a:off x="0" y="0"/>
                      <a:ext cx="3795724" cy="2784752"/>
                    </a:xfrm>
                    <a:prstGeom prst="rect">
                      <a:avLst/>
                    </a:prstGeom>
                  </pic:spPr>
                </pic:pic>
              </a:graphicData>
            </a:graphic>
          </wp:inline>
        </w:drawing>
      </w:r>
    </w:p>
    <w:p>
      <w:pPr>
        <w:pStyle w:val="41"/>
      </w:pPr>
      <w:r>
        <w:rPr>
          <w:rFonts w:hint="eastAsia"/>
        </w:rPr>
        <w:t>单击“确定”完成事件配置，单击取消则设置的内容不会被保存</w:t>
      </w:r>
    </w:p>
    <w:p>
      <w:pPr>
        <w:pStyle w:val="48"/>
      </w:pPr>
      <w:r>
        <w:rPr>
          <w:rFonts w:hint="eastAsia"/>
        </w:rPr>
        <w:t>----结束</w:t>
      </w:r>
    </w:p>
    <w:p>
      <w:pPr>
        <w:pStyle w:val="48"/>
      </w:pPr>
    </w:p>
    <w:p>
      <w:pPr>
        <w:pStyle w:val="48"/>
      </w:pPr>
    </w:p>
    <w:p>
      <w:pPr>
        <w:pStyle w:val="48"/>
      </w:pPr>
    </w:p>
    <w:p>
      <w:pPr>
        <w:pStyle w:val="48"/>
      </w:pPr>
    </w:p>
    <w:p>
      <w:pPr>
        <w:pStyle w:val="48"/>
      </w:pPr>
    </w:p>
    <w:p>
      <w:pPr>
        <w:pStyle w:val="2"/>
      </w:pPr>
      <w:bookmarkStart w:id="28" w:name="_Toc35098349"/>
      <w:r>
        <w:rPr>
          <w:rFonts w:hint="eastAsia"/>
        </w:rPr>
        <w:t>业务图层特殊配置</w:t>
      </w:r>
      <w:bookmarkEnd w:id="28"/>
    </w:p>
    <w:p>
      <w:pPr>
        <w:pStyle w:val="3"/>
      </w:pPr>
      <w:bookmarkStart w:id="29" w:name="_Toc35098350"/>
      <w:r>
        <w:rPr>
          <w:rFonts w:hint="eastAsia"/>
        </w:rPr>
        <w:t>功能说明</w:t>
      </w:r>
      <w:bookmarkEnd w:id="29"/>
    </w:p>
    <w:p>
      <w:r>
        <w:t>该章节主要描述各业务图层的特有配置项及展示的效果</w:t>
      </w:r>
      <w:r>
        <w:rPr>
          <w:rFonts w:hint="eastAsia"/>
        </w:rPr>
        <w:t>，</w:t>
      </w:r>
      <w:r>
        <w:t>对于图层的公共配置项则不再进行描述</w:t>
      </w:r>
      <w:r>
        <w:rPr>
          <w:rFonts w:hint="eastAsia"/>
        </w:rPr>
        <w:t>，</w:t>
      </w:r>
      <w:r>
        <w:t>统一参考</w:t>
      </w:r>
      <w:r>
        <w:fldChar w:fldCharType="begin"/>
      </w:r>
      <w:r>
        <w:instrText xml:space="preserve"> HYPERLINK \l "_业务图层通用配置" </w:instrText>
      </w:r>
      <w:r>
        <w:fldChar w:fldCharType="separate"/>
      </w:r>
      <w:r>
        <w:rPr>
          <w:rStyle w:val="21"/>
          <w:rFonts w:hint="eastAsia"/>
        </w:rPr>
        <w:t>业务图层通用配置</w:t>
      </w:r>
      <w:r>
        <w:rPr>
          <w:rStyle w:val="21"/>
          <w:rFonts w:hint="eastAsia"/>
        </w:rPr>
        <w:fldChar w:fldCharType="end"/>
      </w:r>
      <w:r>
        <w:t>章节</w:t>
      </w:r>
      <w:r>
        <w:rPr>
          <w:rFonts w:hint="eastAsia"/>
        </w:rPr>
        <w:t>。</w:t>
      </w:r>
    </w:p>
    <w:p>
      <w:pPr>
        <w:pStyle w:val="3"/>
      </w:pPr>
      <w:bookmarkStart w:id="30" w:name="_Toc35098351"/>
      <w:r>
        <w:rPr>
          <w:rFonts w:hint="eastAsia"/>
        </w:rPr>
        <w:t>3</w:t>
      </w:r>
      <w:r>
        <w:t>D</w:t>
      </w:r>
      <w:r>
        <w:rPr>
          <w:rFonts w:hint="eastAsia"/>
        </w:rPr>
        <w:t>点图层</w:t>
      </w:r>
      <w:bookmarkEnd w:id="30"/>
    </w:p>
    <w:p>
      <w:pPr>
        <w:pStyle w:val="4"/>
      </w:pPr>
      <w:bookmarkStart w:id="31" w:name="_Toc35098352"/>
      <w:r>
        <w:rPr>
          <w:rFonts w:hint="eastAsia"/>
        </w:rPr>
        <w:t>功能介绍</w:t>
      </w:r>
      <w:bookmarkEnd w:id="31"/>
    </w:p>
    <w:p>
      <w:r>
        <w:rPr>
          <w:rFonts w:hint="eastAsia"/>
        </w:rPr>
        <w:t>3</w:t>
      </w:r>
      <w:r>
        <w:t>D</w:t>
      </w:r>
      <w:r>
        <w:rPr>
          <w:rFonts w:hint="eastAsia"/>
        </w:rPr>
        <w:t>点图层适用于将某类业务数据以“点”的形式在三维场景中表现出来，比如摄像头、红绿灯位置等，针对每个点数据可设置距离地面的高度。</w:t>
      </w:r>
    </w:p>
    <w:p>
      <w:pPr>
        <w:pStyle w:val="50"/>
      </w:pPr>
      <w:r>
        <w:rPr>
          <w:rFonts w:hint="eastAsia"/>
        </w:rPr>
        <w:t>效果图</w:t>
      </w:r>
    </w:p>
    <w:p>
      <w:r>
        <w:drawing>
          <wp:anchor distT="0" distB="0" distL="114300" distR="114300" simplePos="0" relativeHeight="251657216" behindDoc="0" locked="0" layoutInCell="1" allowOverlap="1">
            <wp:simplePos x="0" y="0"/>
            <wp:positionH relativeFrom="column">
              <wp:align>left</wp:align>
            </wp:positionH>
            <wp:positionV relativeFrom="paragraph">
              <wp:align>top</wp:align>
            </wp:positionV>
            <wp:extent cx="4088765" cy="3314065"/>
            <wp:effectExtent l="0" t="0" r="6985" b="635"/>
            <wp:wrapSquare wrapText="bothSides"/>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088765" cy="3314065"/>
                    </a:xfrm>
                    <a:prstGeom prst="rect">
                      <a:avLst/>
                    </a:prstGeom>
                  </pic:spPr>
                </pic:pic>
              </a:graphicData>
            </a:graphic>
          </wp:anchor>
        </w:drawing>
      </w:r>
      <w:r>
        <w:rPr/>
        <w:br w:type="textWrapping" w:clear="all"/>
      </w:r>
    </w:p>
    <w:p>
      <w:pPr>
        <w:pStyle w:val="4"/>
      </w:pPr>
      <w:bookmarkStart w:id="32" w:name="_Toc35098353"/>
      <w:r>
        <w:rPr>
          <w:rFonts w:hint="eastAsia"/>
        </w:rPr>
        <w:t>数据要求</w:t>
      </w:r>
      <w:bookmarkEnd w:id="32"/>
    </w:p>
    <w:p>
      <w:r>
        <w:rPr>
          <w:rFonts w:hint="eastAsia"/>
        </w:rPr>
        <w:t>3</w:t>
      </w:r>
      <w:r>
        <w:t>D</w:t>
      </w:r>
      <w:r>
        <w:rPr>
          <w:rFonts w:hint="eastAsia"/>
        </w:rPr>
        <w:t>点图层使用“点”类型的空间数据。</w:t>
      </w:r>
    </w:p>
    <w:p>
      <w:pPr>
        <w:pStyle w:val="4"/>
      </w:pPr>
      <w:bookmarkStart w:id="33" w:name="_Toc35098354"/>
      <w:r>
        <w:rPr>
          <w:rFonts w:hint="eastAsia"/>
        </w:rPr>
        <w:t>属性配置</w:t>
      </w:r>
      <w:bookmarkEnd w:id="33"/>
    </w:p>
    <w:p>
      <w:pPr>
        <w:pStyle w:val="44"/>
        <w:numPr>
          <w:ilvl w:val="0"/>
          <w:numId w:val="3"/>
        </w:numPr>
        <w:ind w:left="2127" w:firstLineChars="0"/>
      </w:pPr>
      <w:r>
        <w:rPr>
          <w:rFonts w:hint="eastAsia"/>
        </w:rPr>
        <w:t>通用功能配置方式参考</w:t>
      </w:r>
      <w:r>
        <w:fldChar w:fldCharType="begin"/>
      </w:r>
      <w:r>
        <w:instrText xml:space="preserve"> HYPERLINK \l "_通用操作配置" </w:instrText>
      </w:r>
      <w:r>
        <w:fldChar w:fldCharType="separate"/>
      </w:r>
      <w:r>
        <w:rPr>
          <w:rStyle w:val="21"/>
          <w:rFonts w:hint="eastAsia"/>
        </w:rPr>
        <w:t>通用操作配置</w:t>
      </w:r>
      <w:r>
        <w:rPr>
          <w:rStyle w:val="21"/>
          <w:rFonts w:hint="eastAsia"/>
        </w:rPr>
        <w:fldChar w:fldCharType="end"/>
      </w:r>
      <w:r>
        <w:t>章节</w:t>
      </w:r>
      <w:r>
        <w:rPr>
          <w:rFonts w:hint="eastAsia"/>
        </w:rPr>
        <w:t>。</w:t>
      </w:r>
    </w:p>
    <w:p>
      <w:pPr>
        <w:pStyle w:val="44"/>
        <w:numPr>
          <w:ilvl w:val="0"/>
          <w:numId w:val="3"/>
        </w:numPr>
        <w:ind w:left="2127" w:firstLineChars="0"/>
      </w:pPr>
      <w:r>
        <w:t>通用属性配置方式参考</w:t>
      </w:r>
      <w:r>
        <w:fldChar w:fldCharType="begin"/>
      </w:r>
      <w:r>
        <w:instrText xml:space="preserve"> HYPERLINK \l "_通用属性设置项" </w:instrText>
      </w:r>
      <w:r>
        <w:fldChar w:fldCharType="separate"/>
      </w:r>
      <w:r>
        <w:rPr>
          <w:rStyle w:val="21"/>
          <w:rFonts w:hint="eastAsia"/>
        </w:rPr>
        <w:t>通用属性设置项</w:t>
      </w:r>
      <w:r>
        <w:rPr>
          <w:rStyle w:val="21"/>
          <w:rFonts w:hint="eastAsia"/>
        </w:rPr>
        <w:fldChar w:fldCharType="end"/>
      </w:r>
      <w:r>
        <w:t>章节</w:t>
      </w:r>
      <w:r>
        <w:rPr>
          <w:rFonts w:hint="eastAsia"/>
        </w:rPr>
        <w:t>。</w:t>
      </w:r>
    </w:p>
    <w:p>
      <w:pPr>
        <w:pStyle w:val="44"/>
        <w:numPr>
          <w:ilvl w:val="0"/>
          <w:numId w:val="3"/>
        </w:numPr>
        <w:ind w:left="2127" w:firstLineChars="0"/>
      </w:pPr>
      <w:r>
        <w:rPr>
          <w:rFonts w:hint="eastAsia"/>
        </w:rPr>
        <w:t>特殊配置说明：</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2661"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图标样式</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pPr>
            <w:r>
              <w:rPr>
                <w:rFonts w:hint="eastAsia"/>
                <w:snapToGrid w:val="0"/>
                <w:kern w:val="0"/>
              </w:rPr>
              <w:t>地图上点要素的图标样式，支持设置默认样式和选中样式</w:t>
            </w:r>
          </w:p>
          <w:p>
            <w:pPr>
              <w:widowControl w:val="0"/>
              <w:spacing w:before="80" w:after="80"/>
              <w:ind w:left="0"/>
              <w:rPr>
                <w:snapToGrid w:val="0"/>
                <w:kern w:val="0"/>
              </w:rPr>
            </w:pPr>
            <w:r>
              <w:drawing>
                <wp:inline distT="0" distB="0" distL="0" distR="0">
                  <wp:extent cx="1909445" cy="19094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6"/>
                          <a:stretch>
                            <a:fillRect/>
                          </a:stretch>
                        </pic:blipFill>
                        <pic:spPr>
                          <a:xfrm>
                            <a:off x="0" y="0"/>
                            <a:ext cx="1917277" cy="1917277"/>
                          </a:xfrm>
                          <a:prstGeom prst="rect">
                            <a:avLst/>
                          </a:prstGeom>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w:t>
            </w:r>
            <w:r>
              <w:rPr>
                <w:rFonts w:hint="eastAsia"/>
                <w:snapToGrid w:val="0"/>
                <w:kern w:val="0"/>
              </w:rPr>
              <w:t>点击图标进入内置样式库设置图标样式，可自定义上传图片</w:t>
            </w:r>
          </w:p>
          <w:p>
            <w:pPr>
              <w:widowControl w:val="0"/>
              <w:spacing w:before="80" w:after="80"/>
              <w:ind w:left="0"/>
              <w:rPr>
                <w:snapToGrid w:val="0"/>
                <w:kern w:val="0"/>
              </w:rPr>
            </w:pPr>
            <w:r>
              <w:rPr>
                <w:rFonts w:hint="eastAsia"/>
                <w:snapToGrid w:val="0"/>
                <w:kern w:val="0"/>
              </w:rPr>
              <w:t>2</w:t>
            </w:r>
            <w:r>
              <w:rPr>
                <w:snapToGrid w:val="0"/>
                <w:kern w:val="0"/>
              </w:rPr>
              <w:t>.图标可视距离</w:t>
            </w:r>
            <w:r>
              <w:rPr>
                <w:rFonts w:hint="eastAsia"/>
                <w:snapToGrid w:val="0"/>
                <w:kern w:val="0"/>
              </w:rPr>
              <w:t>，</w:t>
            </w:r>
            <w:r>
              <w:rPr>
                <w:snapToGrid w:val="0"/>
                <w:kern w:val="0"/>
              </w:rPr>
              <w:t>直接在文本框中输入数字即可</w:t>
            </w:r>
          </w:p>
          <w:p>
            <w:pPr>
              <w:widowControl w:val="0"/>
              <w:spacing w:before="80" w:after="80"/>
              <w:ind w:left="0"/>
              <w:rPr>
                <w:snapToGrid w:val="0"/>
                <w:kern w:val="0"/>
              </w:rPr>
            </w:pPr>
            <w:r>
              <w:rPr>
                <w:rFonts w:hint="eastAsia"/>
                <w:snapToGrid w:val="0"/>
                <w:kern w:val="0"/>
              </w:rPr>
              <w:t>3</w:t>
            </w:r>
            <w:r>
              <w:rPr>
                <w:snapToGrid w:val="0"/>
                <w:kern w:val="0"/>
              </w:rPr>
              <w:t>.图标缩放</w:t>
            </w:r>
            <w:r>
              <w:rPr>
                <w:rFonts w:hint="eastAsia"/>
                <w:snapToGrid w:val="0"/>
                <w:kern w:val="0"/>
              </w:rPr>
              <w:t>，</w:t>
            </w:r>
            <w:r>
              <w:rPr>
                <w:snapToGrid w:val="0"/>
                <w:kern w:val="0"/>
              </w:rPr>
              <w:t>开启后</w:t>
            </w:r>
            <w:r>
              <w:rPr>
                <w:rFonts w:hint="eastAsia"/>
                <w:snapToGrid w:val="0"/>
                <w:kern w:val="0"/>
              </w:rPr>
              <w:t>，</w:t>
            </w:r>
            <w:r>
              <w:rPr>
                <w:snapToGrid w:val="0"/>
                <w:kern w:val="0"/>
              </w:rPr>
              <w:t>地图中的图标会跟随地图缩放而显示对应的大小</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离地高度</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设置图标距离地面的高度，支持选择业务字段和自定义输入值。</w:t>
            </w:r>
          </w:p>
          <w:p>
            <w:pPr>
              <w:widowControl w:val="0"/>
              <w:spacing w:before="80" w:after="80"/>
              <w:ind w:left="0"/>
              <w:rPr>
                <w:snapToGrid w:val="0"/>
                <w:kern w:val="0"/>
              </w:rPr>
            </w:pPr>
            <w:r>
              <w:drawing>
                <wp:inline distT="0" distB="0" distL="0" distR="0">
                  <wp:extent cx="2169795" cy="683895"/>
                  <wp:effectExtent l="0" t="0" r="1905" b="190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7"/>
                          <a:stretch>
                            <a:fillRect/>
                          </a:stretch>
                        </pic:blipFill>
                        <pic:spPr>
                          <a:xfrm>
                            <a:off x="0" y="0"/>
                            <a:ext cx="2176807" cy="686438"/>
                          </a:xfrm>
                          <a:prstGeom prst="rect">
                            <a:avLst/>
                          </a:prstGeom>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.在下拉中选择字段</w:t>
            </w:r>
          </w:p>
          <w:p>
            <w:pPr>
              <w:widowControl w:val="0"/>
              <w:spacing w:before="80" w:after="80"/>
              <w:ind w:left="0"/>
              <w:rPr>
                <w:snapToGrid w:val="0"/>
                <w:kern w:val="0"/>
              </w:rPr>
            </w:pPr>
            <w:r>
              <w:rPr>
                <w:rFonts w:hint="eastAsia"/>
                <w:snapToGrid w:val="0"/>
                <w:kern w:val="0"/>
              </w:rPr>
              <w:t>2</w:t>
            </w:r>
            <w:r>
              <w:rPr>
                <w:snapToGrid w:val="0"/>
                <w:kern w:val="0"/>
              </w:rPr>
              <w:t>.选择自定义时</w:t>
            </w:r>
            <w:r>
              <w:rPr>
                <w:rFonts w:hint="eastAsia"/>
                <w:snapToGrid w:val="0"/>
                <w:kern w:val="0"/>
              </w:rPr>
              <w:t>，</w:t>
            </w:r>
            <w:r>
              <w:rPr>
                <w:snapToGrid w:val="0"/>
                <w:kern w:val="0"/>
              </w:rPr>
              <w:t>在文本框中输入数字即可</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标注</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设置要素在地图上的文字标签样式，可独立设置标注的可视距离。</w:t>
            </w:r>
          </w:p>
          <w:p>
            <w:pPr>
              <w:widowControl w:val="0"/>
              <w:spacing w:before="80" w:after="80"/>
              <w:ind w:left="0"/>
              <w:rPr>
                <w:snapToGrid w:val="0"/>
                <w:kern w:val="0"/>
              </w:rPr>
            </w:pPr>
            <w:r>
              <w:drawing>
                <wp:inline distT="0" distB="0" distL="0" distR="0">
                  <wp:extent cx="2104390" cy="18288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8"/>
                          <a:srcRect b="35671"/>
                          <a:stretch>
                            <a:fillRect/>
                          </a:stretch>
                        </pic:blipFill>
                        <pic:spPr>
                          <a:xfrm>
                            <a:off x="0" y="0"/>
                            <a:ext cx="2128588" cy="1849513"/>
                          </a:xfrm>
                          <a:prstGeom prst="rect">
                            <a:avLst/>
                          </a:prstGeom>
                          <a:ln>
                            <a:noFill/>
                          </a:ln>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pPr>
            <w:r>
              <w:rPr>
                <w:rFonts w:hint="eastAsia"/>
              </w:rPr>
              <w:t>打开开关后，单击样式图标并在弹窗中设置样式，标注的配置方式具体参考</w:t>
            </w:r>
            <w:r>
              <w:fldChar w:fldCharType="begin"/>
            </w:r>
            <w:r>
              <w:instrText xml:space="preserve"> </w:instrText>
            </w:r>
            <w:r>
              <w:rPr>
                <w:rFonts w:hint="eastAsia"/>
              </w:rPr>
              <w:instrText xml:space="preserve">REF _Ref523926047 \r \h</w:instrText>
            </w:r>
            <w:r>
              <w:instrText xml:space="preserve"> </w:instrText>
            </w:r>
            <w:r>
              <w:fldChar w:fldCharType="separate"/>
            </w:r>
            <w:r>
              <w:t>2.3.9</w:t>
            </w:r>
            <w:r>
              <w:fldChar w:fldCharType="end"/>
            </w:r>
            <w:r>
              <w:fldChar w:fldCharType="begin"/>
            </w:r>
            <w:r>
              <w:instrText xml:space="preserve"> REF _Ref523926047 \h </w:instrText>
            </w:r>
            <w:r>
              <w:fldChar w:fldCharType="separate"/>
            </w:r>
            <w:r>
              <w:rPr>
                <w:rFonts w:hint="eastAsia"/>
              </w:rPr>
              <w:t>标注配置</w:t>
            </w:r>
            <w:r>
              <w:fldChar w:fldCharType="end"/>
            </w:r>
            <w:r>
              <w:rPr>
                <w:rFonts w:hint="eastAsia"/>
              </w:rPr>
              <w:t>。</w:t>
            </w:r>
          </w:p>
          <w:p>
            <w:pPr>
              <w:widowControl w:val="0"/>
              <w:spacing w:before="80" w:after="80"/>
              <w:ind w:left="0"/>
            </w:pPr>
            <w:r>
              <w:t>标注的可视距离</w:t>
            </w:r>
            <w:r>
              <w:rPr>
                <w:rFonts w:hint="eastAsia"/>
              </w:rPr>
              <w:t>，</w:t>
            </w:r>
            <w:r>
              <w:t>直接在文本框中输入值即可</w:t>
            </w:r>
            <w:r>
              <w:rPr>
                <w:rFonts w:hint="eastAsia"/>
              </w:rPr>
              <w:t>。</w:t>
            </w:r>
          </w:p>
          <w:p>
            <w:pPr>
              <w:widowControl w:val="0"/>
              <w:spacing w:before="80" w:after="80"/>
              <w:ind w:left="0"/>
              <w:rPr>
                <w:snapToGrid w:val="0"/>
                <w:kern w:val="0"/>
              </w:rPr>
            </w:pPr>
            <w:r>
              <w:t>对齐方式直接在下拉中选择</w:t>
            </w:r>
            <w:r>
              <w:rPr>
                <w:rFonts w:hint="eastAsia"/>
              </w:rPr>
              <w:t>。</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信息窗</w:t>
            </w:r>
            <w:r>
              <w:rPr>
                <w:rFonts w:hint="eastAsia"/>
                <w:snapToGrid w:val="0"/>
                <w:kern w:val="0"/>
              </w:rPr>
              <w:t>配置</w:t>
            </w:r>
          </w:p>
        </w:tc>
        <w:tc>
          <w:tcPr>
            <w:tcW w:w="397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鼠标移入或点击要素时，显示的弹窗内容及样式设置。</w:t>
            </w:r>
          </w:p>
          <w:p>
            <w:pPr>
              <w:widowControl w:val="0"/>
              <w:spacing w:before="80" w:after="80"/>
              <w:ind w:left="0"/>
              <w:jc w:val="both"/>
              <w:rPr>
                <w:snapToGrid w:val="0"/>
                <w:kern w:val="0"/>
              </w:rPr>
            </w:pPr>
            <w:r>
              <w:drawing>
                <wp:inline distT="0" distB="0" distL="0" distR="0">
                  <wp:extent cx="2089150" cy="924560"/>
                  <wp:effectExtent l="0" t="0" r="6350"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9"/>
                          <a:stretch>
                            <a:fillRect/>
                          </a:stretch>
                        </pic:blipFill>
                        <pic:spPr>
                          <a:xfrm>
                            <a:off x="0" y="0"/>
                            <a:ext cx="2094205" cy="927108"/>
                          </a:xfrm>
                          <a:prstGeom prst="rect">
                            <a:avLst/>
                          </a:prstGeom>
                        </pic:spPr>
                      </pic:pic>
                    </a:graphicData>
                  </a:graphic>
                </wp:inline>
              </w:drawing>
            </w:r>
          </w:p>
        </w:tc>
        <w:tc>
          <w:tcPr>
            <w:tcW w:w="2661" w:type="dxa"/>
            <w:tcBorders>
              <w:top w:val="single" w:color="auto" w:sz="4" w:space="0"/>
              <w:left w:val="nil"/>
              <w:bottom w:val="single" w:color="auto" w:sz="4" w:space="0"/>
              <w:right w:val="single" w:color="auto" w:sz="4" w:space="0"/>
            </w:tcBorders>
          </w:tcPr>
          <w:p>
            <w:pPr>
              <w:pStyle w:val="26"/>
              <w:jc w:val="both"/>
            </w:pPr>
            <w:r>
              <w:rPr>
                <w:rFonts w:hint="eastAsia"/>
              </w:rPr>
              <w:t>单击“设置”按钮并在弹窗中设置样式，配置方式具体参考</w:t>
            </w:r>
            <w:r>
              <w:fldChar w:fldCharType="begin"/>
            </w:r>
            <w:r>
              <w:instrText xml:space="preserve"> </w:instrText>
            </w:r>
            <w:r>
              <w:rPr>
                <w:rFonts w:hint="eastAsia"/>
              </w:rPr>
              <w:instrText xml:space="preserve">REF _Ref523926057 \r \h</w:instrText>
            </w:r>
            <w:r>
              <w:instrText xml:space="preserve"> </w:instrText>
            </w:r>
            <w:r>
              <w:fldChar w:fldCharType="separate"/>
            </w:r>
            <w:r>
              <w:t>2.3.10</w:t>
            </w:r>
            <w:r>
              <w:fldChar w:fldCharType="end"/>
            </w:r>
            <w:r>
              <w:fldChar w:fldCharType="begin"/>
            </w:r>
            <w:r>
              <w:instrText xml:space="preserve"> REF _Ref523926057 \h </w:instrText>
            </w:r>
            <w:r>
              <w:fldChar w:fldCharType="separate"/>
            </w:r>
            <w:r>
              <w:rPr>
                <w:rFonts w:hint="eastAsia"/>
              </w:rPr>
              <w:t>信息窗配置</w:t>
            </w:r>
            <w:r>
              <w:fldChar w:fldCharType="end"/>
            </w:r>
            <w:r>
              <w:rPr>
                <w:rFonts w:hint="eastAsia"/>
              </w:rPr>
              <w:t>。</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条件渲染</w:t>
            </w:r>
          </w:p>
        </w:tc>
        <w:tc>
          <w:tcPr>
            <w:tcW w:w="397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根据条件设置点样式</w:t>
            </w:r>
          </w:p>
          <w:p>
            <w:pPr>
              <w:widowControl w:val="0"/>
              <w:spacing w:before="80" w:after="80"/>
              <w:ind w:left="0"/>
              <w:jc w:val="both"/>
              <w:rPr>
                <w:snapToGrid w:val="0"/>
                <w:kern w:val="0"/>
              </w:rPr>
            </w:pPr>
            <w:r>
              <w:drawing>
                <wp:inline distT="0" distB="0" distL="0" distR="0">
                  <wp:extent cx="2054225" cy="94234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0"/>
                          <a:stretch>
                            <a:fillRect/>
                          </a:stretch>
                        </pic:blipFill>
                        <pic:spPr>
                          <a:xfrm>
                            <a:off x="0" y="0"/>
                            <a:ext cx="2063928" cy="947178"/>
                          </a:xfrm>
                          <a:prstGeom prst="rect">
                            <a:avLst/>
                          </a:prstGeom>
                        </pic:spPr>
                      </pic:pic>
                    </a:graphicData>
                  </a:graphic>
                </wp:inline>
              </w:drawing>
            </w:r>
          </w:p>
        </w:tc>
        <w:tc>
          <w:tcPr>
            <w:tcW w:w="2661" w:type="dxa"/>
            <w:tcBorders>
              <w:top w:val="single" w:color="auto" w:sz="4" w:space="0"/>
              <w:left w:val="nil"/>
              <w:bottom w:val="single" w:color="auto" w:sz="4" w:space="0"/>
              <w:right w:val="single" w:color="auto" w:sz="4" w:space="0"/>
            </w:tcBorders>
          </w:tcPr>
          <w:p>
            <w:pPr>
              <w:pStyle w:val="26"/>
              <w:jc w:val="both"/>
            </w:pPr>
            <w:r>
              <w:rPr>
                <w:rFonts w:hint="eastAsia"/>
              </w:rPr>
              <w:t>打开开关后，单击“设置”进入条件设置中配置，具体参考前置章节。</w:t>
            </w:r>
          </w:p>
        </w:tc>
      </w:tr>
    </w:tbl>
    <w:p>
      <w:pPr>
        <w:pStyle w:val="4"/>
      </w:pPr>
      <w:bookmarkStart w:id="34" w:name="_Toc35098355"/>
      <w:r>
        <w:t>事件清单</w:t>
      </w:r>
      <w:bookmarkEnd w:id="34"/>
    </w:p>
    <w:p>
      <w:r>
        <w:rPr>
          <w:rFonts w:hint="eastAsia"/>
        </w:rPr>
        <w:t>3</w:t>
      </w:r>
      <w:r>
        <w:t>D</w:t>
      </w:r>
      <w:r>
        <w:rPr>
          <w:rFonts w:hint="eastAsia"/>
        </w:rPr>
        <w:t>点</w:t>
      </w:r>
      <w:r>
        <w:t>图层支持的</w:t>
      </w:r>
      <w:r>
        <w:rPr>
          <w:rFonts w:hint="eastAsia"/>
        </w:rPr>
        <w:t>事件</w:t>
      </w:r>
      <w:r>
        <w:t>清单如下</w:t>
      </w:r>
      <w:r>
        <w:rPr>
          <w:rFonts w:hint="eastAsia"/>
        </w:rPr>
        <w:t>：</w:t>
      </w:r>
    </w:p>
    <w:tbl>
      <w:tblPr>
        <w:tblStyle w:val="17"/>
        <w:tblW w:w="8217" w:type="dxa"/>
        <w:tblInd w:w="1814" w:type="dxa"/>
        <w:tblLayout w:type="fixed"/>
        <w:tblCellMar>
          <w:top w:w="0" w:type="dxa"/>
          <w:left w:w="108" w:type="dxa"/>
          <w:bottom w:w="0" w:type="dxa"/>
          <w:right w:w="108" w:type="dxa"/>
        </w:tblCellMar>
      </w:tblPr>
      <w:tblGrid>
        <w:gridCol w:w="1129"/>
        <w:gridCol w:w="1134"/>
        <w:gridCol w:w="2552"/>
        <w:gridCol w:w="1843"/>
        <w:gridCol w:w="1559"/>
      </w:tblGrid>
      <w:tr>
        <w:tblPrEx>
          <w:tblCellMar>
            <w:top w:w="0" w:type="dxa"/>
            <w:left w:w="108" w:type="dxa"/>
            <w:bottom w:w="0" w:type="dxa"/>
            <w:right w:w="108" w:type="dxa"/>
          </w:tblCellMar>
        </w:tblPrEx>
        <w:trPr>
          <w:trHeight w:val="270" w:hRule="atLeast"/>
        </w:trPr>
        <w:tc>
          <w:tcPr>
            <w:tcW w:w="1129" w:type="dxa"/>
            <w:tcBorders>
              <w:top w:val="single" w:color="auto" w:sz="4" w:space="0"/>
              <w:left w:val="single" w:color="auto" w:sz="4" w:space="0"/>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事件分类</w:t>
            </w:r>
          </w:p>
        </w:tc>
        <w:tc>
          <w:tcPr>
            <w:tcW w:w="1134"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w:t>
            </w:r>
          </w:p>
        </w:tc>
        <w:tc>
          <w:tcPr>
            <w:tcW w:w="2552"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描述</w:t>
            </w:r>
          </w:p>
        </w:tc>
        <w:tc>
          <w:tcPr>
            <w:tcW w:w="1843"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55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外部事件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pStyle w:val="26"/>
              <w:rPr>
                <w:rFonts w:ascii="宋体" w:hAnsi="宋体" w:eastAsia="宋体"/>
                <w:kern w:val="0"/>
              </w:rPr>
            </w:pPr>
            <w:r>
              <w:rPr>
                <w:rFonts w:hint="eastAsia" w:ascii="宋体" w:hAnsi="宋体" w:eastAsia="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rFonts w:ascii="宋体" w:hAnsi="宋体"/>
                <w:snapToGrid w:val="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55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内部事件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right w:val="single" w:color="auto" w:sz="4" w:space="0"/>
            </w:tcBorders>
          </w:tcPr>
          <w:p>
            <w:pPr>
              <w:widowControl w:val="0"/>
              <w:spacing w:before="80" w:after="80"/>
              <w:ind w:left="0"/>
              <w:rPr>
                <w:snapToGrid w:val="0"/>
                <w:color w:val="000000"/>
                <w:kern w:val="0"/>
              </w:rPr>
            </w:pPr>
          </w:p>
        </w:tc>
        <w:tc>
          <w:tcPr>
            <w:tcW w:w="1559" w:type="dxa"/>
            <w:vMerge w:val="continue"/>
            <w:tcBorders>
              <w:left w:val="nil"/>
              <w:right w:val="single" w:color="auto" w:sz="4" w:space="0"/>
            </w:tcBorders>
          </w:tcPr>
          <w:p>
            <w:pPr>
              <w:widowControl w:val="0"/>
              <w:spacing w:before="80" w:after="80"/>
              <w:ind w:left="0"/>
              <w:rPr>
                <w:snapToGrid w:val="0"/>
                <w:color w:val="00000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r>
    </w:tbl>
    <w:p/>
    <w:p>
      <w:pPr>
        <w:pStyle w:val="4"/>
      </w:pPr>
      <w:bookmarkStart w:id="35" w:name="_Toc35098356"/>
      <w:r>
        <w:rPr>
          <w:rFonts w:hint="eastAsia"/>
        </w:rPr>
        <w:t>动作清单</w:t>
      </w:r>
      <w:bookmarkEnd w:id="35"/>
    </w:p>
    <w:tbl>
      <w:tblPr>
        <w:tblStyle w:val="17"/>
        <w:tblW w:w="7253" w:type="dxa"/>
        <w:tblInd w:w="1814" w:type="dxa"/>
        <w:tblLayout w:type="fixed"/>
        <w:tblCellMar>
          <w:top w:w="0" w:type="dxa"/>
          <w:left w:w="108" w:type="dxa"/>
          <w:bottom w:w="0" w:type="dxa"/>
          <w:right w:w="108" w:type="dxa"/>
        </w:tblCellMar>
      </w:tblPr>
      <w:tblGrid>
        <w:gridCol w:w="1300"/>
        <w:gridCol w:w="2948"/>
        <w:gridCol w:w="1281"/>
        <w:gridCol w:w="1724"/>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w:t>
            </w:r>
          </w:p>
        </w:tc>
        <w:tc>
          <w:tcPr>
            <w:tcW w:w="2948"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281"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724"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图层显示</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设置图层显示</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图层隐藏</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设置图层隐藏</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缩放至图层</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将地图缩放至图层数据所在的范围</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刷新数据</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以传入的参数为过滤条件过滤当前图层的数据</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bl>
    <w:p>
      <w:pPr>
        <w:pStyle w:val="4"/>
      </w:pPr>
      <w:bookmarkStart w:id="36" w:name="_Toc35098357"/>
      <w:r>
        <w:rPr>
          <w:rFonts w:hint="eastAsia"/>
        </w:rPr>
        <w:t>使用举例</w:t>
      </w:r>
      <w:bookmarkEnd w:id="36"/>
    </w:p>
    <w:p>
      <w:pPr>
        <w:pStyle w:val="51"/>
        <w:numPr>
          <w:ilvl w:val="5"/>
          <w:numId w:val="4"/>
        </w:numPr>
      </w:pPr>
      <w:r>
        <w:rPr>
          <w:rFonts w:hint="eastAsia"/>
        </w:rPr>
        <w:t>场景描述</w:t>
      </w:r>
    </w:p>
    <w:p>
      <w:r>
        <w:rPr>
          <w:rFonts w:hint="eastAsia"/>
        </w:rPr>
        <w:t>使用点类型的空间数据在三维地图场景中绘制各电厂的分布位置。</w:t>
      </w:r>
    </w:p>
    <w:p>
      <w:pPr>
        <w:pStyle w:val="51"/>
      </w:pPr>
      <w:r>
        <w:rPr>
          <w:rFonts w:hint="eastAsia"/>
        </w:rPr>
        <w:t>场景配置</w:t>
      </w:r>
    </w:p>
    <w:p>
      <w:pPr>
        <w:pStyle w:val="41"/>
        <w:ind w:left="1701" w:hanging="708"/>
      </w:pPr>
      <w:r>
        <w:rPr>
          <w:rFonts w:hint="eastAsia"/>
        </w:rPr>
        <w:t>新建一个三维地图场景。</w:t>
      </w:r>
    </w:p>
    <w:p>
      <w:pPr>
        <w:pStyle w:val="41"/>
        <w:ind w:left="1701" w:hanging="708"/>
      </w:pPr>
      <w:r>
        <w:t>创建一个</w:t>
      </w:r>
      <w:r>
        <w:rPr>
          <w:rFonts w:hint="eastAsia"/>
        </w:rPr>
        <w:t>3D点</w:t>
      </w:r>
      <w:r>
        <w:t>图层</w:t>
      </w:r>
      <w:r>
        <w:rPr>
          <w:rFonts w:hint="eastAsia"/>
        </w:rPr>
        <w:t>，并</w:t>
      </w:r>
      <w:r>
        <w:t>使用</w:t>
      </w:r>
      <w:r>
        <w:rPr>
          <w:rFonts w:hint="eastAsia"/>
        </w:rPr>
        <w:t>“电厂”数据集</w:t>
      </w:r>
    </w:p>
    <w:p>
      <w:pPr>
        <w:pStyle w:val="41"/>
        <w:ind w:left="1701" w:hanging="708"/>
      </w:pPr>
      <w:r>
        <w:t>在图层列表</w:t>
      </w:r>
      <w:r>
        <w:rPr>
          <w:rFonts w:hint="eastAsia"/>
        </w:rPr>
        <w:t>中单击图层，展开图层配置界面。如下图：</w:t>
      </w:r>
    </w:p>
    <w:p>
      <w:r>
        <w:drawing>
          <wp:inline distT="0" distB="0" distL="0" distR="0">
            <wp:extent cx="2887345" cy="2770505"/>
            <wp:effectExtent l="0" t="0" r="825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1"/>
                    <a:stretch>
                      <a:fillRect/>
                    </a:stretch>
                  </pic:blipFill>
                  <pic:spPr>
                    <a:xfrm>
                      <a:off x="0" y="0"/>
                      <a:ext cx="2905843" cy="2788297"/>
                    </a:xfrm>
                    <a:prstGeom prst="rect">
                      <a:avLst/>
                    </a:prstGeom>
                  </pic:spPr>
                </pic:pic>
              </a:graphicData>
            </a:graphic>
          </wp:inline>
        </w:drawing>
      </w:r>
    </w:p>
    <w:p/>
    <w:p>
      <w:pPr>
        <w:pStyle w:val="41"/>
        <w:ind w:left="1701" w:hanging="708"/>
      </w:pPr>
      <w:r>
        <w:rPr>
          <w:rFonts w:hint="eastAsia"/>
        </w:rPr>
        <w:t xml:space="preserve"> 设置图标的可视距离及对齐方式，并设置离地高度。</w:t>
      </w:r>
    </w:p>
    <w:p>
      <w:pPr>
        <w:pStyle w:val="41"/>
        <w:ind w:left="1701" w:hanging="708"/>
      </w:pPr>
      <w:r>
        <w:rPr>
          <w:rFonts w:hint="eastAsia"/>
        </w:rPr>
        <w:t>根据情况调整点的标注、信息窗等参数。</w:t>
      </w:r>
    </w:p>
    <w:p>
      <w:pPr>
        <w:pStyle w:val="48"/>
      </w:pPr>
      <w:r>
        <w:rPr>
          <w:rFonts w:hint="eastAsia"/>
        </w:rPr>
        <w:t>----结束</w:t>
      </w:r>
    </w:p>
    <w:p>
      <w:pPr>
        <w:pStyle w:val="51"/>
      </w:pPr>
      <w:r>
        <w:rPr>
          <w:rFonts w:hint="eastAsia"/>
        </w:rPr>
        <w:t>场景预览效果</w:t>
      </w:r>
    </w:p>
    <w:p>
      <w:r>
        <w:drawing>
          <wp:inline distT="0" distB="0" distL="0" distR="0">
            <wp:extent cx="4293870" cy="2621915"/>
            <wp:effectExtent l="0" t="0" r="0" b="698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2"/>
                    <a:stretch>
                      <a:fillRect/>
                    </a:stretch>
                  </pic:blipFill>
                  <pic:spPr>
                    <a:xfrm>
                      <a:off x="0" y="0"/>
                      <a:ext cx="4302004" cy="2627035"/>
                    </a:xfrm>
                    <a:prstGeom prst="rect">
                      <a:avLst/>
                    </a:prstGeom>
                  </pic:spPr>
                </pic:pic>
              </a:graphicData>
            </a:graphic>
          </wp:inline>
        </w:drawing>
      </w:r>
    </w:p>
    <w:p>
      <w:r>
        <w:t>按住鼠标右键不放并移动鼠标</w:t>
      </w:r>
      <w:r>
        <w:rPr>
          <w:rFonts w:hint="eastAsia"/>
        </w:rPr>
        <w:t>，</w:t>
      </w:r>
      <w:r>
        <w:t>可切换当前场景的视角</w:t>
      </w:r>
      <w:r>
        <w:rPr>
          <w:rFonts w:hint="eastAsia"/>
        </w:rPr>
        <w:t>，</w:t>
      </w:r>
      <w:r>
        <w:t>如下图</w:t>
      </w:r>
      <w:r>
        <w:rPr>
          <w:rFonts w:hint="eastAsia"/>
        </w:rPr>
        <w:t>：</w:t>
      </w:r>
    </w:p>
    <w:p>
      <w:r>
        <w:drawing>
          <wp:inline distT="0" distB="0" distL="0" distR="0">
            <wp:extent cx="4363085" cy="1617345"/>
            <wp:effectExtent l="0" t="0" r="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3"/>
                    <a:stretch>
                      <a:fillRect/>
                    </a:stretch>
                  </pic:blipFill>
                  <pic:spPr>
                    <a:xfrm>
                      <a:off x="0" y="0"/>
                      <a:ext cx="4385801" cy="1626109"/>
                    </a:xfrm>
                    <a:prstGeom prst="rect">
                      <a:avLst/>
                    </a:prstGeom>
                  </pic:spPr>
                </pic:pic>
              </a:graphicData>
            </a:graphic>
          </wp:inline>
        </w:drawing>
      </w:r>
    </w:p>
    <w:p>
      <w:pPr>
        <w:pStyle w:val="3"/>
      </w:pPr>
      <w:bookmarkStart w:id="37" w:name="_Toc35098358"/>
      <w:r>
        <w:rPr>
          <w:rFonts w:hint="eastAsia"/>
        </w:rPr>
        <w:t>3</w:t>
      </w:r>
      <w:r>
        <w:t>D</w:t>
      </w:r>
      <w:r>
        <w:rPr>
          <w:rFonts w:hint="eastAsia"/>
        </w:rPr>
        <w:t>线图层</w:t>
      </w:r>
      <w:bookmarkEnd w:id="37"/>
    </w:p>
    <w:p>
      <w:pPr>
        <w:pStyle w:val="4"/>
      </w:pPr>
      <w:bookmarkStart w:id="38" w:name="_Toc35098359"/>
      <w:r>
        <w:rPr>
          <w:rFonts w:hint="eastAsia"/>
        </w:rPr>
        <w:t>功能介绍</w:t>
      </w:r>
      <w:bookmarkEnd w:id="38"/>
    </w:p>
    <w:p>
      <w:r>
        <w:rPr>
          <w:rFonts w:hint="eastAsia"/>
        </w:rPr>
        <w:t>以“线状”形式表达三维空间的业务数据形态，比如道路、河流等。</w:t>
      </w:r>
    </w:p>
    <w:p>
      <w:pPr>
        <w:pStyle w:val="4"/>
      </w:pPr>
      <w:bookmarkStart w:id="39" w:name="_Toc35098360"/>
      <w:r>
        <w:rPr>
          <w:rFonts w:hint="eastAsia"/>
        </w:rPr>
        <w:t>数据要求</w:t>
      </w:r>
      <w:bookmarkEnd w:id="39"/>
    </w:p>
    <w:p>
      <w:r>
        <w:rPr>
          <w:rFonts w:hint="eastAsia"/>
        </w:rPr>
        <w:t>3</w:t>
      </w:r>
      <w:r>
        <w:t>D</w:t>
      </w:r>
      <w:r>
        <w:rPr>
          <w:rFonts w:hint="eastAsia"/>
        </w:rPr>
        <w:t>线图层使用“线”类型的空间数据。</w:t>
      </w:r>
    </w:p>
    <w:p>
      <w:pPr>
        <w:pStyle w:val="4"/>
      </w:pPr>
      <w:bookmarkStart w:id="40" w:name="_Toc35098361"/>
      <w:r>
        <w:rPr>
          <w:rFonts w:hint="eastAsia"/>
        </w:rPr>
        <w:t>属性配置</w:t>
      </w:r>
      <w:bookmarkEnd w:id="40"/>
    </w:p>
    <w:p>
      <w:pPr>
        <w:pStyle w:val="44"/>
        <w:numPr>
          <w:ilvl w:val="0"/>
          <w:numId w:val="5"/>
        </w:numPr>
        <w:ind w:firstLineChars="0"/>
      </w:pPr>
      <w:r>
        <w:rPr>
          <w:rFonts w:hint="eastAsia"/>
        </w:rPr>
        <w:t>通用功能配置方式参考</w:t>
      </w:r>
      <w:r>
        <w:fldChar w:fldCharType="begin"/>
      </w:r>
      <w:r>
        <w:instrText xml:space="preserve"> HYPERLINK \l "_通用操作配置" </w:instrText>
      </w:r>
      <w:r>
        <w:fldChar w:fldCharType="separate"/>
      </w:r>
      <w:r>
        <w:rPr>
          <w:rStyle w:val="21"/>
          <w:rFonts w:hint="eastAsia"/>
        </w:rPr>
        <w:t>通用操作配置</w:t>
      </w:r>
      <w:r>
        <w:rPr>
          <w:rStyle w:val="21"/>
          <w:rFonts w:hint="eastAsia"/>
        </w:rPr>
        <w:fldChar w:fldCharType="end"/>
      </w:r>
      <w:r>
        <w:t>章节</w:t>
      </w:r>
      <w:r>
        <w:rPr>
          <w:rFonts w:hint="eastAsia"/>
        </w:rPr>
        <w:t>。</w:t>
      </w:r>
    </w:p>
    <w:p>
      <w:pPr>
        <w:pStyle w:val="44"/>
        <w:numPr>
          <w:ilvl w:val="0"/>
          <w:numId w:val="5"/>
        </w:numPr>
        <w:ind w:firstLineChars="0"/>
      </w:pPr>
      <w:r>
        <w:t>通用属性配置方式参考</w:t>
      </w:r>
      <w:r>
        <w:fldChar w:fldCharType="begin"/>
      </w:r>
      <w:r>
        <w:instrText xml:space="preserve"> HYPERLINK \l "_通用属性设置项" </w:instrText>
      </w:r>
      <w:r>
        <w:fldChar w:fldCharType="separate"/>
      </w:r>
      <w:r>
        <w:rPr>
          <w:rStyle w:val="21"/>
          <w:rFonts w:hint="eastAsia"/>
        </w:rPr>
        <w:t>通用属性设置项</w:t>
      </w:r>
      <w:r>
        <w:rPr>
          <w:rStyle w:val="21"/>
          <w:rFonts w:hint="eastAsia"/>
        </w:rPr>
        <w:fldChar w:fldCharType="end"/>
      </w:r>
      <w:r>
        <w:t>章节</w:t>
      </w:r>
      <w:r>
        <w:rPr>
          <w:rFonts w:hint="eastAsia"/>
        </w:rPr>
        <w:t>。</w:t>
      </w:r>
    </w:p>
    <w:p>
      <w:pPr>
        <w:pStyle w:val="44"/>
        <w:numPr>
          <w:ilvl w:val="0"/>
          <w:numId w:val="5"/>
        </w:numPr>
        <w:ind w:firstLineChars="0"/>
      </w:pPr>
      <w:r>
        <w:rPr>
          <w:rFonts w:hint="eastAsia"/>
        </w:rPr>
        <w:t>特殊配置项说明：</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2661"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线样式</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pPr>
            <w:r>
              <w:rPr>
                <w:rFonts w:hint="eastAsia"/>
                <w:snapToGrid w:val="0"/>
                <w:kern w:val="0"/>
              </w:rPr>
              <w:t>线样式设置。</w:t>
            </w:r>
          </w:p>
          <w:p>
            <w:pPr>
              <w:widowControl w:val="0"/>
              <w:spacing w:before="80" w:after="80"/>
              <w:ind w:left="0"/>
              <w:rPr>
                <w:snapToGrid w:val="0"/>
                <w:kern w:val="0"/>
              </w:rPr>
            </w:pPr>
            <w:r>
              <w:drawing>
                <wp:inline distT="0" distB="0" distL="0" distR="0">
                  <wp:extent cx="2266950" cy="971550"/>
                  <wp:effectExtent l="0" t="0" r="0" b="0"/>
                  <wp:docPr id="277" name="图片 277" descr="C:\Users\jiyong\AppData\Local\Temp\企业微信截图_15844998428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C:\Users\jiyong\AppData\Local\Temp\企业微信截图_1584499842807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276680" cy="975720"/>
                          </a:xfrm>
                          <a:prstGeom prst="rect">
                            <a:avLst/>
                          </a:prstGeom>
                          <a:noFill/>
                          <a:ln>
                            <a:noFill/>
                          </a:ln>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点击线图标进入线样式库设置默认样式和选中样式</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可视距离</w:t>
            </w:r>
            <w:r>
              <w:rPr>
                <w:rFonts w:hint="eastAsia"/>
                <w:snapToGrid w:val="0"/>
                <w:kern w:val="0"/>
              </w:rPr>
              <w:t>(千米</w:t>
            </w:r>
            <w:r>
              <w:rPr>
                <w:snapToGrid w:val="0"/>
                <w:kern w:val="0"/>
              </w:rPr>
              <w:t>)</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设置线要素距离地面的高度和可视距离</w:t>
            </w:r>
            <w:r>
              <w:rPr>
                <w:rFonts w:hint="eastAsia"/>
                <w:snapToGrid w:val="0"/>
                <w:kern w:val="0"/>
              </w:rPr>
              <w:t>，离地高度</w:t>
            </w:r>
            <w:r>
              <w:rPr>
                <w:snapToGrid w:val="0"/>
                <w:kern w:val="0"/>
              </w:rPr>
              <w:t>支持自定义和选择业务字段</w:t>
            </w:r>
            <w:r>
              <w:rPr>
                <w:rFonts w:hint="eastAsia"/>
                <w:snapToGrid w:val="0"/>
                <w:kern w:val="0"/>
              </w:rPr>
              <w:t>。</w:t>
            </w:r>
          </w:p>
          <w:p>
            <w:pPr>
              <w:widowControl w:val="0"/>
              <w:spacing w:before="80" w:after="80"/>
              <w:ind w:left="0"/>
              <w:rPr>
                <w:snapToGrid w:val="0"/>
                <w:kern w:val="0"/>
              </w:rPr>
            </w:pPr>
            <w:r>
              <w:drawing>
                <wp:inline distT="0" distB="0" distL="0" distR="0">
                  <wp:extent cx="2388235" cy="1329690"/>
                  <wp:effectExtent l="0" t="0" r="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5"/>
                          <a:stretch>
                            <a:fillRect/>
                          </a:stretch>
                        </pic:blipFill>
                        <pic:spPr>
                          <a:xfrm>
                            <a:off x="0" y="0"/>
                            <a:ext cx="2388235" cy="1329690"/>
                          </a:xfrm>
                          <a:prstGeom prst="rect">
                            <a:avLst/>
                          </a:prstGeom>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.可视距离</w:t>
            </w:r>
            <w:r>
              <w:rPr>
                <w:rFonts w:hint="eastAsia"/>
                <w:snapToGrid w:val="0"/>
                <w:kern w:val="0"/>
              </w:rPr>
              <w:t>在</w:t>
            </w:r>
            <w:r>
              <w:rPr>
                <w:snapToGrid w:val="0"/>
                <w:kern w:val="0"/>
              </w:rPr>
              <w:t>文本框中输入数字即可</w:t>
            </w:r>
          </w:p>
          <w:p>
            <w:pPr>
              <w:widowControl w:val="0"/>
              <w:spacing w:before="80" w:after="80"/>
              <w:ind w:left="0"/>
              <w:rPr>
                <w:snapToGrid w:val="0"/>
                <w:kern w:val="0"/>
              </w:rPr>
            </w:pPr>
            <w:r>
              <w:rPr>
                <w:snapToGrid w:val="0"/>
                <w:kern w:val="0"/>
              </w:rPr>
              <w:t>2.离地高度可通过自定义输入数字</w:t>
            </w:r>
            <w:r>
              <w:rPr>
                <w:rFonts w:hint="eastAsia"/>
                <w:snapToGrid w:val="0"/>
                <w:kern w:val="0"/>
              </w:rPr>
              <w:t>或</w:t>
            </w:r>
            <w:r>
              <w:rPr>
                <w:snapToGrid w:val="0"/>
                <w:kern w:val="0"/>
              </w:rPr>
              <w:t>下拉选择某一个业务字段</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信息窗</w:t>
            </w:r>
            <w:r>
              <w:rPr>
                <w:rFonts w:hint="eastAsia"/>
                <w:snapToGrid w:val="0"/>
                <w:kern w:val="0"/>
              </w:rPr>
              <w:t>配置</w:t>
            </w:r>
          </w:p>
        </w:tc>
        <w:tc>
          <w:tcPr>
            <w:tcW w:w="397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鼠标移入或点击要素时，显示的弹窗内容及样式设置。</w:t>
            </w:r>
          </w:p>
          <w:p>
            <w:pPr>
              <w:widowControl w:val="0"/>
              <w:spacing w:before="80" w:after="80"/>
              <w:ind w:left="0"/>
              <w:jc w:val="both"/>
              <w:rPr>
                <w:snapToGrid w:val="0"/>
                <w:kern w:val="0"/>
              </w:rPr>
            </w:pPr>
            <w:r>
              <w:drawing>
                <wp:inline distT="0" distB="0" distL="0" distR="0">
                  <wp:extent cx="2388235" cy="1057275"/>
                  <wp:effectExtent l="0" t="0" r="0"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9"/>
                          <a:stretch>
                            <a:fillRect/>
                          </a:stretch>
                        </pic:blipFill>
                        <pic:spPr>
                          <a:xfrm>
                            <a:off x="0" y="0"/>
                            <a:ext cx="2388235" cy="1057275"/>
                          </a:xfrm>
                          <a:prstGeom prst="rect">
                            <a:avLst/>
                          </a:prstGeom>
                        </pic:spPr>
                      </pic:pic>
                    </a:graphicData>
                  </a:graphic>
                </wp:inline>
              </w:drawing>
            </w:r>
          </w:p>
        </w:tc>
        <w:tc>
          <w:tcPr>
            <w:tcW w:w="2661" w:type="dxa"/>
            <w:tcBorders>
              <w:top w:val="single" w:color="auto" w:sz="4" w:space="0"/>
              <w:left w:val="nil"/>
              <w:bottom w:val="single" w:color="auto" w:sz="4" w:space="0"/>
              <w:right w:val="single" w:color="auto" w:sz="4" w:space="0"/>
            </w:tcBorders>
          </w:tcPr>
          <w:p>
            <w:pPr>
              <w:pStyle w:val="26"/>
              <w:jc w:val="both"/>
            </w:pPr>
            <w:r>
              <w:rPr>
                <w:rFonts w:hint="eastAsia"/>
              </w:rPr>
              <w:t>单击“设置”按钮并在弹窗中设置样式，配置方式具体参考</w:t>
            </w:r>
            <w:r>
              <w:fldChar w:fldCharType="begin"/>
            </w:r>
            <w:r>
              <w:instrText xml:space="preserve"> </w:instrText>
            </w:r>
            <w:r>
              <w:rPr>
                <w:rFonts w:hint="eastAsia"/>
              </w:rPr>
              <w:instrText xml:space="preserve">REF _Ref523926057 \r \h</w:instrText>
            </w:r>
            <w:r>
              <w:instrText xml:space="preserve"> </w:instrText>
            </w:r>
            <w:r>
              <w:fldChar w:fldCharType="separate"/>
            </w:r>
            <w:r>
              <w:t>2.3.10</w:t>
            </w:r>
            <w:r>
              <w:fldChar w:fldCharType="end"/>
            </w:r>
            <w:r>
              <w:fldChar w:fldCharType="begin"/>
            </w:r>
            <w:r>
              <w:instrText xml:space="preserve"> REF _Ref523926057 \h </w:instrText>
            </w:r>
            <w:r>
              <w:fldChar w:fldCharType="separate"/>
            </w:r>
            <w:r>
              <w:rPr>
                <w:rFonts w:hint="eastAsia"/>
              </w:rPr>
              <w:t>信息窗配置</w:t>
            </w:r>
            <w:r>
              <w:fldChar w:fldCharType="end"/>
            </w:r>
            <w:r>
              <w:rPr>
                <w:rFonts w:hint="eastAsia"/>
              </w:rPr>
              <w:t>。</w:t>
            </w:r>
          </w:p>
        </w:tc>
      </w:tr>
    </w:tbl>
    <w:p>
      <w:r>
        <w:t>动画配置项如下表</w:t>
      </w:r>
      <w:r>
        <w:rPr>
          <w:rFonts w:hint="eastAsia"/>
        </w:rPr>
        <w:t>，</w:t>
      </w:r>
      <w:r>
        <w:t>虚线类型不支持动画功能</w:t>
      </w:r>
      <w:r>
        <w:rPr>
          <w:rFonts w:hint="eastAsia"/>
        </w:rPr>
        <w:t>：</w:t>
      </w:r>
    </w:p>
    <w:tbl>
      <w:tblPr>
        <w:tblStyle w:val="17"/>
        <w:tblW w:w="7933" w:type="dxa"/>
        <w:tblInd w:w="1814" w:type="dxa"/>
        <w:tblLayout w:type="fixed"/>
        <w:tblCellMar>
          <w:top w:w="0" w:type="dxa"/>
          <w:left w:w="108" w:type="dxa"/>
          <w:bottom w:w="0" w:type="dxa"/>
          <w:right w:w="108" w:type="dxa"/>
        </w:tblCellMar>
      </w:tblPr>
      <w:tblGrid>
        <w:gridCol w:w="1300"/>
        <w:gridCol w:w="1300"/>
        <w:gridCol w:w="2924"/>
        <w:gridCol w:w="2409"/>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动画类型</w:t>
            </w:r>
          </w:p>
        </w:tc>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2924"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240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300" w:type="dxa"/>
            <w:vMerge w:val="restart"/>
            <w:tcBorders>
              <w:top w:val="nil"/>
              <w:left w:val="single" w:color="auto" w:sz="4" w:space="0"/>
              <w:right w:val="single" w:color="auto" w:sz="4" w:space="0"/>
            </w:tcBorders>
          </w:tcPr>
          <w:p>
            <w:pPr>
              <w:widowControl w:val="0"/>
              <w:spacing w:before="80" w:after="80"/>
              <w:ind w:left="0"/>
              <w:rPr>
                <w:snapToGrid w:val="0"/>
                <w:kern w:val="0"/>
              </w:rPr>
            </w:pPr>
            <w:r>
              <w:rPr>
                <w:snapToGrid w:val="0"/>
                <w:kern w:val="0"/>
              </w:rPr>
              <w:t>流动</w:t>
            </w:r>
          </w:p>
        </w:tc>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动画周期</w:t>
            </w:r>
          </w:p>
        </w:tc>
        <w:tc>
          <w:tcPr>
            <w:tcW w:w="2924"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设置动画播放一次的周期时间</w:t>
            </w:r>
          </w:p>
        </w:tc>
        <w:tc>
          <w:tcPr>
            <w:tcW w:w="2409" w:type="dxa"/>
            <w:tcBorders>
              <w:top w:val="nil"/>
              <w:left w:val="nil"/>
              <w:bottom w:val="single" w:color="auto" w:sz="4" w:space="0"/>
              <w:right w:val="single" w:color="auto" w:sz="4" w:space="0"/>
            </w:tcBorders>
          </w:tcPr>
          <w:p>
            <w:pPr>
              <w:widowControl w:val="0"/>
              <w:spacing w:before="80" w:after="80"/>
              <w:ind w:left="0"/>
              <w:rPr>
                <w:snapToGrid w:val="0"/>
                <w:kern w:val="0"/>
              </w:rPr>
            </w:pPr>
            <w:r>
              <w:rPr>
                <w:snapToGrid w:val="0"/>
                <w:kern w:val="0"/>
              </w:rPr>
              <w:t>在文本框中输入数字</w:t>
            </w:r>
          </w:p>
          <w:p>
            <w:pPr>
              <w:widowControl w:val="0"/>
              <w:spacing w:before="80" w:after="80"/>
              <w:ind w:left="0"/>
              <w:rPr>
                <w:snapToGrid w:val="0"/>
                <w:kern w:val="0"/>
              </w:rPr>
            </w:pPr>
            <w:r>
              <w:drawing>
                <wp:inline distT="0" distB="0" distL="0" distR="0">
                  <wp:extent cx="1484630" cy="204470"/>
                  <wp:effectExtent l="0" t="0" r="127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86"/>
                          <a:stretch>
                            <a:fillRect/>
                          </a:stretch>
                        </pic:blipFill>
                        <pic:spPr>
                          <a:xfrm>
                            <a:off x="0" y="0"/>
                            <a:ext cx="1484630" cy="204470"/>
                          </a:xfrm>
                          <a:prstGeom prst="rect">
                            <a:avLst/>
                          </a:prstGeom>
                        </pic:spPr>
                      </pic:pic>
                    </a:graphicData>
                  </a:graphic>
                </wp:inline>
              </w:drawing>
            </w:r>
          </w:p>
        </w:tc>
      </w:tr>
      <w:tr>
        <w:tblPrEx>
          <w:tblCellMar>
            <w:top w:w="0" w:type="dxa"/>
            <w:left w:w="108" w:type="dxa"/>
            <w:bottom w:w="0" w:type="dxa"/>
            <w:right w:w="108" w:type="dxa"/>
          </w:tblCellMar>
        </w:tblPrEx>
        <w:trPr>
          <w:trHeight w:val="270" w:hRule="atLeast"/>
        </w:trPr>
        <w:tc>
          <w:tcPr>
            <w:tcW w:w="1300"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尾部颜色</w:t>
            </w:r>
          </w:p>
        </w:tc>
        <w:tc>
          <w:tcPr>
            <w:tcW w:w="2924"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设置动画的尾部颜色</w:t>
            </w:r>
          </w:p>
        </w:tc>
        <w:tc>
          <w:tcPr>
            <w:tcW w:w="2409"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单击色块在取色器中设置</w:t>
            </w:r>
          </w:p>
        </w:tc>
      </w:tr>
      <w:tr>
        <w:tblPrEx>
          <w:tblCellMar>
            <w:top w:w="0" w:type="dxa"/>
            <w:left w:w="108" w:type="dxa"/>
            <w:bottom w:w="0" w:type="dxa"/>
            <w:right w:w="108" w:type="dxa"/>
          </w:tblCellMar>
        </w:tblPrEx>
        <w:trPr>
          <w:trHeight w:val="270" w:hRule="atLeast"/>
        </w:trPr>
        <w:tc>
          <w:tcPr>
            <w:tcW w:w="1300"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尾部长度</w:t>
            </w:r>
          </w:p>
        </w:tc>
        <w:tc>
          <w:tcPr>
            <w:tcW w:w="2924"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设置动画的尾部长度</w:t>
            </w:r>
          </w:p>
        </w:tc>
        <w:tc>
          <w:tcPr>
            <w:tcW w:w="2409" w:type="dxa"/>
            <w:tcBorders>
              <w:top w:val="nil"/>
              <w:left w:val="nil"/>
              <w:bottom w:val="single" w:color="auto" w:sz="4" w:space="0"/>
              <w:right w:val="single" w:color="auto" w:sz="4" w:space="0"/>
            </w:tcBorders>
          </w:tcPr>
          <w:p>
            <w:pPr>
              <w:widowControl w:val="0"/>
              <w:spacing w:before="80" w:after="80"/>
              <w:ind w:left="0"/>
              <w:rPr>
                <w:snapToGrid w:val="0"/>
                <w:kern w:val="0"/>
              </w:rPr>
            </w:pPr>
            <w:r>
              <w:rPr>
                <w:snapToGrid w:val="0"/>
                <w:kern w:val="0"/>
              </w:rPr>
              <w:t>在文本框中输入数字</w:t>
            </w:r>
          </w:p>
          <w:p>
            <w:pPr>
              <w:widowControl w:val="0"/>
              <w:spacing w:before="80" w:after="80"/>
              <w:ind w:left="0"/>
              <w:rPr>
                <w:snapToGrid w:val="0"/>
                <w:kern w:val="0"/>
              </w:rPr>
            </w:pPr>
            <w:r>
              <w:drawing>
                <wp:inline distT="0" distB="0" distL="0" distR="0">
                  <wp:extent cx="1484630" cy="187960"/>
                  <wp:effectExtent l="0" t="0" r="1270" b="254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87"/>
                          <a:stretch>
                            <a:fillRect/>
                          </a:stretch>
                        </pic:blipFill>
                        <pic:spPr>
                          <a:xfrm>
                            <a:off x="0" y="0"/>
                            <a:ext cx="1484630" cy="187960"/>
                          </a:xfrm>
                          <a:prstGeom prst="rect">
                            <a:avLst/>
                          </a:prstGeom>
                        </pic:spPr>
                      </pic:pic>
                    </a:graphicData>
                  </a:graphic>
                </wp:inline>
              </w:drawing>
            </w:r>
          </w:p>
        </w:tc>
      </w:tr>
      <w:tr>
        <w:tblPrEx>
          <w:tblCellMar>
            <w:top w:w="0" w:type="dxa"/>
            <w:left w:w="108" w:type="dxa"/>
            <w:bottom w:w="0" w:type="dxa"/>
            <w:right w:w="108" w:type="dxa"/>
          </w:tblCellMar>
        </w:tblPrEx>
        <w:trPr>
          <w:trHeight w:val="270" w:hRule="atLeast"/>
        </w:trPr>
        <w:tc>
          <w:tcPr>
            <w:tcW w:w="1300"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线透明度</w:t>
            </w:r>
          </w:p>
        </w:tc>
        <w:tc>
          <w:tcPr>
            <w:tcW w:w="2924"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设置线的透明度</w:t>
            </w:r>
          </w:p>
        </w:tc>
        <w:tc>
          <w:tcPr>
            <w:tcW w:w="2409" w:type="dxa"/>
            <w:tcBorders>
              <w:top w:val="single" w:color="auto" w:sz="4" w:space="0"/>
              <w:left w:val="nil"/>
              <w:bottom w:val="single" w:color="auto" w:sz="4" w:space="0"/>
              <w:right w:val="single" w:color="auto" w:sz="4" w:space="0"/>
            </w:tcBorders>
          </w:tcPr>
          <w:p>
            <w:pPr>
              <w:pStyle w:val="26"/>
              <w:jc w:val="both"/>
            </w:pPr>
            <w:r>
              <w:t>在文本框中输入数字</w:t>
            </w:r>
          </w:p>
          <w:p>
            <w:pPr>
              <w:pStyle w:val="26"/>
              <w:jc w:val="both"/>
            </w:pPr>
            <w:r>
              <w:drawing>
                <wp:inline distT="0" distB="0" distL="0" distR="0">
                  <wp:extent cx="1484630" cy="187960"/>
                  <wp:effectExtent l="0" t="0" r="1270" b="254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8"/>
                          <a:stretch>
                            <a:fillRect/>
                          </a:stretch>
                        </pic:blipFill>
                        <pic:spPr>
                          <a:xfrm>
                            <a:off x="0" y="0"/>
                            <a:ext cx="1484630" cy="187960"/>
                          </a:xfrm>
                          <a:prstGeom prst="rect">
                            <a:avLst/>
                          </a:prstGeom>
                        </pic:spPr>
                      </pic:pic>
                    </a:graphicData>
                  </a:graphic>
                </wp:inline>
              </w:drawing>
            </w:r>
          </w:p>
        </w:tc>
      </w:tr>
      <w:tr>
        <w:tblPrEx>
          <w:tblCellMar>
            <w:top w:w="0" w:type="dxa"/>
            <w:left w:w="108" w:type="dxa"/>
            <w:bottom w:w="0" w:type="dxa"/>
            <w:right w:w="108" w:type="dxa"/>
          </w:tblCellMar>
        </w:tblPrEx>
        <w:trPr>
          <w:trHeight w:val="270" w:hRule="atLeast"/>
        </w:trPr>
        <w:tc>
          <w:tcPr>
            <w:tcW w:w="1300"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snapToGrid w:val="0"/>
                <w:kern w:val="0"/>
              </w:rPr>
              <w:t>发光</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线条颜色</w:t>
            </w:r>
          </w:p>
        </w:tc>
        <w:tc>
          <w:tcPr>
            <w:tcW w:w="2924"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设置线条发光颜色</w:t>
            </w:r>
          </w:p>
        </w:tc>
        <w:tc>
          <w:tcPr>
            <w:tcW w:w="2409" w:type="dxa"/>
            <w:tcBorders>
              <w:top w:val="single" w:color="auto" w:sz="4" w:space="0"/>
              <w:left w:val="nil"/>
              <w:bottom w:val="single" w:color="auto" w:sz="4" w:space="0"/>
              <w:right w:val="single" w:color="auto" w:sz="4" w:space="0"/>
            </w:tcBorders>
          </w:tcPr>
          <w:p>
            <w:pPr>
              <w:pStyle w:val="26"/>
              <w:jc w:val="both"/>
            </w:pPr>
            <w:r>
              <w:rPr>
                <w:rFonts w:hint="eastAsia"/>
                <w:kern w:val="0"/>
              </w:rPr>
              <w:t>单击色块在取色器中设置</w:t>
            </w:r>
          </w:p>
        </w:tc>
      </w:tr>
      <w:tr>
        <w:tblPrEx>
          <w:tblCellMar>
            <w:top w:w="0" w:type="dxa"/>
            <w:left w:w="108" w:type="dxa"/>
            <w:bottom w:w="0" w:type="dxa"/>
            <w:right w:w="108" w:type="dxa"/>
          </w:tblCellMar>
        </w:tblPrEx>
        <w:trPr>
          <w:trHeight w:val="270" w:hRule="atLeast"/>
        </w:trPr>
        <w:tc>
          <w:tcPr>
            <w:tcW w:w="1300"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发光速度</w:t>
            </w:r>
          </w:p>
        </w:tc>
        <w:tc>
          <w:tcPr>
            <w:tcW w:w="2924"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设置线条动画的发光速度</w:t>
            </w:r>
          </w:p>
        </w:tc>
        <w:tc>
          <w:tcPr>
            <w:tcW w:w="2409" w:type="dxa"/>
            <w:tcBorders>
              <w:top w:val="single" w:color="auto" w:sz="4" w:space="0"/>
              <w:left w:val="nil"/>
              <w:bottom w:val="single" w:color="auto" w:sz="4" w:space="0"/>
              <w:right w:val="single" w:color="auto" w:sz="4" w:space="0"/>
            </w:tcBorders>
          </w:tcPr>
          <w:p>
            <w:pPr>
              <w:pStyle w:val="26"/>
              <w:jc w:val="both"/>
              <w:rPr>
                <w:kern w:val="0"/>
              </w:rPr>
            </w:pPr>
            <w:r>
              <w:rPr>
                <w:rFonts w:hint="eastAsia"/>
                <w:kern w:val="0"/>
              </w:rPr>
              <w:t>在文本框中输入数字</w:t>
            </w:r>
          </w:p>
          <w:p>
            <w:pPr>
              <w:pStyle w:val="26"/>
              <w:jc w:val="both"/>
              <w:rPr>
                <w:kern w:val="0"/>
              </w:rPr>
            </w:pPr>
            <w:r>
              <w:drawing>
                <wp:inline distT="0" distB="0" distL="0" distR="0">
                  <wp:extent cx="1484630" cy="228600"/>
                  <wp:effectExtent l="0" t="0" r="127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89"/>
                          <a:stretch>
                            <a:fillRect/>
                          </a:stretch>
                        </pic:blipFill>
                        <pic:spPr>
                          <a:xfrm>
                            <a:off x="0" y="0"/>
                            <a:ext cx="1484630" cy="228600"/>
                          </a:xfrm>
                          <a:prstGeom prst="rect">
                            <a:avLst/>
                          </a:prstGeom>
                        </pic:spPr>
                      </pic:pic>
                    </a:graphicData>
                  </a:graphic>
                </wp:inline>
              </w:drawing>
            </w:r>
          </w:p>
        </w:tc>
      </w:tr>
      <w:tr>
        <w:tblPrEx>
          <w:tblCellMar>
            <w:top w:w="0" w:type="dxa"/>
            <w:left w:w="108" w:type="dxa"/>
            <w:bottom w:w="0" w:type="dxa"/>
            <w:right w:w="108" w:type="dxa"/>
          </w:tblCellMar>
        </w:tblPrEx>
        <w:trPr>
          <w:trHeight w:val="270" w:hRule="atLeast"/>
        </w:trPr>
        <w:tc>
          <w:tcPr>
            <w:tcW w:w="1300"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snapToGrid w:val="0"/>
                <w:kern w:val="0"/>
              </w:rPr>
              <w:t>等间距流动</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线条颜色</w:t>
            </w:r>
          </w:p>
        </w:tc>
        <w:tc>
          <w:tcPr>
            <w:tcW w:w="2924"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设置线条颜色</w:t>
            </w:r>
          </w:p>
        </w:tc>
        <w:tc>
          <w:tcPr>
            <w:tcW w:w="2409" w:type="dxa"/>
            <w:tcBorders>
              <w:top w:val="single" w:color="auto" w:sz="4" w:space="0"/>
              <w:left w:val="nil"/>
              <w:bottom w:val="single" w:color="auto" w:sz="4" w:space="0"/>
              <w:right w:val="single" w:color="auto" w:sz="4" w:space="0"/>
            </w:tcBorders>
          </w:tcPr>
          <w:p>
            <w:pPr>
              <w:pStyle w:val="26"/>
              <w:jc w:val="both"/>
              <w:rPr>
                <w:kern w:val="0"/>
              </w:rPr>
            </w:pPr>
            <w:r>
              <w:rPr>
                <w:rFonts w:hint="eastAsia"/>
                <w:kern w:val="0"/>
              </w:rPr>
              <w:t>单击色块在取色器中设置</w:t>
            </w:r>
          </w:p>
        </w:tc>
      </w:tr>
      <w:tr>
        <w:tblPrEx>
          <w:tblCellMar>
            <w:top w:w="0" w:type="dxa"/>
            <w:left w:w="108" w:type="dxa"/>
            <w:bottom w:w="0" w:type="dxa"/>
            <w:right w:w="108" w:type="dxa"/>
          </w:tblCellMar>
        </w:tblPrEx>
        <w:trPr>
          <w:trHeight w:val="270" w:hRule="atLeast"/>
        </w:trPr>
        <w:tc>
          <w:tcPr>
            <w:tcW w:w="1300"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流动速度</w:t>
            </w:r>
          </w:p>
        </w:tc>
        <w:tc>
          <w:tcPr>
            <w:tcW w:w="2924"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设置动画的流动速度</w:t>
            </w:r>
          </w:p>
        </w:tc>
        <w:tc>
          <w:tcPr>
            <w:tcW w:w="2409" w:type="dxa"/>
            <w:tcBorders>
              <w:top w:val="single" w:color="auto" w:sz="4" w:space="0"/>
              <w:left w:val="nil"/>
              <w:bottom w:val="single" w:color="auto" w:sz="4" w:space="0"/>
              <w:right w:val="single" w:color="auto" w:sz="4" w:space="0"/>
            </w:tcBorders>
          </w:tcPr>
          <w:p>
            <w:pPr>
              <w:pStyle w:val="26"/>
              <w:jc w:val="both"/>
              <w:rPr>
                <w:kern w:val="0"/>
              </w:rPr>
            </w:pPr>
            <w:r>
              <w:rPr>
                <w:rFonts w:hint="eastAsia"/>
                <w:kern w:val="0"/>
              </w:rPr>
              <w:t>在文本框中输入数字</w:t>
            </w:r>
          </w:p>
          <w:p>
            <w:pPr>
              <w:pStyle w:val="26"/>
              <w:jc w:val="both"/>
              <w:rPr>
                <w:kern w:val="0"/>
              </w:rPr>
            </w:pPr>
            <w:r>
              <w:drawing>
                <wp:inline distT="0" distB="0" distL="0" distR="0">
                  <wp:extent cx="1484630" cy="200025"/>
                  <wp:effectExtent l="0" t="0" r="1270"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0"/>
                          <a:stretch>
                            <a:fillRect/>
                          </a:stretch>
                        </pic:blipFill>
                        <pic:spPr>
                          <a:xfrm>
                            <a:off x="0" y="0"/>
                            <a:ext cx="1484630" cy="200025"/>
                          </a:xfrm>
                          <a:prstGeom prst="rect">
                            <a:avLst/>
                          </a:prstGeom>
                        </pic:spPr>
                      </pic:pic>
                    </a:graphicData>
                  </a:graphic>
                </wp:inline>
              </w:drawing>
            </w:r>
          </w:p>
        </w:tc>
      </w:tr>
      <w:tr>
        <w:tblPrEx>
          <w:tblCellMar>
            <w:top w:w="0" w:type="dxa"/>
            <w:left w:w="108" w:type="dxa"/>
            <w:bottom w:w="0" w:type="dxa"/>
            <w:right w:w="108" w:type="dxa"/>
          </w:tblCellMar>
        </w:tblPrEx>
        <w:trPr>
          <w:trHeight w:val="270" w:hRule="atLeast"/>
        </w:trPr>
        <w:tc>
          <w:tcPr>
            <w:tcW w:w="1300"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渐变颜色</w:t>
            </w:r>
          </w:p>
        </w:tc>
        <w:tc>
          <w:tcPr>
            <w:tcW w:w="2924"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设置动画的渐变颜色</w:t>
            </w:r>
          </w:p>
        </w:tc>
        <w:tc>
          <w:tcPr>
            <w:tcW w:w="2409" w:type="dxa"/>
            <w:tcBorders>
              <w:top w:val="single" w:color="auto" w:sz="4" w:space="0"/>
              <w:left w:val="nil"/>
              <w:bottom w:val="single" w:color="auto" w:sz="4" w:space="0"/>
              <w:right w:val="single" w:color="auto" w:sz="4" w:space="0"/>
            </w:tcBorders>
          </w:tcPr>
          <w:p>
            <w:pPr>
              <w:pStyle w:val="26"/>
              <w:jc w:val="both"/>
              <w:rPr>
                <w:kern w:val="0"/>
              </w:rPr>
            </w:pPr>
            <w:r>
              <w:rPr>
                <w:rFonts w:hint="eastAsia"/>
                <w:kern w:val="0"/>
              </w:rPr>
              <w:t>单击色块在取色器中设置</w:t>
            </w:r>
          </w:p>
        </w:tc>
      </w:tr>
      <w:tr>
        <w:tblPrEx>
          <w:tblCellMar>
            <w:top w:w="0" w:type="dxa"/>
            <w:left w:w="108" w:type="dxa"/>
            <w:bottom w:w="0" w:type="dxa"/>
            <w:right w:w="108" w:type="dxa"/>
          </w:tblCellMar>
        </w:tblPrEx>
        <w:trPr>
          <w:trHeight w:val="270" w:hRule="atLeast"/>
        </w:trPr>
        <w:tc>
          <w:tcPr>
            <w:tcW w:w="1300"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渐变长度</w:t>
            </w:r>
          </w:p>
        </w:tc>
        <w:tc>
          <w:tcPr>
            <w:tcW w:w="2924"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设置渐变的长度</w:t>
            </w:r>
          </w:p>
        </w:tc>
        <w:tc>
          <w:tcPr>
            <w:tcW w:w="2409" w:type="dxa"/>
            <w:tcBorders>
              <w:top w:val="single" w:color="auto" w:sz="4" w:space="0"/>
              <w:left w:val="nil"/>
              <w:bottom w:val="single" w:color="auto" w:sz="4" w:space="0"/>
              <w:right w:val="single" w:color="auto" w:sz="4" w:space="0"/>
            </w:tcBorders>
          </w:tcPr>
          <w:p>
            <w:pPr>
              <w:pStyle w:val="26"/>
              <w:jc w:val="both"/>
              <w:rPr>
                <w:kern w:val="0"/>
              </w:rPr>
            </w:pPr>
            <w:r>
              <w:rPr>
                <w:rFonts w:hint="eastAsia"/>
                <w:kern w:val="0"/>
              </w:rPr>
              <w:t>在文本框中输入数字</w:t>
            </w:r>
          </w:p>
          <w:p>
            <w:pPr>
              <w:pStyle w:val="26"/>
              <w:jc w:val="both"/>
              <w:rPr>
                <w:kern w:val="0"/>
              </w:rPr>
            </w:pPr>
            <w:r>
              <w:drawing>
                <wp:inline distT="0" distB="0" distL="0" distR="0">
                  <wp:extent cx="1484630" cy="202565"/>
                  <wp:effectExtent l="0" t="0" r="1270" b="698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1"/>
                          <a:stretch>
                            <a:fillRect/>
                          </a:stretch>
                        </pic:blipFill>
                        <pic:spPr>
                          <a:xfrm>
                            <a:off x="0" y="0"/>
                            <a:ext cx="1484630" cy="202565"/>
                          </a:xfrm>
                          <a:prstGeom prst="rect">
                            <a:avLst/>
                          </a:prstGeom>
                        </pic:spPr>
                      </pic:pic>
                    </a:graphicData>
                  </a:graphic>
                </wp:inline>
              </w:drawing>
            </w:r>
          </w:p>
        </w:tc>
      </w:tr>
    </w:tbl>
    <w:p/>
    <w:p>
      <w:pPr>
        <w:pStyle w:val="4"/>
      </w:pPr>
      <w:bookmarkStart w:id="41" w:name="_Toc35098362"/>
      <w:r>
        <w:rPr>
          <w:rFonts w:hint="eastAsia"/>
        </w:rPr>
        <w:t>事件清单</w:t>
      </w:r>
      <w:bookmarkEnd w:id="41"/>
    </w:p>
    <w:p>
      <w:r>
        <w:rPr>
          <w:rFonts w:hint="eastAsia"/>
        </w:rPr>
        <w:t>线图层支持的事件如下：</w:t>
      </w:r>
    </w:p>
    <w:tbl>
      <w:tblPr>
        <w:tblStyle w:val="17"/>
        <w:tblW w:w="8217" w:type="dxa"/>
        <w:tblInd w:w="1814" w:type="dxa"/>
        <w:tblLayout w:type="fixed"/>
        <w:tblCellMar>
          <w:top w:w="0" w:type="dxa"/>
          <w:left w:w="108" w:type="dxa"/>
          <w:bottom w:w="0" w:type="dxa"/>
          <w:right w:w="108" w:type="dxa"/>
        </w:tblCellMar>
      </w:tblPr>
      <w:tblGrid>
        <w:gridCol w:w="1129"/>
        <w:gridCol w:w="1134"/>
        <w:gridCol w:w="2552"/>
        <w:gridCol w:w="1843"/>
        <w:gridCol w:w="1559"/>
      </w:tblGrid>
      <w:tr>
        <w:tblPrEx>
          <w:tblCellMar>
            <w:top w:w="0" w:type="dxa"/>
            <w:left w:w="108" w:type="dxa"/>
            <w:bottom w:w="0" w:type="dxa"/>
            <w:right w:w="108" w:type="dxa"/>
          </w:tblCellMar>
        </w:tblPrEx>
        <w:trPr>
          <w:trHeight w:val="270" w:hRule="atLeast"/>
        </w:trPr>
        <w:tc>
          <w:tcPr>
            <w:tcW w:w="1129" w:type="dxa"/>
            <w:tcBorders>
              <w:top w:val="single" w:color="auto" w:sz="4" w:space="0"/>
              <w:left w:val="single" w:color="auto" w:sz="4" w:space="0"/>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事件分类</w:t>
            </w:r>
          </w:p>
        </w:tc>
        <w:tc>
          <w:tcPr>
            <w:tcW w:w="1134"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w:t>
            </w:r>
          </w:p>
        </w:tc>
        <w:tc>
          <w:tcPr>
            <w:tcW w:w="2552"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描述</w:t>
            </w:r>
          </w:p>
        </w:tc>
        <w:tc>
          <w:tcPr>
            <w:tcW w:w="1843"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55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外部事件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pStyle w:val="26"/>
              <w:rPr>
                <w:rFonts w:ascii="宋体" w:hAnsi="宋体" w:eastAsia="宋体"/>
                <w:kern w:val="0"/>
              </w:rPr>
            </w:pPr>
            <w:r>
              <w:rPr>
                <w:rFonts w:hint="eastAsia" w:ascii="宋体" w:hAnsi="宋体" w:eastAsia="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rFonts w:ascii="宋体" w:hAnsi="宋体"/>
                <w:snapToGrid w:val="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55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内部事件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right w:val="single" w:color="auto" w:sz="4" w:space="0"/>
            </w:tcBorders>
          </w:tcPr>
          <w:p>
            <w:pPr>
              <w:widowControl w:val="0"/>
              <w:spacing w:before="80" w:after="80"/>
              <w:ind w:left="0"/>
              <w:rPr>
                <w:snapToGrid w:val="0"/>
                <w:color w:val="000000"/>
                <w:kern w:val="0"/>
              </w:rPr>
            </w:pPr>
          </w:p>
        </w:tc>
        <w:tc>
          <w:tcPr>
            <w:tcW w:w="1559" w:type="dxa"/>
            <w:vMerge w:val="continue"/>
            <w:tcBorders>
              <w:left w:val="nil"/>
              <w:right w:val="single" w:color="auto" w:sz="4" w:space="0"/>
            </w:tcBorders>
          </w:tcPr>
          <w:p>
            <w:pPr>
              <w:widowControl w:val="0"/>
              <w:spacing w:before="80" w:after="80"/>
              <w:ind w:left="0"/>
              <w:rPr>
                <w:snapToGrid w:val="0"/>
                <w:color w:val="00000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r>
    </w:tbl>
    <w:p/>
    <w:p>
      <w:pPr>
        <w:pStyle w:val="4"/>
      </w:pPr>
      <w:bookmarkStart w:id="42" w:name="_Toc35098363"/>
      <w:r>
        <w:rPr>
          <w:rFonts w:hint="eastAsia"/>
        </w:rPr>
        <w:t>动作清单</w:t>
      </w:r>
      <w:bookmarkEnd w:id="42"/>
    </w:p>
    <w:tbl>
      <w:tblPr>
        <w:tblStyle w:val="17"/>
        <w:tblW w:w="7253" w:type="dxa"/>
        <w:tblInd w:w="1814" w:type="dxa"/>
        <w:tblLayout w:type="fixed"/>
        <w:tblCellMar>
          <w:top w:w="0" w:type="dxa"/>
          <w:left w:w="108" w:type="dxa"/>
          <w:bottom w:w="0" w:type="dxa"/>
          <w:right w:w="108" w:type="dxa"/>
        </w:tblCellMar>
      </w:tblPr>
      <w:tblGrid>
        <w:gridCol w:w="1300"/>
        <w:gridCol w:w="2410"/>
        <w:gridCol w:w="1819"/>
        <w:gridCol w:w="1724"/>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w:t>
            </w:r>
          </w:p>
        </w:tc>
        <w:tc>
          <w:tcPr>
            <w:tcW w:w="2410"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81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724"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图层显示</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设置图层显示</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图层隐藏</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设置图层隐藏</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缩放至图层</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将地图缩放至图层数据所在的范围</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刷新数据</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以传入的参数为过滤条件过滤当前图层的数据</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bl>
    <w:p>
      <w:pPr>
        <w:pStyle w:val="4"/>
      </w:pPr>
      <w:bookmarkStart w:id="43" w:name="_Toc35098364"/>
      <w:r>
        <w:rPr>
          <w:rFonts w:hint="eastAsia"/>
        </w:rPr>
        <w:t>使用举例</w:t>
      </w:r>
      <w:bookmarkEnd w:id="43"/>
    </w:p>
    <w:p>
      <w:pPr>
        <w:pStyle w:val="51"/>
      </w:pPr>
      <w:r>
        <w:rPr>
          <w:rFonts w:hint="eastAsia"/>
        </w:rPr>
        <w:t>场景描述</w:t>
      </w:r>
    </w:p>
    <w:p>
      <w:r>
        <w:t>使用</w:t>
      </w:r>
      <w:r>
        <w:rPr>
          <w:rFonts w:hint="eastAsia"/>
        </w:rPr>
        <w:t>“线”类型的空间数据在三维场景中展示深圳的主干道分布情况。</w:t>
      </w:r>
    </w:p>
    <w:p>
      <w:pPr>
        <w:pStyle w:val="51"/>
      </w:pPr>
      <w:r>
        <w:rPr>
          <w:rFonts w:hint="eastAsia"/>
        </w:rPr>
        <w:t>场景配置</w:t>
      </w:r>
    </w:p>
    <w:p>
      <w:pPr>
        <w:pStyle w:val="41"/>
      </w:pPr>
      <w:r>
        <w:rPr>
          <w:rFonts w:hint="eastAsia"/>
        </w:rPr>
        <w:t>新建一个三维地图场景。</w:t>
      </w:r>
    </w:p>
    <w:p>
      <w:pPr>
        <w:pStyle w:val="41"/>
      </w:pPr>
      <w:r>
        <w:t>新建一个线图层</w:t>
      </w:r>
      <w:r>
        <w:rPr>
          <w:rFonts w:hint="eastAsia"/>
        </w:rPr>
        <w:t>，</w:t>
      </w:r>
      <w:r>
        <w:t>并使用文件数据源下的</w:t>
      </w:r>
      <w:r>
        <w:rPr>
          <w:rFonts w:hint="eastAsia"/>
        </w:rPr>
        <w:t>“道路”数据集</w:t>
      </w:r>
    </w:p>
    <w:p>
      <w:pPr>
        <w:pStyle w:val="41"/>
      </w:pPr>
      <w:r>
        <w:rPr>
          <w:rFonts w:hint="eastAsia"/>
        </w:rPr>
        <w:t>点击“确定”则创建成功，使用鼠标左键双击可将地图范围定位至数据所在区域，如下图：</w:t>
      </w:r>
    </w:p>
    <w:p>
      <w:pPr>
        <w:pStyle w:val="41"/>
        <w:numPr>
          <w:ilvl w:val="0"/>
          <w:numId w:val="0"/>
        </w:numPr>
        <w:ind w:left="1702"/>
      </w:pPr>
      <w:r>
        <w:drawing>
          <wp:inline distT="0" distB="0" distL="0" distR="0">
            <wp:extent cx="4272280" cy="198501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2"/>
                    <a:stretch>
                      <a:fillRect/>
                    </a:stretch>
                  </pic:blipFill>
                  <pic:spPr>
                    <a:xfrm>
                      <a:off x="0" y="0"/>
                      <a:ext cx="4289452" cy="1992900"/>
                    </a:xfrm>
                    <a:prstGeom prst="rect">
                      <a:avLst/>
                    </a:prstGeom>
                  </pic:spPr>
                </pic:pic>
              </a:graphicData>
            </a:graphic>
          </wp:inline>
        </w:drawing>
      </w:r>
    </w:p>
    <w:p>
      <w:pPr>
        <w:pStyle w:val="41"/>
        <w:numPr>
          <w:ilvl w:val="0"/>
          <w:numId w:val="0"/>
        </w:numPr>
        <w:ind w:left="1702"/>
      </w:pPr>
    </w:p>
    <w:p>
      <w:pPr>
        <w:pStyle w:val="41"/>
      </w:pPr>
      <w:r>
        <w:rPr>
          <w:rFonts w:hint="eastAsia"/>
        </w:rPr>
        <w:t>单击“图层名称”，展开样式配置面板，根据实际情况调整样式即可。</w:t>
      </w:r>
    </w:p>
    <w:p>
      <w:pPr>
        <w:pStyle w:val="48"/>
      </w:pPr>
      <w:r>
        <w:rPr>
          <w:rFonts w:hint="eastAsia"/>
        </w:rPr>
        <w:t>----结束</w:t>
      </w:r>
    </w:p>
    <w:p>
      <w:pPr>
        <w:pStyle w:val="51"/>
      </w:pPr>
      <w:r>
        <w:rPr>
          <w:rFonts w:hint="eastAsia"/>
        </w:rPr>
        <w:t>场景预览效果</w:t>
      </w:r>
    </w:p>
    <w:p>
      <w:r>
        <w:drawing>
          <wp:inline distT="0" distB="0" distL="0" distR="0">
            <wp:extent cx="3900170" cy="2788285"/>
            <wp:effectExtent l="0" t="0" r="508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3"/>
                    <a:stretch>
                      <a:fillRect/>
                    </a:stretch>
                  </pic:blipFill>
                  <pic:spPr>
                    <a:xfrm>
                      <a:off x="0" y="0"/>
                      <a:ext cx="3909103" cy="2794383"/>
                    </a:xfrm>
                    <a:prstGeom prst="rect">
                      <a:avLst/>
                    </a:prstGeom>
                  </pic:spPr>
                </pic:pic>
              </a:graphicData>
            </a:graphic>
          </wp:inline>
        </w:drawing>
      </w:r>
    </w:p>
    <w:p/>
    <w:p>
      <w:pPr>
        <w:pStyle w:val="3"/>
      </w:pPr>
      <w:bookmarkStart w:id="44" w:name="_Toc35098365"/>
      <w:r>
        <w:rPr>
          <w:rFonts w:hint="eastAsia"/>
        </w:rPr>
        <w:t>3</w:t>
      </w:r>
      <w:r>
        <w:t>D</w:t>
      </w:r>
      <w:r>
        <w:rPr>
          <w:rFonts w:hint="eastAsia"/>
        </w:rPr>
        <w:t>面图层</w:t>
      </w:r>
      <w:bookmarkEnd w:id="44"/>
    </w:p>
    <w:p>
      <w:pPr>
        <w:pStyle w:val="4"/>
      </w:pPr>
      <w:bookmarkStart w:id="45" w:name="_Toc35098366"/>
      <w:r>
        <w:rPr>
          <w:rFonts w:hint="eastAsia"/>
        </w:rPr>
        <w:t>功能介绍</w:t>
      </w:r>
      <w:bookmarkEnd w:id="45"/>
    </w:p>
    <w:p>
      <w:r>
        <w:t>使用面状的空间数据表达三维场景的业务内容含义</w:t>
      </w:r>
      <w:r>
        <w:rPr>
          <w:rFonts w:hint="eastAsia"/>
        </w:rPr>
        <w:t>，</w:t>
      </w:r>
      <w:r>
        <w:t>比如四川省范围</w:t>
      </w:r>
      <w:r>
        <w:rPr>
          <w:rFonts w:hint="eastAsia"/>
        </w:rPr>
        <w:t>，某</w:t>
      </w:r>
      <w:r>
        <w:t>建筑物等</w:t>
      </w:r>
      <w:r>
        <w:rPr>
          <w:rFonts w:hint="eastAsia"/>
        </w:rPr>
        <w:t>，</w:t>
      </w:r>
      <w:r>
        <w:t>都可以是一个面</w:t>
      </w:r>
      <w:r>
        <w:rPr>
          <w:rFonts w:hint="eastAsia"/>
        </w:rPr>
        <w:t>，像这类业务则可以使用3</w:t>
      </w:r>
      <w:r>
        <w:t>D</w:t>
      </w:r>
      <w:r>
        <w:rPr>
          <w:rFonts w:hint="eastAsia"/>
        </w:rPr>
        <w:t>面图层来展示。</w:t>
      </w:r>
    </w:p>
    <w:p>
      <w:pPr>
        <w:pStyle w:val="4"/>
      </w:pPr>
      <w:bookmarkStart w:id="46" w:name="_Toc35098367"/>
      <w:r>
        <w:rPr>
          <w:rFonts w:hint="eastAsia"/>
        </w:rPr>
        <w:t>数据要求</w:t>
      </w:r>
      <w:bookmarkEnd w:id="46"/>
    </w:p>
    <w:p>
      <w:r>
        <w:rPr>
          <w:rFonts w:hint="eastAsia"/>
        </w:rPr>
        <w:t>3</w:t>
      </w:r>
      <w:r>
        <w:t>D面图层使用的是</w:t>
      </w:r>
      <w:r>
        <w:rPr>
          <w:rFonts w:hint="eastAsia"/>
        </w:rPr>
        <w:t>“面”类型的空间数据。</w:t>
      </w:r>
    </w:p>
    <w:p>
      <w:pPr>
        <w:pStyle w:val="4"/>
      </w:pPr>
      <w:bookmarkStart w:id="47" w:name="_Toc35098368"/>
      <w:r>
        <w:rPr>
          <w:rFonts w:hint="eastAsia"/>
        </w:rPr>
        <w:t>属性配置</w:t>
      </w:r>
      <w:bookmarkEnd w:id="47"/>
    </w:p>
    <w:p>
      <w:pPr>
        <w:pStyle w:val="44"/>
        <w:numPr>
          <w:ilvl w:val="0"/>
          <w:numId w:val="6"/>
        </w:numPr>
        <w:ind w:firstLineChars="0"/>
      </w:pPr>
      <w:r>
        <w:rPr>
          <w:rFonts w:hint="eastAsia"/>
        </w:rPr>
        <w:t>通用功能配置方式参考</w:t>
      </w:r>
      <w:r>
        <w:fldChar w:fldCharType="begin"/>
      </w:r>
      <w:r>
        <w:instrText xml:space="preserve"> HYPERLINK \l "_通用操作配置" </w:instrText>
      </w:r>
      <w:r>
        <w:fldChar w:fldCharType="separate"/>
      </w:r>
      <w:r>
        <w:rPr>
          <w:rStyle w:val="21"/>
          <w:rFonts w:hint="eastAsia"/>
        </w:rPr>
        <w:t>通用操作配置</w:t>
      </w:r>
      <w:r>
        <w:rPr>
          <w:rStyle w:val="21"/>
          <w:rFonts w:hint="eastAsia"/>
        </w:rPr>
        <w:fldChar w:fldCharType="end"/>
      </w:r>
      <w:r>
        <w:t>章节</w:t>
      </w:r>
      <w:r>
        <w:rPr>
          <w:rFonts w:hint="eastAsia"/>
        </w:rPr>
        <w:t>。</w:t>
      </w:r>
    </w:p>
    <w:p>
      <w:pPr>
        <w:pStyle w:val="44"/>
        <w:numPr>
          <w:ilvl w:val="0"/>
          <w:numId w:val="6"/>
        </w:numPr>
        <w:ind w:firstLineChars="0"/>
      </w:pPr>
      <w:r>
        <w:t>通用属性配置方式参考</w:t>
      </w:r>
      <w:r>
        <w:fldChar w:fldCharType="begin"/>
      </w:r>
      <w:r>
        <w:instrText xml:space="preserve"> HYPERLINK \l "_通用属性设置项" </w:instrText>
      </w:r>
      <w:r>
        <w:fldChar w:fldCharType="separate"/>
      </w:r>
      <w:r>
        <w:rPr>
          <w:rStyle w:val="21"/>
          <w:rFonts w:hint="eastAsia"/>
        </w:rPr>
        <w:t>通用属性设置项</w:t>
      </w:r>
      <w:r>
        <w:rPr>
          <w:rStyle w:val="21"/>
          <w:rFonts w:hint="eastAsia"/>
        </w:rPr>
        <w:fldChar w:fldCharType="end"/>
      </w:r>
      <w:r>
        <w:t>章节</w:t>
      </w:r>
      <w:r>
        <w:rPr>
          <w:rFonts w:hint="eastAsia"/>
        </w:rPr>
        <w:t>。</w:t>
      </w:r>
    </w:p>
    <w:p>
      <w:pPr>
        <w:pStyle w:val="44"/>
        <w:numPr>
          <w:ilvl w:val="0"/>
          <w:numId w:val="6"/>
        </w:numPr>
        <w:ind w:firstLineChars="0"/>
      </w:pPr>
      <w:r>
        <w:t>特殊配置项说明</w:t>
      </w:r>
      <w:r>
        <w:rPr>
          <w:rFonts w:hint="eastAsia"/>
        </w:rPr>
        <w:t>：</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2661"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面样式</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pPr>
            <w:r>
              <w:rPr>
                <w:rFonts w:hint="eastAsia"/>
                <w:snapToGrid w:val="0"/>
                <w:kern w:val="0"/>
              </w:rPr>
              <w:t>地图上面要素的图标样式设置。</w:t>
            </w:r>
          </w:p>
          <w:p>
            <w:pPr>
              <w:widowControl w:val="0"/>
              <w:spacing w:before="80" w:after="80"/>
              <w:ind w:left="0"/>
              <w:rPr>
                <w:snapToGrid w:val="0"/>
                <w:kern w:val="0"/>
              </w:rPr>
            </w:pPr>
            <w:r>
              <w:drawing>
                <wp:inline distT="0" distB="0" distL="0" distR="0">
                  <wp:extent cx="2409825" cy="1076325"/>
                  <wp:effectExtent l="0" t="0" r="9525" b="9525"/>
                  <wp:docPr id="279" name="图片 279" descr="C:\Users\jiyong\AppData\Local\Temp\企业微信截图_15844999733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C:\Users\jiyong\AppData\Local\Temp\企业微信截图_15844999733086.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409825" cy="1076325"/>
                          </a:xfrm>
                          <a:prstGeom prst="rect">
                            <a:avLst/>
                          </a:prstGeom>
                          <a:noFill/>
                          <a:ln>
                            <a:noFill/>
                          </a:ln>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点击面图标进入面样式库设置；</w:t>
            </w:r>
          </w:p>
          <w:p>
            <w:pPr>
              <w:widowControl w:val="0"/>
              <w:spacing w:before="80" w:after="80"/>
              <w:ind w:left="0"/>
              <w:jc w:val="both"/>
              <w:rPr>
                <w:snapToGrid w:val="0"/>
                <w:kern w:val="0"/>
              </w:rPr>
            </w:pPr>
            <w:r>
              <w:rPr>
                <w:rFonts w:hint="eastAsia"/>
                <w:snapToGrid w:val="0"/>
                <w:kern w:val="0"/>
              </w:rPr>
              <w:t>可设置面的填充颜色及边线颜色</w:t>
            </w:r>
          </w:p>
          <w:p>
            <w:pPr>
              <w:widowControl w:val="0"/>
              <w:spacing w:before="80" w:after="80"/>
              <w:ind w:left="0"/>
              <w:jc w:val="both"/>
              <w:rPr>
                <w:snapToGrid w:val="0"/>
                <w:kern w:val="0"/>
              </w:rPr>
            </w:pPr>
            <w:r>
              <w:rPr>
                <w:snapToGrid w:val="0"/>
                <w:kern w:val="0"/>
              </w:rPr>
              <w:t xml:space="preserve"> </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可视距离（千米）</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设置视角高度。</w:t>
            </w:r>
          </w:p>
          <w:p>
            <w:pPr>
              <w:widowControl w:val="0"/>
              <w:spacing w:before="80" w:after="80"/>
              <w:ind w:left="0"/>
              <w:rPr>
                <w:snapToGrid w:val="0"/>
                <w:kern w:val="0"/>
              </w:rPr>
            </w:pPr>
            <w:r>
              <w:drawing>
                <wp:inline distT="0" distB="0" distL="0" distR="0">
                  <wp:extent cx="2388235" cy="5810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5"/>
                          <a:stretch>
                            <a:fillRect/>
                          </a:stretch>
                        </pic:blipFill>
                        <pic:spPr>
                          <a:xfrm>
                            <a:off x="0" y="0"/>
                            <a:ext cx="2388235" cy="581025"/>
                          </a:xfrm>
                          <a:prstGeom prst="rect">
                            <a:avLst/>
                          </a:prstGeom>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snapToGrid w:val="0"/>
                <w:kern w:val="0"/>
              </w:rPr>
              <w:t>输入最小和最大的视角高度数值。</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拉伸高度</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设置面要素的拉伸高度</w:t>
            </w:r>
            <w:r>
              <w:rPr>
                <w:rFonts w:hint="eastAsia"/>
                <w:snapToGrid w:val="0"/>
                <w:kern w:val="0"/>
              </w:rPr>
              <w:t>，</w:t>
            </w:r>
            <w:r>
              <w:rPr>
                <w:snapToGrid w:val="0"/>
                <w:kern w:val="0"/>
              </w:rPr>
              <w:t>即面本身的高度</w:t>
            </w:r>
          </w:p>
          <w:p>
            <w:pPr>
              <w:widowControl w:val="0"/>
              <w:spacing w:before="80" w:after="80"/>
              <w:ind w:left="0"/>
              <w:rPr>
                <w:snapToGrid w:val="0"/>
                <w:kern w:val="0"/>
              </w:rPr>
            </w:pPr>
            <w:r>
              <w:drawing>
                <wp:inline distT="0" distB="0" distL="0" distR="0">
                  <wp:extent cx="2388235" cy="760095"/>
                  <wp:effectExtent l="0" t="0" r="0" b="190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6"/>
                          <a:stretch>
                            <a:fillRect/>
                          </a:stretch>
                        </pic:blipFill>
                        <pic:spPr>
                          <a:xfrm>
                            <a:off x="0" y="0"/>
                            <a:ext cx="2388235" cy="760095"/>
                          </a:xfrm>
                          <a:prstGeom prst="rect">
                            <a:avLst/>
                          </a:prstGeom>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.在下拉框中选择业务字段</w:t>
            </w:r>
          </w:p>
          <w:p>
            <w:pPr>
              <w:widowControl w:val="0"/>
              <w:spacing w:before="80" w:after="80"/>
              <w:ind w:left="0"/>
              <w:rPr>
                <w:snapToGrid w:val="0"/>
                <w:kern w:val="0"/>
              </w:rPr>
            </w:pPr>
            <w:r>
              <w:rPr>
                <w:snapToGrid w:val="0"/>
                <w:kern w:val="0"/>
              </w:rPr>
              <w:t>2.选择自定义时</w:t>
            </w:r>
            <w:r>
              <w:rPr>
                <w:rFonts w:hint="eastAsia"/>
                <w:snapToGrid w:val="0"/>
                <w:kern w:val="0"/>
              </w:rPr>
              <w:t>，</w:t>
            </w:r>
            <w:r>
              <w:rPr>
                <w:snapToGrid w:val="0"/>
                <w:kern w:val="0"/>
              </w:rPr>
              <w:t>在文本框中输入数字</w:t>
            </w:r>
          </w:p>
          <w:p>
            <w:pPr>
              <w:widowControl w:val="0"/>
              <w:spacing w:before="80" w:after="80"/>
              <w:ind w:left="0"/>
              <w:rPr>
                <w:snapToGrid w:val="0"/>
                <w:kern w:val="0"/>
              </w:rPr>
            </w:pPr>
            <w:r>
              <w:rPr>
                <w:snapToGrid w:val="0"/>
                <w:kern w:val="0"/>
              </w:rPr>
              <w:t>二选一即可</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离地高度</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设置面要素距离地面的高度</w:t>
            </w:r>
          </w:p>
          <w:p>
            <w:pPr>
              <w:widowControl w:val="0"/>
              <w:spacing w:before="80" w:after="80"/>
              <w:ind w:left="0"/>
              <w:rPr>
                <w:snapToGrid w:val="0"/>
                <w:kern w:val="0"/>
              </w:rPr>
            </w:pPr>
            <w:r>
              <w:drawing>
                <wp:inline distT="0" distB="0" distL="0" distR="0">
                  <wp:extent cx="2388235" cy="76327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7"/>
                          <a:stretch>
                            <a:fillRect/>
                          </a:stretch>
                        </pic:blipFill>
                        <pic:spPr>
                          <a:xfrm>
                            <a:off x="0" y="0"/>
                            <a:ext cx="2388235" cy="763270"/>
                          </a:xfrm>
                          <a:prstGeom prst="rect">
                            <a:avLst/>
                          </a:prstGeom>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.在下拉框中选择业务字段</w:t>
            </w:r>
          </w:p>
          <w:p>
            <w:pPr>
              <w:widowControl w:val="0"/>
              <w:spacing w:before="80" w:after="80"/>
              <w:ind w:left="0"/>
              <w:rPr>
                <w:snapToGrid w:val="0"/>
                <w:kern w:val="0"/>
              </w:rPr>
            </w:pPr>
            <w:r>
              <w:rPr>
                <w:snapToGrid w:val="0"/>
                <w:kern w:val="0"/>
              </w:rPr>
              <w:t>2.选择自定义时</w:t>
            </w:r>
            <w:r>
              <w:rPr>
                <w:rFonts w:hint="eastAsia"/>
                <w:snapToGrid w:val="0"/>
                <w:kern w:val="0"/>
              </w:rPr>
              <w:t>，</w:t>
            </w:r>
            <w:r>
              <w:rPr>
                <w:snapToGrid w:val="0"/>
                <w:kern w:val="0"/>
              </w:rPr>
              <w:t>在文本框中输入数字</w:t>
            </w:r>
          </w:p>
          <w:p>
            <w:pPr>
              <w:widowControl w:val="0"/>
              <w:spacing w:before="80" w:after="80"/>
              <w:ind w:left="0"/>
              <w:rPr>
                <w:snapToGrid w:val="0"/>
                <w:kern w:val="0"/>
              </w:rPr>
            </w:pPr>
            <w:r>
              <w:rPr>
                <w:snapToGrid w:val="0"/>
                <w:kern w:val="0"/>
              </w:rPr>
              <w:t>二选一即可</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信息窗</w:t>
            </w:r>
            <w:r>
              <w:rPr>
                <w:rFonts w:hint="eastAsia"/>
                <w:snapToGrid w:val="0"/>
                <w:kern w:val="0"/>
              </w:rPr>
              <w:t>配置</w:t>
            </w:r>
          </w:p>
        </w:tc>
        <w:tc>
          <w:tcPr>
            <w:tcW w:w="397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鼠标移入或点击要素时，显示的弹窗内容及样式设置。</w:t>
            </w:r>
          </w:p>
          <w:p>
            <w:pPr>
              <w:widowControl w:val="0"/>
              <w:spacing w:before="80" w:after="80"/>
              <w:ind w:left="0"/>
              <w:jc w:val="both"/>
              <w:rPr>
                <w:snapToGrid w:val="0"/>
                <w:kern w:val="0"/>
              </w:rPr>
            </w:pPr>
            <w:r>
              <w:drawing>
                <wp:inline distT="0" distB="0" distL="0" distR="0">
                  <wp:extent cx="2388235" cy="1057275"/>
                  <wp:effectExtent l="0" t="0" r="0"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9"/>
                          <a:stretch>
                            <a:fillRect/>
                          </a:stretch>
                        </pic:blipFill>
                        <pic:spPr>
                          <a:xfrm>
                            <a:off x="0" y="0"/>
                            <a:ext cx="2388235" cy="1057275"/>
                          </a:xfrm>
                          <a:prstGeom prst="rect">
                            <a:avLst/>
                          </a:prstGeom>
                        </pic:spPr>
                      </pic:pic>
                    </a:graphicData>
                  </a:graphic>
                </wp:inline>
              </w:drawing>
            </w:r>
          </w:p>
        </w:tc>
        <w:tc>
          <w:tcPr>
            <w:tcW w:w="2661" w:type="dxa"/>
            <w:tcBorders>
              <w:top w:val="single" w:color="auto" w:sz="4" w:space="0"/>
              <w:left w:val="nil"/>
              <w:bottom w:val="single" w:color="auto" w:sz="4" w:space="0"/>
              <w:right w:val="single" w:color="auto" w:sz="4" w:space="0"/>
            </w:tcBorders>
          </w:tcPr>
          <w:p>
            <w:pPr>
              <w:pStyle w:val="26"/>
              <w:jc w:val="both"/>
            </w:pPr>
            <w:r>
              <w:rPr>
                <w:rFonts w:hint="eastAsia"/>
              </w:rPr>
              <w:t>单击“设置”按钮并在弹窗中设置样式，配置方式具体参考</w:t>
            </w:r>
            <w:r>
              <w:fldChar w:fldCharType="begin"/>
            </w:r>
            <w:r>
              <w:instrText xml:space="preserve"> </w:instrText>
            </w:r>
            <w:r>
              <w:rPr>
                <w:rFonts w:hint="eastAsia"/>
              </w:rPr>
              <w:instrText xml:space="preserve">REF _Ref523926057 \r \h</w:instrText>
            </w:r>
            <w:r>
              <w:instrText xml:space="preserve"> </w:instrText>
            </w:r>
            <w:r>
              <w:fldChar w:fldCharType="separate"/>
            </w:r>
            <w:r>
              <w:t>2.3.10</w:t>
            </w:r>
            <w:r>
              <w:fldChar w:fldCharType="end"/>
            </w:r>
            <w:r>
              <w:fldChar w:fldCharType="begin"/>
            </w:r>
            <w:r>
              <w:instrText xml:space="preserve"> REF _Ref523926057 \h </w:instrText>
            </w:r>
            <w:r>
              <w:fldChar w:fldCharType="separate"/>
            </w:r>
            <w:r>
              <w:rPr>
                <w:rFonts w:hint="eastAsia"/>
              </w:rPr>
              <w:t>信息窗配置</w:t>
            </w:r>
            <w:r>
              <w:fldChar w:fldCharType="end"/>
            </w:r>
            <w:r>
              <w:rPr>
                <w:rFonts w:hint="eastAsia"/>
              </w:rPr>
              <w:t>。</w:t>
            </w:r>
          </w:p>
        </w:tc>
      </w:tr>
    </w:tbl>
    <w:p>
      <w:pPr>
        <w:pStyle w:val="4"/>
      </w:pPr>
      <w:bookmarkStart w:id="48" w:name="_Toc35098369"/>
      <w:r>
        <w:rPr>
          <w:rFonts w:hint="eastAsia"/>
        </w:rPr>
        <w:t>事件清单</w:t>
      </w:r>
      <w:bookmarkEnd w:id="48"/>
    </w:p>
    <w:p>
      <w:r>
        <w:rPr>
          <w:rFonts w:hint="eastAsia"/>
        </w:rPr>
        <w:t>面图层支持的事件如下表：</w:t>
      </w:r>
    </w:p>
    <w:tbl>
      <w:tblPr>
        <w:tblStyle w:val="17"/>
        <w:tblW w:w="8217" w:type="dxa"/>
        <w:tblInd w:w="1814" w:type="dxa"/>
        <w:tblLayout w:type="fixed"/>
        <w:tblCellMar>
          <w:top w:w="0" w:type="dxa"/>
          <w:left w:w="108" w:type="dxa"/>
          <w:bottom w:w="0" w:type="dxa"/>
          <w:right w:w="108" w:type="dxa"/>
        </w:tblCellMar>
      </w:tblPr>
      <w:tblGrid>
        <w:gridCol w:w="1129"/>
        <w:gridCol w:w="1134"/>
        <w:gridCol w:w="2552"/>
        <w:gridCol w:w="1843"/>
        <w:gridCol w:w="1559"/>
      </w:tblGrid>
      <w:tr>
        <w:tblPrEx>
          <w:tblCellMar>
            <w:top w:w="0" w:type="dxa"/>
            <w:left w:w="108" w:type="dxa"/>
            <w:bottom w:w="0" w:type="dxa"/>
            <w:right w:w="108" w:type="dxa"/>
          </w:tblCellMar>
        </w:tblPrEx>
        <w:trPr>
          <w:trHeight w:val="270" w:hRule="atLeast"/>
        </w:trPr>
        <w:tc>
          <w:tcPr>
            <w:tcW w:w="1129" w:type="dxa"/>
            <w:tcBorders>
              <w:top w:val="single" w:color="auto" w:sz="4" w:space="0"/>
              <w:left w:val="single" w:color="auto" w:sz="4" w:space="0"/>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事件分类</w:t>
            </w:r>
          </w:p>
        </w:tc>
        <w:tc>
          <w:tcPr>
            <w:tcW w:w="1134"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w:t>
            </w:r>
          </w:p>
        </w:tc>
        <w:tc>
          <w:tcPr>
            <w:tcW w:w="2552"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描述</w:t>
            </w:r>
          </w:p>
        </w:tc>
        <w:tc>
          <w:tcPr>
            <w:tcW w:w="1843"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55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外部事件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pStyle w:val="26"/>
              <w:rPr>
                <w:rFonts w:ascii="宋体" w:hAnsi="宋体" w:eastAsia="宋体"/>
                <w:kern w:val="0"/>
              </w:rPr>
            </w:pPr>
            <w:r>
              <w:rPr>
                <w:rFonts w:hint="eastAsia" w:ascii="宋体" w:hAnsi="宋体" w:eastAsia="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rFonts w:ascii="宋体" w:hAnsi="宋体"/>
                <w:snapToGrid w:val="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55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内部事件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right w:val="single" w:color="auto" w:sz="4" w:space="0"/>
            </w:tcBorders>
          </w:tcPr>
          <w:p>
            <w:pPr>
              <w:widowControl w:val="0"/>
              <w:spacing w:before="80" w:after="80"/>
              <w:ind w:left="0"/>
              <w:rPr>
                <w:snapToGrid w:val="0"/>
                <w:color w:val="000000"/>
                <w:kern w:val="0"/>
              </w:rPr>
            </w:pPr>
          </w:p>
        </w:tc>
        <w:tc>
          <w:tcPr>
            <w:tcW w:w="1559" w:type="dxa"/>
            <w:vMerge w:val="continue"/>
            <w:tcBorders>
              <w:left w:val="nil"/>
              <w:right w:val="single" w:color="auto" w:sz="4" w:space="0"/>
            </w:tcBorders>
          </w:tcPr>
          <w:p>
            <w:pPr>
              <w:widowControl w:val="0"/>
              <w:spacing w:before="80" w:after="80"/>
              <w:ind w:left="0"/>
              <w:rPr>
                <w:snapToGrid w:val="0"/>
                <w:color w:val="00000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r>
    </w:tbl>
    <w:p/>
    <w:p>
      <w:pPr>
        <w:pStyle w:val="4"/>
      </w:pPr>
      <w:bookmarkStart w:id="49" w:name="_Toc35098370"/>
      <w:r>
        <w:rPr>
          <w:rFonts w:hint="eastAsia"/>
        </w:rPr>
        <w:t>动作清单</w:t>
      </w:r>
      <w:bookmarkEnd w:id="49"/>
    </w:p>
    <w:tbl>
      <w:tblPr>
        <w:tblStyle w:val="17"/>
        <w:tblW w:w="7253" w:type="dxa"/>
        <w:tblInd w:w="1814" w:type="dxa"/>
        <w:tblLayout w:type="fixed"/>
        <w:tblCellMar>
          <w:top w:w="0" w:type="dxa"/>
          <w:left w:w="108" w:type="dxa"/>
          <w:bottom w:w="0" w:type="dxa"/>
          <w:right w:w="108" w:type="dxa"/>
        </w:tblCellMar>
      </w:tblPr>
      <w:tblGrid>
        <w:gridCol w:w="1300"/>
        <w:gridCol w:w="2410"/>
        <w:gridCol w:w="1819"/>
        <w:gridCol w:w="1724"/>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w:t>
            </w:r>
          </w:p>
        </w:tc>
        <w:tc>
          <w:tcPr>
            <w:tcW w:w="2410"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81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724"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图层显示</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设置图层显示</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图层隐藏</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设置图层隐藏</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缩放至图层</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将地图缩放至图层数据所在的范围</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刷新数据</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以传入的参数为过滤条件过滤当前图层的数据</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bl>
    <w:p>
      <w:pPr>
        <w:pStyle w:val="4"/>
      </w:pPr>
      <w:bookmarkStart w:id="50" w:name="_Toc35098371"/>
      <w:r>
        <w:rPr>
          <w:rFonts w:hint="eastAsia"/>
        </w:rPr>
        <w:t>使用举例</w:t>
      </w:r>
      <w:bookmarkEnd w:id="50"/>
    </w:p>
    <w:p>
      <w:pPr>
        <w:pStyle w:val="51"/>
      </w:pPr>
      <w:r>
        <w:rPr>
          <w:rFonts w:hint="eastAsia"/>
        </w:rPr>
        <w:t>场景描述</w:t>
      </w:r>
    </w:p>
    <w:p>
      <w:r>
        <w:t>使用</w:t>
      </w:r>
      <w:r>
        <w:rPr>
          <w:rFonts w:hint="eastAsia"/>
        </w:rPr>
        <w:t>3</w:t>
      </w:r>
      <w:r>
        <w:t>D</w:t>
      </w:r>
      <w:r>
        <w:rPr>
          <w:rFonts w:hint="eastAsia"/>
        </w:rPr>
        <w:t>面图层展示某区域的建筑分布情况。</w:t>
      </w:r>
    </w:p>
    <w:p>
      <w:pPr>
        <w:pStyle w:val="51"/>
      </w:pPr>
      <w:r>
        <w:rPr>
          <w:rFonts w:hint="eastAsia"/>
        </w:rPr>
        <w:t>场景配置</w:t>
      </w:r>
    </w:p>
    <w:p>
      <w:pPr>
        <w:pStyle w:val="41"/>
      </w:pPr>
      <w:r>
        <w:rPr>
          <w:rFonts w:hint="eastAsia"/>
        </w:rPr>
        <w:t>新建一个三维地图场景。</w:t>
      </w:r>
    </w:p>
    <w:p>
      <w:pPr>
        <w:pStyle w:val="41"/>
      </w:pPr>
      <w:r>
        <w:t>新建一个</w:t>
      </w:r>
      <w:r>
        <w:rPr>
          <w:rFonts w:hint="eastAsia"/>
        </w:rPr>
        <w:t>面</w:t>
      </w:r>
      <w:r>
        <w:t>图层</w:t>
      </w:r>
      <w:r>
        <w:rPr>
          <w:rFonts w:hint="eastAsia"/>
        </w:rPr>
        <w:t>，</w:t>
      </w:r>
      <w:r>
        <w:t>并</w:t>
      </w:r>
      <w:r>
        <w:rPr>
          <w:rFonts w:hint="eastAsia"/>
        </w:rPr>
        <w:t>选择</w:t>
      </w:r>
      <w:r>
        <w:t>一个面类型的视图作为数据源</w:t>
      </w:r>
      <w:r>
        <w:rPr>
          <w:rFonts w:hint="eastAsia"/>
        </w:rPr>
        <w:t>。</w:t>
      </w:r>
    </w:p>
    <w:p>
      <w:pPr>
        <w:pStyle w:val="41"/>
      </w:pPr>
      <w:r>
        <w:rPr>
          <w:rFonts w:hint="eastAsia"/>
        </w:rPr>
        <w:t>点击“确定”则创建成功，使用鼠标左键双击可将地图范围定位至数据所在区域，如下图：</w:t>
      </w:r>
    </w:p>
    <w:p>
      <w:pPr>
        <w:pStyle w:val="41"/>
        <w:numPr>
          <w:ilvl w:val="0"/>
          <w:numId w:val="0"/>
        </w:numPr>
        <w:ind w:left="1702"/>
      </w:pPr>
      <w:r>
        <w:drawing>
          <wp:inline distT="0" distB="0" distL="0" distR="0">
            <wp:extent cx="4542790" cy="24765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8"/>
                    <a:stretch>
                      <a:fillRect/>
                    </a:stretch>
                  </pic:blipFill>
                  <pic:spPr>
                    <a:xfrm>
                      <a:off x="0" y="0"/>
                      <a:ext cx="4546865" cy="2478747"/>
                    </a:xfrm>
                    <a:prstGeom prst="rect">
                      <a:avLst/>
                    </a:prstGeom>
                  </pic:spPr>
                </pic:pic>
              </a:graphicData>
            </a:graphic>
          </wp:inline>
        </w:drawing>
      </w:r>
    </w:p>
    <w:p>
      <w:pPr>
        <w:pStyle w:val="41"/>
        <w:numPr>
          <w:ilvl w:val="0"/>
          <w:numId w:val="0"/>
        </w:numPr>
        <w:ind w:left="1702"/>
      </w:pPr>
    </w:p>
    <w:p>
      <w:pPr>
        <w:pStyle w:val="41"/>
      </w:pPr>
      <w:r>
        <w:rPr>
          <w:rFonts w:hint="eastAsia"/>
        </w:rPr>
        <w:t>单击“图层名称”，展开样式配置面板，根据实际情况调整样式即可。</w:t>
      </w:r>
    </w:p>
    <w:p>
      <w:pPr>
        <w:pStyle w:val="48"/>
      </w:pPr>
      <w:r>
        <w:rPr>
          <w:rFonts w:hint="eastAsia"/>
        </w:rPr>
        <w:t>----结束</w:t>
      </w:r>
    </w:p>
    <w:p>
      <w:pPr>
        <w:pStyle w:val="51"/>
      </w:pPr>
      <w:r>
        <w:rPr>
          <w:rFonts w:hint="eastAsia"/>
        </w:rPr>
        <w:t>场景预览效果</w:t>
      </w:r>
    </w:p>
    <w:p>
      <w:r>
        <w:drawing>
          <wp:inline distT="0" distB="0" distL="0" distR="0">
            <wp:extent cx="4432935" cy="2572385"/>
            <wp:effectExtent l="0" t="0" r="571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9"/>
                    <a:stretch>
                      <a:fillRect/>
                    </a:stretch>
                  </pic:blipFill>
                  <pic:spPr>
                    <a:xfrm>
                      <a:off x="0" y="0"/>
                      <a:ext cx="4454293" cy="2584893"/>
                    </a:xfrm>
                    <a:prstGeom prst="rect">
                      <a:avLst/>
                    </a:prstGeom>
                  </pic:spPr>
                </pic:pic>
              </a:graphicData>
            </a:graphic>
          </wp:inline>
        </w:drawing>
      </w:r>
    </w:p>
    <w:p>
      <w:pPr>
        <w:pStyle w:val="3"/>
      </w:pPr>
      <w:bookmarkStart w:id="51" w:name="_Toc35098372"/>
      <w:r>
        <w:rPr>
          <w:rFonts w:hint="eastAsia"/>
        </w:rPr>
        <w:t>3</w:t>
      </w:r>
      <w:r>
        <w:t>D模型图层</w:t>
      </w:r>
      <w:bookmarkEnd w:id="51"/>
    </w:p>
    <w:p>
      <w:pPr>
        <w:pStyle w:val="4"/>
      </w:pPr>
      <w:bookmarkStart w:id="52" w:name="_Toc35098373"/>
      <w:r>
        <w:rPr>
          <w:rFonts w:hint="eastAsia"/>
        </w:rPr>
        <w:t>功能介绍</w:t>
      </w:r>
      <w:bookmarkEnd w:id="52"/>
    </w:p>
    <w:p>
      <w:r>
        <w:rPr>
          <w:rFonts w:hint="eastAsia"/>
        </w:rPr>
        <w:t>在三维场景中可直接加载O</w:t>
      </w:r>
      <w:r>
        <w:t>BJ类型的模型文件</w:t>
      </w:r>
      <w:r>
        <w:rPr>
          <w:rFonts w:hint="eastAsia"/>
        </w:rPr>
        <w:t>，</w:t>
      </w:r>
      <w:r>
        <w:t>用于业务数据的呈现</w:t>
      </w:r>
      <w:r>
        <w:rPr>
          <w:rFonts w:hint="eastAsia"/>
        </w:rPr>
        <w:t>。</w:t>
      </w:r>
    </w:p>
    <w:p>
      <w:r>
        <w:drawing>
          <wp:inline distT="0" distB="0" distL="0" distR="0">
            <wp:extent cx="3119120" cy="2709545"/>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0"/>
                    <a:stretch>
                      <a:fillRect/>
                    </a:stretch>
                  </pic:blipFill>
                  <pic:spPr>
                    <a:xfrm>
                      <a:off x="0" y="0"/>
                      <a:ext cx="3123290" cy="2713249"/>
                    </a:xfrm>
                    <a:prstGeom prst="rect">
                      <a:avLst/>
                    </a:prstGeom>
                  </pic:spPr>
                </pic:pic>
              </a:graphicData>
            </a:graphic>
          </wp:inline>
        </w:drawing>
      </w:r>
    </w:p>
    <w:p>
      <w:pPr>
        <w:pStyle w:val="4"/>
      </w:pPr>
      <w:bookmarkStart w:id="53" w:name="_Toc35098374"/>
      <w:r>
        <w:rPr>
          <w:rFonts w:hint="eastAsia"/>
        </w:rPr>
        <w:t>数据要求</w:t>
      </w:r>
      <w:bookmarkEnd w:id="53"/>
    </w:p>
    <w:p>
      <w:r>
        <w:rPr>
          <w:rFonts w:hint="eastAsia"/>
        </w:rPr>
        <w:t>O</w:t>
      </w:r>
      <w:r>
        <w:t>BJ类型的模型文件</w:t>
      </w:r>
      <w:r>
        <w:rPr>
          <w:rFonts w:hint="eastAsia"/>
        </w:rPr>
        <w:t>。</w:t>
      </w:r>
    </w:p>
    <w:p>
      <w:pPr>
        <w:pStyle w:val="4"/>
      </w:pPr>
      <w:bookmarkStart w:id="54" w:name="_Toc35098375"/>
      <w:r>
        <w:rPr>
          <w:rFonts w:hint="eastAsia"/>
        </w:rPr>
        <w:t>属性配置</w:t>
      </w:r>
      <w:bookmarkEnd w:id="54"/>
    </w:p>
    <w:p>
      <w:pPr>
        <w:pStyle w:val="44"/>
        <w:numPr>
          <w:ilvl w:val="0"/>
          <w:numId w:val="7"/>
        </w:numPr>
        <w:ind w:firstLineChars="0"/>
      </w:pPr>
      <w:r>
        <w:rPr>
          <w:rFonts w:hint="eastAsia"/>
        </w:rPr>
        <w:t>通用功能配置方式参考</w:t>
      </w:r>
      <w:r>
        <w:fldChar w:fldCharType="begin"/>
      </w:r>
      <w:r>
        <w:instrText xml:space="preserve"> HYPERLINK \l "_通用操作配置" </w:instrText>
      </w:r>
      <w:r>
        <w:fldChar w:fldCharType="separate"/>
      </w:r>
      <w:r>
        <w:rPr>
          <w:rStyle w:val="21"/>
          <w:rFonts w:hint="eastAsia"/>
        </w:rPr>
        <w:t>通用操作配置</w:t>
      </w:r>
      <w:r>
        <w:rPr>
          <w:rStyle w:val="21"/>
          <w:rFonts w:hint="eastAsia"/>
        </w:rPr>
        <w:fldChar w:fldCharType="end"/>
      </w:r>
      <w:r>
        <w:t>章节</w:t>
      </w:r>
      <w:r>
        <w:rPr>
          <w:rFonts w:hint="eastAsia"/>
        </w:rPr>
        <w:t>。</w:t>
      </w:r>
    </w:p>
    <w:p>
      <w:pPr>
        <w:pStyle w:val="44"/>
        <w:numPr>
          <w:ilvl w:val="0"/>
          <w:numId w:val="7"/>
        </w:numPr>
        <w:ind w:firstLineChars="0"/>
      </w:pPr>
      <w:r>
        <w:t>通用属性配置方式参考</w:t>
      </w:r>
      <w:r>
        <w:fldChar w:fldCharType="begin"/>
      </w:r>
      <w:r>
        <w:instrText xml:space="preserve"> HYPERLINK \l "_通用属性设置项" </w:instrText>
      </w:r>
      <w:r>
        <w:fldChar w:fldCharType="separate"/>
      </w:r>
      <w:r>
        <w:rPr>
          <w:rStyle w:val="21"/>
          <w:rFonts w:hint="eastAsia"/>
        </w:rPr>
        <w:t>通用属性设置项</w:t>
      </w:r>
      <w:r>
        <w:rPr>
          <w:rStyle w:val="21"/>
          <w:rFonts w:hint="eastAsia"/>
        </w:rPr>
        <w:fldChar w:fldCharType="end"/>
      </w:r>
      <w:r>
        <w:t>章节</w:t>
      </w:r>
      <w:r>
        <w:rPr>
          <w:rFonts w:hint="eastAsia"/>
        </w:rPr>
        <w:t>。</w:t>
      </w:r>
    </w:p>
    <w:p>
      <w:pPr>
        <w:pStyle w:val="44"/>
        <w:numPr>
          <w:ilvl w:val="0"/>
          <w:numId w:val="7"/>
        </w:numPr>
        <w:ind w:firstLineChars="0"/>
      </w:pPr>
      <w:r>
        <w:t>特殊属性说明</w:t>
      </w:r>
      <w:r>
        <w:rPr>
          <w:rFonts w:hint="eastAsia"/>
        </w:rPr>
        <w:t>：</w:t>
      </w:r>
    </w:p>
    <w:tbl>
      <w:tblPr>
        <w:tblStyle w:val="17"/>
        <w:tblW w:w="7225" w:type="dxa"/>
        <w:tblInd w:w="1814" w:type="dxa"/>
        <w:tblLayout w:type="fixed"/>
        <w:tblCellMar>
          <w:top w:w="0" w:type="dxa"/>
          <w:left w:w="108" w:type="dxa"/>
          <w:bottom w:w="0" w:type="dxa"/>
          <w:right w:w="108" w:type="dxa"/>
        </w:tblCellMar>
      </w:tblPr>
      <w:tblGrid>
        <w:gridCol w:w="1300"/>
        <w:gridCol w:w="3977"/>
        <w:gridCol w:w="1948"/>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1948"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可视距离（千米）</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设置视角高度。</w:t>
            </w:r>
          </w:p>
          <w:p>
            <w:pPr>
              <w:widowControl w:val="0"/>
              <w:spacing w:before="80" w:after="80"/>
              <w:ind w:left="0"/>
              <w:rPr>
                <w:snapToGrid w:val="0"/>
                <w:kern w:val="0"/>
              </w:rPr>
            </w:pPr>
            <w:r>
              <w:drawing>
                <wp:inline distT="0" distB="0" distL="0" distR="0">
                  <wp:extent cx="2388235" cy="6464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1"/>
                          <a:stretch>
                            <a:fillRect/>
                          </a:stretch>
                        </pic:blipFill>
                        <pic:spPr>
                          <a:xfrm>
                            <a:off x="0" y="0"/>
                            <a:ext cx="2388235" cy="646430"/>
                          </a:xfrm>
                          <a:prstGeom prst="rect">
                            <a:avLst/>
                          </a:prstGeom>
                        </pic:spPr>
                      </pic:pic>
                    </a:graphicData>
                  </a:graphic>
                </wp:inline>
              </w:drawing>
            </w:r>
          </w:p>
        </w:tc>
        <w:tc>
          <w:tcPr>
            <w:tcW w:w="1948" w:type="dxa"/>
            <w:tcBorders>
              <w:top w:val="nil"/>
              <w:left w:val="nil"/>
              <w:bottom w:val="single" w:color="auto" w:sz="4" w:space="0"/>
              <w:right w:val="single" w:color="auto" w:sz="4" w:space="0"/>
            </w:tcBorders>
          </w:tcPr>
          <w:p>
            <w:pPr>
              <w:widowControl w:val="0"/>
              <w:spacing w:before="80" w:after="80"/>
              <w:ind w:left="0"/>
              <w:jc w:val="both"/>
              <w:rPr>
                <w:snapToGrid w:val="0"/>
                <w:kern w:val="0"/>
              </w:rPr>
            </w:pPr>
            <w:r>
              <w:rPr>
                <w:snapToGrid w:val="0"/>
                <w:kern w:val="0"/>
              </w:rPr>
              <w:t>输入最小和最大的视角高度数值。</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模型缩放</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设置模型在场景中的缩放比例</w:t>
            </w:r>
          </w:p>
          <w:p>
            <w:pPr>
              <w:widowControl w:val="0"/>
              <w:spacing w:before="80" w:after="80"/>
              <w:ind w:left="0"/>
              <w:rPr>
                <w:snapToGrid w:val="0"/>
                <w:kern w:val="0"/>
              </w:rPr>
            </w:pPr>
            <w:r>
              <w:drawing>
                <wp:inline distT="0" distB="0" distL="0" distR="0">
                  <wp:extent cx="2388235" cy="3625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2"/>
                          <a:stretch>
                            <a:fillRect/>
                          </a:stretch>
                        </pic:blipFill>
                        <pic:spPr>
                          <a:xfrm>
                            <a:off x="0" y="0"/>
                            <a:ext cx="2388235" cy="362585"/>
                          </a:xfrm>
                          <a:prstGeom prst="rect">
                            <a:avLst/>
                          </a:prstGeom>
                        </pic:spPr>
                      </pic:pic>
                    </a:graphicData>
                  </a:graphic>
                </wp:inline>
              </w:drawing>
            </w:r>
          </w:p>
        </w:tc>
        <w:tc>
          <w:tcPr>
            <w:tcW w:w="1948" w:type="dxa"/>
            <w:tcBorders>
              <w:top w:val="nil"/>
              <w:left w:val="nil"/>
              <w:bottom w:val="single" w:color="auto" w:sz="4" w:space="0"/>
              <w:right w:val="single" w:color="auto" w:sz="4" w:space="0"/>
            </w:tcBorders>
          </w:tcPr>
          <w:p>
            <w:pPr>
              <w:widowControl w:val="0"/>
              <w:spacing w:before="80" w:after="80"/>
              <w:ind w:left="0"/>
              <w:jc w:val="both"/>
              <w:rPr>
                <w:snapToGrid w:val="0"/>
                <w:kern w:val="0"/>
              </w:rPr>
            </w:pPr>
            <w:r>
              <w:rPr>
                <w:snapToGrid w:val="0"/>
                <w:kern w:val="0"/>
              </w:rPr>
              <w:t>拖动滑块设置</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自定义模型颜色</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设置模型的颜色</w:t>
            </w:r>
            <w:r>
              <w:rPr>
                <w:rFonts w:hint="eastAsia"/>
                <w:snapToGrid w:val="0"/>
                <w:kern w:val="0"/>
              </w:rPr>
              <w:t>，</w:t>
            </w:r>
            <w:r>
              <w:rPr>
                <w:snapToGrid w:val="0"/>
                <w:kern w:val="0"/>
              </w:rPr>
              <w:t>可同时设置默认颜色及选中颜色</w:t>
            </w:r>
            <w:r>
              <w:rPr>
                <w:rFonts w:hint="eastAsia"/>
                <w:snapToGrid w:val="0"/>
                <w:kern w:val="0"/>
              </w:rPr>
              <w:t>。</w:t>
            </w:r>
          </w:p>
          <w:p>
            <w:pPr>
              <w:widowControl w:val="0"/>
              <w:spacing w:before="80" w:after="80"/>
              <w:ind w:left="0"/>
              <w:rPr>
                <w:snapToGrid w:val="0"/>
                <w:kern w:val="0"/>
              </w:rPr>
            </w:pPr>
            <w:r>
              <w:drawing>
                <wp:inline distT="0" distB="0" distL="0" distR="0">
                  <wp:extent cx="2388235" cy="11061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3"/>
                          <a:stretch>
                            <a:fillRect/>
                          </a:stretch>
                        </pic:blipFill>
                        <pic:spPr>
                          <a:xfrm>
                            <a:off x="0" y="0"/>
                            <a:ext cx="2388235" cy="1106170"/>
                          </a:xfrm>
                          <a:prstGeom prst="rect">
                            <a:avLst/>
                          </a:prstGeom>
                        </pic:spPr>
                      </pic:pic>
                    </a:graphicData>
                  </a:graphic>
                </wp:inline>
              </w:drawing>
            </w:r>
          </w:p>
        </w:tc>
        <w:tc>
          <w:tcPr>
            <w:tcW w:w="1948" w:type="dxa"/>
            <w:tcBorders>
              <w:top w:val="nil"/>
              <w:left w:val="nil"/>
              <w:bottom w:val="single" w:color="auto" w:sz="4" w:space="0"/>
              <w:right w:val="single" w:color="auto" w:sz="4" w:space="0"/>
            </w:tcBorders>
          </w:tcPr>
          <w:p>
            <w:pPr>
              <w:widowControl w:val="0"/>
              <w:spacing w:before="80" w:after="80"/>
              <w:ind w:left="0"/>
              <w:jc w:val="both"/>
              <w:rPr>
                <w:snapToGrid w:val="0"/>
                <w:kern w:val="0"/>
              </w:rPr>
            </w:pPr>
            <w:r>
              <w:rPr>
                <w:snapToGrid w:val="0"/>
                <w:kern w:val="0"/>
              </w:rPr>
              <w:t>打开开关</w:t>
            </w:r>
            <w:r>
              <w:rPr>
                <w:rFonts w:hint="eastAsia"/>
                <w:snapToGrid w:val="0"/>
                <w:kern w:val="0"/>
              </w:rPr>
              <w:t>，</w:t>
            </w:r>
            <w:r>
              <w:rPr>
                <w:snapToGrid w:val="0"/>
                <w:kern w:val="0"/>
              </w:rPr>
              <w:t>在取色器中设置颜色即可</w:t>
            </w:r>
          </w:p>
        </w:tc>
      </w:tr>
      <w:tr>
        <w:tblPrEx>
          <w:tblCellMar>
            <w:top w:w="0" w:type="dxa"/>
            <w:left w:w="108" w:type="dxa"/>
            <w:bottom w:w="0" w:type="dxa"/>
            <w:right w:w="108" w:type="dxa"/>
          </w:tblCellMar>
        </w:tblPrEx>
        <w:trPr>
          <w:trHeight w:val="1809"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信息窗</w:t>
            </w:r>
            <w:r>
              <w:rPr>
                <w:rFonts w:hint="eastAsia"/>
                <w:snapToGrid w:val="0"/>
                <w:kern w:val="0"/>
              </w:rPr>
              <w:t>配置</w:t>
            </w:r>
          </w:p>
        </w:tc>
        <w:tc>
          <w:tcPr>
            <w:tcW w:w="397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鼠标移入或点击要素时，显示的弹窗内容及样式设置。</w:t>
            </w:r>
          </w:p>
          <w:p>
            <w:pPr>
              <w:widowControl w:val="0"/>
              <w:spacing w:before="80" w:after="80"/>
              <w:ind w:left="0"/>
              <w:jc w:val="both"/>
              <w:rPr>
                <w:snapToGrid w:val="0"/>
                <w:kern w:val="0"/>
              </w:rPr>
            </w:pPr>
            <w:r>
              <w:drawing>
                <wp:inline distT="0" distB="0" distL="0" distR="0">
                  <wp:extent cx="1938655" cy="857885"/>
                  <wp:effectExtent l="0" t="0" r="444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9"/>
                          <a:stretch>
                            <a:fillRect/>
                          </a:stretch>
                        </pic:blipFill>
                        <pic:spPr>
                          <a:xfrm>
                            <a:off x="0" y="0"/>
                            <a:ext cx="1945273" cy="861175"/>
                          </a:xfrm>
                          <a:prstGeom prst="rect">
                            <a:avLst/>
                          </a:prstGeom>
                        </pic:spPr>
                      </pic:pic>
                    </a:graphicData>
                  </a:graphic>
                </wp:inline>
              </w:drawing>
            </w:r>
          </w:p>
        </w:tc>
        <w:tc>
          <w:tcPr>
            <w:tcW w:w="1948" w:type="dxa"/>
            <w:tcBorders>
              <w:top w:val="single" w:color="auto" w:sz="4" w:space="0"/>
              <w:left w:val="nil"/>
              <w:bottom w:val="single" w:color="auto" w:sz="4" w:space="0"/>
              <w:right w:val="single" w:color="auto" w:sz="4" w:space="0"/>
            </w:tcBorders>
          </w:tcPr>
          <w:p>
            <w:pPr>
              <w:pStyle w:val="26"/>
              <w:jc w:val="both"/>
            </w:pPr>
            <w:r>
              <w:rPr>
                <w:rFonts w:hint="eastAsia"/>
              </w:rPr>
              <w:t>单击“设置”按钮并在弹窗中设置，配置方式具体参考</w:t>
            </w:r>
            <w:r>
              <w:fldChar w:fldCharType="begin"/>
            </w:r>
            <w:r>
              <w:instrText xml:space="preserve"> </w:instrText>
            </w:r>
            <w:r>
              <w:rPr>
                <w:rFonts w:hint="eastAsia"/>
              </w:rPr>
              <w:instrText xml:space="preserve">REF _Ref523926057 \r \h</w:instrText>
            </w:r>
            <w:r>
              <w:instrText xml:space="preserve"> </w:instrText>
            </w:r>
            <w:r>
              <w:fldChar w:fldCharType="separate"/>
            </w:r>
            <w:r>
              <w:t>2.3.10</w:t>
            </w:r>
            <w:r>
              <w:fldChar w:fldCharType="end"/>
            </w:r>
            <w:r>
              <w:fldChar w:fldCharType="begin"/>
            </w:r>
            <w:r>
              <w:instrText xml:space="preserve"> REF _Ref523926057 \h </w:instrText>
            </w:r>
            <w:r>
              <w:fldChar w:fldCharType="separate"/>
            </w:r>
            <w:r>
              <w:rPr>
                <w:rFonts w:hint="eastAsia"/>
              </w:rPr>
              <w:t>信息窗配置</w:t>
            </w:r>
            <w:r>
              <w:fldChar w:fldCharType="end"/>
            </w:r>
            <w:r>
              <w:rPr>
                <w:rFonts w:hint="eastAsia"/>
              </w:rPr>
              <w:t>。</w:t>
            </w:r>
          </w:p>
        </w:tc>
      </w:tr>
    </w:tbl>
    <w:p>
      <w:pPr>
        <w:pStyle w:val="4"/>
      </w:pPr>
      <w:bookmarkStart w:id="55" w:name="_Toc35098376"/>
      <w:r>
        <w:rPr>
          <w:rFonts w:hint="eastAsia"/>
        </w:rPr>
        <w:t>事件清单</w:t>
      </w:r>
      <w:bookmarkEnd w:id="55"/>
    </w:p>
    <w:p>
      <w:r>
        <w:rPr>
          <w:rFonts w:hint="eastAsia"/>
        </w:rPr>
        <w:t>3</w:t>
      </w:r>
      <w:r>
        <w:t>D模型图层支持的事件如下</w:t>
      </w:r>
      <w:r>
        <w:rPr>
          <w:rFonts w:hint="eastAsia"/>
        </w:rPr>
        <w:t>：</w:t>
      </w:r>
    </w:p>
    <w:tbl>
      <w:tblPr>
        <w:tblStyle w:val="17"/>
        <w:tblW w:w="7253" w:type="dxa"/>
        <w:tblInd w:w="1814" w:type="dxa"/>
        <w:tblLayout w:type="fixed"/>
        <w:tblCellMar>
          <w:top w:w="0" w:type="dxa"/>
          <w:left w:w="108" w:type="dxa"/>
          <w:bottom w:w="0" w:type="dxa"/>
          <w:right w:w="108" w:type="dxa"/>
        </w:tblCellMar>
      </w:tblPr>
      <w:tblGrid>
        <w:gridCol w:w="1300"/>
        <w:gridCol w:w="2410"/>
        <w:gridCol w:w="1819"/>
        <w:gridCol w:w="1724"/>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w:t>
            </w:r>
          </w:p>
        </w:tc>
        <w:tc>
          <w:tcPr>
            <w:tcW w:w="2410"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81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724"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19" w:type="dxa"/>
            <w:vMerge w:val="restart"/>
            <w:tcBorders>
              <w:top w:val="single" w:color="auto" w:sz="4" w:space="0"/>
              <w:left w:val="nil"/>
              <w:right w:val="single" w:color="auto" w:sz="4" w:space="0"/>
            </w:tcBorders>
          </w:tcPr>
          <w:p>
            <w:pPr>
              <w:pStyle w:val="26"/>
            </w:pPr>
            <w:r>
              <w:rPr>
                <w:rFonts w:hint="eastAsia"/>
              </w:rPr>
              <w:t>会将该图层视图中已配置供弹窗使用的数据字段，传给可视化设计平台UE或第三方使用地图服务的系统。</w:t>
            </w:r>
          </w:p>
        </w:tc>
        <w:tc>
          <w:tcPr>
            <w:tcW w:w="1724"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snapToGrid w:val="0"/>
                <w:color w:val="000000"/>
                <w:kern w:val="0"/>
              </w:rPr>
              <w:t>传出的参数需要在空间数据可视化设计平台中的空间数据视图中配置，选择视图中的字段供弹窗使用。</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19"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c>
          <w:tcPr>
            <w:tcW w:w="1724"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r>
      <w:tr>
        <w:tblPrEx>
          <w:tblCellMar>
            <w:top w:w="0" w:type="dxa"/>
            <w:left w:w="108" w:type="dxa"/>
            <w:bottom w:w="0" w:type="dxa"/>
            <w:right w:w="108" w:type="dxa"/>
          </w:tblCellMar>
        </w:tblPrEx>
        <w:trPr>
          <w:trHeight w:val="535"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r>
    </w:tbl>
    <w:p>
      <w:pPr>
        <w:pStyle w:val="4"/>
      </w:pPr>
      <w:bookmarkStart w:id="56" w:name="_Toc35098377"/>
      <w:r>
        <w:rPr>
          <w:rFonts w:hint="eastAsia"/>
        </w:rPr>
        <w:t>动作清单</w:t>
      </w:r>
      <w:bookmarkEnd w:id="56"/>
    </w:p>
    <w:tbl>
      <w:tblPr>
        <w:tblStyle w:val="17"/>
        <w:tblW w:w="7655" w:type="dxa"/>
        <w:tblInd w:w="1384" w:type="dxa"/>
        <w:tblLayout w:type="fixed"/>
        <w:tblCellMar>
          <w:top w:w="0" w:type="dxa"/>
          <w:left w:w="108" w:type="dxa"/>
          <w:bottom w:w="0" w:type="dxa"/>
          <w:right w:w="108" w:type="dxa"/>
        </w:tblCellMar>
      </w:tblPr>
      <w:tblGrid>
        <w:gridCol w:w="1559"/>
        <w:gridCol w:w="3544"/>
        <w:gridCol w:w="1276"/>
        <w:gridCol w:w="1276"/>
      </w:tblGrid>
      <w:tr>
        <w:tblPrEx>
          <w:tblCellMar>
            <w:top w:w="0" w:type="dxa"/>
            <w:left w:w="108" w:type="dxa"/>
            <w:bottom w:w="0" w:type="dxa"/>
            <w:right w:w="108" w:type="dxa"/>
          </w:tblCellMar>
        </w:tblPrEx>
        <w:trPr>
          <w:trHeight w:val="270" w:hRule="atLeast"/>
        </w:trPr>
        <w:tc>
          <w:tcPr>
            <w:tcW w:w="1559"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w:t>
            </w:r>
          </w:p>
        </w:tc>
        <w:tc>
          <w:tcPr>
            <w:tcW w:w="3544"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276"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276"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图层显示</w:t>
            </w:r>
          </w:p>
        </w:tc>
        <w:tc>
          <w:tcPr>
            <w:tcW w:w="3544"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设置图层显示</w:t>
            </w:r>
          </w:p>
        </w:tc>
        <w:tc>
          <w:tcPr>
            <w:tcW w:w="1276"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276" w:type="dxa"/>
            <w:tcBorders>
              <w:top w:val="single" w:color="auto" w:sz="4" w:space="0"/>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图层隐藏</w:t>
            </w:r>
          </w:p>
        </w:tc>
        <w:tc>
          <w:tcPr>
            <w:tcW w:w="3544"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设置图层隐藏</w:t>
            </w:r>
          </w:p>
        </w:tc>
        <w:tc>
          <w:tcPr>
            <w:tcW w:w="1276"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276"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缩放至图层</w:t>
            </w:r>
          </w:p>
        </w:tc>
        <w:tc>
          <w:tcPr>
            <w:tcW w:w="3544"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将地图缩放至图层数据所在的范围</w:t>
            </w:r>
          </w:p>
        </w:tc>
        <w:tc>
          <w:tcPr>
            <w:tcW w:w="1276"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276"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bl>
    <w:p>
      <w:pPr>
        <w:pStyle w:val="3"/>
      </w:pPr>
      <w:bookmarkStart w:id="57" w:name="_Toc35098378"/>
      <w:r>
        <w:rPr>
          <w:rFonts w:hint="eastAsia"/>
        </w:rPr>
        <w:t>3</w:t>
      </w:r>
      <w:r>
        <w:t>Dtile图层</w:t>
      </w:r>
      <w:bookmarkEnd w:id="57"/>
    </w:p>
    <w:p>
      <w:pPr>
        <w:pStyle w:val="4"/>
      </w:pPr>
      <w:bookmarkStart w:id="58" w:name="_Toc35098379"/>
      <w:r>
        <w:rPr>
          <w:rFonts w:hint="eastAsia"/>
        </w:rPr>
        <w:t>功能介绍</w:t>
      </w:r>
      <w:bookmarkEnd w:id="58"/>
    </w:p>
    <w:p>
      <w:r>
        <w:rPr>
          <w:rFonts w:hint="eastAsia"/>
        </w:rPr>
        <w:t>3</w:t>
      </w:r>
      <w:r>
        <w:t>Dtile图层</w:t>
      </w:r>
      <w:r>
        <w:rPr>
          <w:rFonts w:hint="eastAsia"/>
        </w:rPr>
        <w:t>，</w:t>
      </w:r>
      <w:r>
        <w:t>主要用于承接</w:t>
      </w:r>
      <w:r>
        <w:rPr>
          <w:rFonts w:hint="eastAsia"/>
        </w:rPr>
        <w:t>3</w:t>
      </w:r>
      <w:r>
        <w:t>Dtile服务</w:t>
      </w:r>
      <w:r>
        <w:rPr>
          <w:rFonts w:hint="eastAsia"/>
        </w:rPr>
        <w:t>，可直接将服务包含的内容用于场景中展示。</w:t>
      </w:r>
    </w:p>
    <w:p>
      <w:pPr>
        <w:pStyle w:val="4"/>
      </w:pPr>
      <w:bookmarkStart w:id="59" w:name="_Toc35098380"/>
      <w:r>
        <w:rPr>
          <w:rFonts w:hint="eastAsia"/>
        </w:rPr>
        <w:t>数据要求</w:t>
      </w:r>
      <w:bookmarkEnd w:id="59"/>
    </w:p>
    <w:p>
      <w:r>
        <w:rPr>
          <w:rFonts w:hint="eastAsia"/>
        </w:rPr>
        <w:t>3</w:t>
      </w:r>
      <w:r>
        <w:t>Dtile图层只能使用</w:t>
      </w:r>
      <w:r>
        <w:rPr>
          <w:rFonts w:hint="eastAsia"/>
        </w:rPr>
        <w:t>3</w:t>
      </w:r>
      <w:r>
        <w:t>Dtile服务</w:t>
      </w:r>
      <w:r>
        <w:rPr>
          <w:rFonts w:hint="eastAsia"/>
        </w:rPr>
        <w:t>。</w:t>
      </w:r>
    </w:p>
    <w:p>
      <w:pPr>
        <w:pStyle w:val="4"/>
      </w:pPr>
      <w:bookmarkStart w:id="60" w:name="_Toc35098381"/>
      <w:r>
        <w:rPr>
          <w:rFonts w:hint="eastAsia"/>
        </w:rPr>
        <w:t>属性配置</w:t>
      </w:r>
      <w:bookmarkEnd w:id="60"/>
    </w:p>
    <w:p>
      <w:r>
        <w:rPr>
          <w:rFonts w:hint="eastAsia"/>
        </w:rPr>
        <w:t>3</w:t>
      </w:r>
      <w:r>
        <w:t>Dtile图层的属性</w:t>
      </w:r>
      <w:r>
        <w:rPr>
          <w:rFonts w:hint="eastAsia"/>
        </w:rPr>
        <w:t>及配置方法如下：</w:t>
      </w:r>
    </w:p>
    <w:tbl>
      <w:tblPr>
        <w:tblStyle w:val="17"/>
        <w:tblW w:w="7225" w:type="dxa"/>
        <w:tblInd w:w="1814" w:type="dxa"/>
        <w:tblLayout w:type="fixed"/>
        <w:tblCellMar>
          <w:top w:w="0" w:type="dxa"/>
          <w:left w:w="108" w:type="dxa"/>
          <w:bottom w:w="0" w:type="dxa"/>
          <w:right w:w="108" w:type="dxa"/>
        </w:tblCellMar>
      </w:tblPr>
      <w:tblGrid>
        <w:gridCol w:w="1300"/>
        <w:gridCol w:w="3657"/>
        <w:gridCol w:w="2268"/>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657"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2268"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图层类型</w:t>
            </w:r>
          </w:p>
        </w:tc>
        <w:tc>
          <w:tcPr>
            <w:tcW w:w="365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指示当前图层的图层类型</w:t>
            </w:r>
          </w:p>
        </w:tc>
        <w:tc>
          <w:tcPr>
            <w:tcW w:w="2268" w:type="dxa"/>
            <w:tcBorders>
              <w:top w:val="nil"/>
              <w:left w:val="nil"/>
              <w:bottom w:val="single" w:color="auto" w:sz="4" w:space="0"/>
              <w:right w:val="single" w:color="auto" w:sz="4" w:space="0"/>
            </w:tcBorders>
          </w:tcPr>
          <w:p>
            <w:pPr>
              <w:widowControl w:val="0"/>
              <w:spacing w:before="80" w:after="80"/>
              <w:ind w:left="0"/>
              <w:jc w:val="both"/>
              <w:rPr>
                <w:snapToGrid w:val="0"/>
                <w:kern w:val="0"/>
              </w:rPr>
            </w:pPr>
            <w:r>
              <w:rPr>
                <w:snapToGrid w:val="0"/>
                <w:kern w:val="0"/>
              </w:rPr>
              <w:t>新建时确定</w:t>
            </w:r>
            <w:r>
              <w:rPr>
                <w:rFonts w:hint="eastAsia"/>
                <w:snapToGrid w:val="0"/>
                <w:kern w:val="0"/>
              </w:rPr>
              <w:t>，</w:t>
            </w:r>
            <w:r>
              <w:rPr>
                <w:snapToGrid w:val="0"/>
                <w:kern w:val="0"/>
              </w:rPr>
              <w:t>不可修改</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服务地址</w:t>
            </w:r>
          </w:p>
        </w:tc>
        <w:tc>
          <w:tcPr>
            <w:tcW w:w="365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当前图层使用的</w:t>
            </w:r>
            <w:r>
              <w:rPr>
                <w:rFonts w:hint="eastAsia"/>
                <w:snapToGrid w:val="0"/>
                <w:kern w:val="0"/>
              </w:rPr>
              <w:t>3</w:t>
            </w:r>
            <w:r>
              <w:rPr>
                <w:snapToGrid w:val="0"/>
                <w:kern w:val="0"/>
              </w:rPr>
              <w:t>Dtile</w:t>
            </w:r>
            <w:r>
              <w:rPr>
                <w:rFonts w:hint="eastAsia"/>
                <w:snapToGrid w:val="0"/>
                <w:kern w:val="0"/>
              </w:rPr>
              <w:t>地址</w:t>
            </w:r>
          </w:p>
        </w:tc>
        <w:tc>
          <w:tcPr>
            <w:tcW w:w="2268" w:type="dxa"/>
            <w:tcBorders>
              <w:top w:val="nil"/>
              <w:left w:val="nil"/>
              <w:bottom w:val="single" w:color="auto" w:sz="4" w:space="0"/>
              <w:right w:val="single" w:color="auto" w:sz="4" w:space="0"/>
            </w:tcBorders>
          </w:tcPr>
          <w:p>
            <w:pPr>
              <w:widowControl w:val="0"/>
              <w:spacing w:before="80" w:after="80"/>
              <w:ind w:left="0"/>
              <w:jc w:val="both"/>
              <w:rPr>
                <w:snapToGrid w:val="0"/>
                <w:kern w:val="0"/>
              </w:rPr>
            </w:pPr>
            <w:r>
              <w:rPr>
                <w:snapToGrid w:val="0"/>
                <w:kern w:val="0"/>
              </w:rPr>
              <w:t>新建时确定</w:t>
            </w:r>
            <w:r>
              <w:rPr>
                <w:rFonts w:hint="eastAsia"/>
                <w:snapToGrid w:val="0"/>
                <w:kern w:val="0"/>
              </w:rPr>
              <w:t>，</w:t>
            </w:r>
            <w:r>
              <w:rPr>
                <w:snapToGrid w:val="0"/>
                <w:kern w:val="0"/>
              </w:rPr>
              <w:t>不可修改</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经度/纬度</w:t>
            </w:r>
          </w:p>
        </w:tc>
        <w:tc>
          <w:tcPr>
            <w:tcW w:w="365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当前</w:t>
            </w:r>
            <w:r>
              <w:rPr>
                <w:snapToGrid w:val="0"/>
                <w:kern w:val="0"/>
              </w:rPr>
              <w:t>图层的经纬度位置</w:t>
            </w:r>
          </w:p>
          <w:p>
            <w:pPr>
              <w:widowControl w:val="0"/>
              <w:spacing w:before="80" w:after="80"/>
              <w:ind w:left="0"/>
              <w:rPr>
                <w:snapToGrid w:val="0"/>
                <w:kern w:val="0"/>
              </w:rPr>
            </w:pPr>
            <w:r>
              <w:drawing>
                <wp:inline distT="0" distB="0" distL="0" distR="0">
                  <wp:extent cx="2185035" cy="683895"/>
                  <wp:effectExtent l="0" t="0" r="5715"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4"/>
                          <a:stretch>
                            <a:fillRect/>
                          </a:stretch>
                        </pic:blipFill>
                        <pic:spPr>
                          <a:xfrm>
                            <a:off x="0" y="0"/>
                            <a:ext cx="2185035" cy="683895"/>
                          </a:xfrm>
                          <a:prstGeom prst="rect">
                            <a:avLst/>
                          </a:prstGeom>
                        </pic:spPr>
                      </pic:pic>
                    </a:graphicData>
                  </a:graphic>
                </wp:inline>
              </w:drawing>
            </w:r>
          </w:p>
        </w:tc>
        <w:tc>
          <w:tcPr>
            <w:tcW w:w="2268" w:type="dxa"/>
            <w:tcBorders>
              <w:top w:val="nil"/>
              <w:left w:val="nil"/>
              <w:bottom w:val="single" w:color="auto" w:sz="4" w:space="0"/>
              <w:right w:val="single" w:color="auto" w:sz="4" w:space="0"/>
            </w:tcBorders>
          </w:tcPr>
          <w:p>
            <w:pPr>
              <w:widowControl w:val="0"/>
              <w:spacing w:before="80" w:after="80"/>
              <w:ind w:left="0"/>
              <w:jc w:val="both"/>
              <w:rPr>
                <w:snapToGrid w:val="0"/>
                <w:kern w:val="0"/>
              </w:rPr>
            </w:pPr>
            <w:r>
              <w:rPr>
                <w:snapToGrid w:val="0"/>
                <w:kern w:val="0"/>
              </w:rPr>
              <w:t>初始化时会从服务中获取</w:t>
            </w:r>
            <w:r>
              <w:rPr>
                <w:rFonts w:hint="eastAsia"/>
                <w:snapToGrid w:val="0"/>
                <w:kern w:val="0"/>
              </w:rPr>
              <w:t>，</w:t>
            </w:r>
            <w:r>
              <w:rPr>
                <w:snapToGrid w:val="0"/>
                <w:kern w:val="0"/>
              </w:rPr>
              <w:t>用户可直接在文本框中修改</w:t>
            </w:r>
          </w:p>
        </w:tc>
      </w:tr>
      <w:tr>
        <w:tblPrEx>
          <w:tblCellMar>
            <w:top w:w="0" w:type="dxa"/>
            <w:left w:w="108" w:type="dxa"/>
            <w:bottom w:w="0" w:type="dxa"/>
            <w:right w:w="108" w:type="dxa"/>
          </w:tblCellMar>
        </w:tblPrEx>
        <w:trPr>
          <w:trHeight w:val="112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高度</w:t>
            </w:r>
          </w:p>
        </w:tc>
        <w:tc>
          <w:tcPr>
            <w:tcW w:w="365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当前图层距离地面的高度设置</w:t>
            </w:r>
          </w:p>
          <w:p>
            <w:pPr>
              <w:widowControl w:val="0"/>
              <w:spacing w:before="80" w:after="80"/>
              <w:ind w:left="0"/>
              <w:jc w:val="both"/>
              <w:rPr>
                <w:snapToGrid w:val="0"/>
                <w:kern w:val="0"/>
              </w:rPr>
            </w:pPr>
            <w:r>
              <w:drawing>
                <wp:inline distT="0" distB="0" distL="0" distR="0">
                  <wp:extent cx="2185035" cy="340360"/>
                  <wp:effectExtent l="0" t="0" r="5715"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5"/>
                          <a:stretch>
                            <a:fillRect/>
                          </a:stretch>
                        </pic:blipFill>
                        <pic:spPr>
                          <a:xfrm>
                            <a:off x="0" y="0"/>
                            <a:ext cx="2185035" cy="340360"/>
                          </a:xfrm>
                          <a:prstGeom prst="rect">
                            <a:avLst/>
                          </a:prstGeom>
                        </pic:spPr>
                      </pic:pic>
                    </a:graphicData>
                  </a:graphic>
                </wp:inline>
              </w:drawing>
            </w:r>
          </w:p>
        </w:tc>
        <w:tc>
          <w:tcPr>
            <w:tcW w:w="2268" w:type="dxa"/>
            <w:tcBorders>
              <w:top w:val="single" w:color="auto" w:sz="4" w:space="0"/>
              <w:left w:val="nil"/>
              <w:bottom w:val="single" w:color="auto" w:sz="4" w:space="0"/>
              <w:right w:val="single" w:color="auto" w:sz="4" w:space="0"/>
            </w:tcBorders>
          </w:tcPr>
          <w:p>
            <w:pPr>
              <w:pStyle w:val="26"/>
              <w:jc w:val="both"/>
            </w:pPr>
            <w:r>
              <w:t>在文本框中输入</w:t>
            </w:r>
          </w:p>
        </w:tc>
      </w:tr>
    </w:tbl>
    <w:p>
      <w:pPr>
        <w:pStyle w:val="4"/>
      </w:pPr>
      <w:bookmarkStart w:id="61" w:name="_Toc35098382"/>
      <w:r>
        <w:rPr>
          <w:rFonts w:hint="eastAsia"/>
        </w:rPr>
        <w:t>事件清单</w:t>
      </w:r>
      <w:bookmarkEnd w:id="61"/>
    </w:p>
    <w:p>
      <w:r>
        <w:rPr>
          <w:rFonts w:hint="eastAsia"/>
        </w:rPr>
        <w:t>3</w:t>
      </w:r>
      <w:r>
        <w:t>Dtile图层不支持事件</w:t>
      </w:r>
      <w:r>
        <w:rPr>
          <w:rFonts w:hint="eastAsia"/>
        </w:rPr>
        <w:t>。</w:t>
      </w:r>
    </w:p>
    <w:p>
      <w:pPr>
        <w:pStyle w:val="4"/>
      </w:pPr>
      <w:bookmarkStart w:id="62" w:name="_Toc35098383"/>
      <w:r>
        <w:rPr>
          <w:rFonts w:hint="eastAsia"/>
        </w:rPr>
        <w:t>动作清单</w:t>
      </w:r>
      <w:bookmarkEnd w:id="62"/>
    </w:p>
    <w:p>
      <w:r>
        <w:rPr>
          <w:rFonts w:hint="eastAsia"/>
        </w:rPr>
        <w:t>3</w:t>
      </w:r>
      <w:r>
        <w:t>Dtile图层支持的动作如下</w:t>
      </w:r>
      <w:r>
        <w:rPr>
          <w:rFonts w:hint="eastAsia"/>
        </w:rPr>
        <w:t>：</w:t>
      </w:r>
    </w:p>
    <w:tbl>
      <w:tblPr>
        <w:tblStyle w:val="17"/>
        <w:tblW w:w="7655" w:type="dxa"/>
        <w:tblInd w:w="1384" w:type="dxa"/>
        <w:tblLayout w:type="fixed"/>
        <w:tblCellMar>
          <w:top w:w="0" w:type="dxa"/>
          <w:left w:w="108" w:type="dxa"/>
          <w:bottom w:w="0" w:type="dxa"/>
          <w:right w:w="108" w:type="dxa"/>
        </w:tblCellMar>
      </w:tblPr>
      <w:tblGrid>
        <w:gridCol w:w="1418"/>
        <w:gridCol w:w="2126"/>
        <w:gridCol w:w="1134"/>
        <w:gridCol w:w="2977"/>
      </w:tblGrid>
      <w:tr>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w:t>
            </w:r>
          </w:p>
        </w:tc>
        <w:tc>
          <w:tcPr>
            <w:tcW w:w="2126"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134"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2977"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图层显示</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设置图层显示</w:t>
            </w:r>
          </w:p>
        </w:tc>
        <w:tc>
          <w:tcPr>
            <w:tcW w:w="1134"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2977" w:type="dxa"/>
            <w:tcBorders>
              <w:top w:val="single" w:color="auto" w:sz="4" w:space="0"/>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图层隐藏</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设置图层隐藏</w:t>
            </w:r>
          </w:p>
        </w:tc>
        <w:tc>
          <w:tcPr>
            <w:tcW w:w="113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2977"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缩放至图层</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将地图缩放至图层数据所在的范围</w:t>
            </w:r>
          </w:p>
        </w:tc>
        <w:tc>
          <w:tcPr>
            <w:tcW w:w="113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2977"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bl>
    <w:p>
      <w:pPr>
        <w:pStyle w:val="4"/>
      </w:pPr>
      <w:bookmarkStart w:id="63" w:name="_Toc35098384"/>
      <w:r>
        <w:rPr>
          <w:rFonts w:hint="eastAsia"/>
        </w:rPr>
        <w:t>使用举例</w:t>
      </w:r>
      <w:bookmarkEnd w:id="63"/>
    </w:p>
    <w:p>
      <w:pPr>
        <w:pStyle w:val="51"/>
      </w:pPr>
      <w:r>
        <w:rPr>
          <w:rFonts w:hint="eastAsia"/>
        </w:rPr>
        <w:t>场景描述</w:t>
      </w:r>
    </w:p>
    <w:p>
      <w:r>
        <w:t>使用</w:t>
      </w:r>
      <w:r>
        <w:rPr>
          <w:rFonts w:hint="eastAsia"/>
        </w:rPr>
        <w:t>3</w:t>
      </w:r>
      <w:r>
        <w:t>Dtile图层展示深圳的城市建筑</w:t>
      </w:r>
      <w:r>
        <w:rPr>
          <w:rFonts w:hint="eastAsia"/>
        </w:rPr>
        <w:t>。</w:t>
      </w:r>
    </w:p>
    <w:p>
      <w:pPr>
        <w:pStyle w:val="51"/>
      </w:pPr>
      <w:r>
        <w:rPr>
          <w:rFonts w:hint="eastAsia"/>
        </w:rPr>
        <w:t>场景配置</w:t>
      </w:r>
    </w:p>
    <w:p>
      <w:pPr>
        <w:pStyle w:val="41"/>
      </w:pPr>
      <w:r>
        <w:rPr>
          <w:rFonts w:hint="eastAsia"/>
        </w:rPr>
        <w:t>进入3</w:t>
      </w:r>
      <w:r>
        <w:t>D场景编辑器</w:t>
      </w:r>
    </w:p>
    <w:p>
      <w:pPr>
        <w:pStyle w:val="41"/>
      </w:pPr>
      <w:r>
        <w:t>点击新建图层按钮</w:t>
      </w:r>
      <w:r>
        <w:drawing>
          <wp:inline distT="0" distB="0" distL="0" distR="0">
            <wp:extent cx="139700" cy="1600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6"/>
                    <a:stretch>
                      <a:fillRect/>
                    </a:stretch>
                  </pic:blipFill>
                  <pic:spPr>
                    <a:xfrm>
                      <a:off x="0" y="0"/>
                      <a:ext cx="147012" cy="168013"/>
                    </a:xfrm>
                    <a:prstGeom prst="rect">
                      <a:avLst/>
                    </a:prstGeom>
                  </pic:spPr>
                </pic:pic>
              </a:graphicData>
            </a:graphic>
          </wp:inline>
        </w:drawing>
      </w:r>
      <w:r>
        <w:rPr>
          <w:rFonts w:hint="eastAsia"/>
        </w:rPr>
        <w:t>，</w:t>
      </w:r>
      <w:r>
        <w:t>在弹窗中输入图层名字及</w:t>
      </w:r>
      <w:r>
        <w:rPr>
          <w:rFonts w:hint="eastAsia"/>
        </w:rPr>
        <w:t>3</w:t>
      </w:r>
      <w:r>
        <w:t>Dtile服务地址</w:t>
      </w:r>
      <w:r>
        <w:rPr>
          <w:rFonts w:hint="eastAsia"/>
        </w:rPr>
        <w:t>：</w:t>
      </w:r>
    </w:p>
    <w:p>
      <w:pPr>
        <w:pStyle w:val="46"/>
      </w:pPr>
      <w:r>
        <w:rPr>
          <w:rFonts w:hint="eastAsia"/>
        </w:rPr>
        <w:t>说明：</w:t>
      </w:r>
    </w:p>
    <w:p>
      <w:pPr>
        <w:pStyle w:val="46"/>
      </w:pPr>
      <w:r>
        <w:rPr>
          <w:rFonts w:hint="eastAsia"/>
        </w:rPr>
        <w:t>输入服务地址时请确认地址的正确性，否则将不能成功创建3</w:t>
      </w:r>
      <w:r>
        <w:t>Dtile图层</w:t>
      </w:r>
    </w:p>
    <w:p>
      <w:pPr>
        <w:pStyle w:val="41"/>
      </w:pPr>
      <w:r>
        <w:rPr>
          <w:rFonts w:hint="eastAsia"/>
        </w:rPr>
        <w:t>点击确定，图层创建成功，点击取消，则不创建</w:t>
      </w:r>
    </w:p>
    <w:p>
      <w:pPr>
        <w:pStyle w:val="41"/>
      </w:pPr>
      <w:r>
        <w:t>单击图层名称</w:t>
      </w:r>
      <w:r>
        <w:rPr>
          <w:rFonts w:hint="eastAsia"/>
        </w:rPr>
        <w:t>，</w:t>
      </w:r>
      <w:r>
        <w:t>打开图层配置面板</w:t>
      </w:r>
      <w:r>
        <w:rPr>
          <w:rFonts w:hint="eastAsia"/>
        </w:rPr>
        <w:t>，</w:t>
      </w:r>
      <w:r>
        <w:t>可根据实际情况调整对应参数</w:t>
      </w:r>
      <w:r>
        <w:rPr>
          <w:rFonts w:hint="eastAsia"/>
        </w:rPr>
        <w:t>，</w:t>
      </w:r>
      <w:r>
        <w:t>如下图</w:t>
      </w:r>
      <w:r>
        <w:rPr>
          <w:rFonts w:hint="eastAsia"/>
        </w:rPr>
        <w:t>：</w:t>
      </w:r>
    </w:p>
    <w:p>
      <w:pPr>
        <w:pStyle w:val="41"/>
        <w:numPr>
          <w:ilvl w:val="0"/>
          <w:numId w:val="0"/>
        </w:numPr>
        <w:ind w:left="1702"/>
      </w:pPr>
      <w:r>
        <w:drawing>
          <wp:inline distT="0" distB="0" distL="0" distR="0">
            <wp:extent cx="3507105" cy="24041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07"/>
                    <a:stretch>
                      <a:fillRect/>
                    </a:stretch>
                  </pic:blipFill>
                  <pic:spPr>
                    <a:xfrm>
                      <a:off x="0" y="0"/>
                      <a:ext cx="3520614" cy="2413591"/>
                    </a:xfrm>
                    <a:prstGeom prst="rect">
                      <a:avLst/>
                    </a:prstGeom>
                  </pic:spPr>
                </pic:pic>
              </a:graphicData>
            </a:graphic>
          </wp:inline>
        </w:drawing>
      </w:r>
    </w:p>
    <w:p>
      <w:pPr>
        <w:pStyle w:val="41"/>
      </w:pPr>
      <w:r>
        <w:rPr>
          <w:rFonts w:hint="eastAsia"/>
        </w:rPr>
        <w:t>双击图层名称，可将地图范围缩放至数据所在区域。</w:t>
      </w:r>
    </w:p>
    <w:p>
      <w:pPr>
        <w:pStyle w:val="48"/>
      </w:pPr>
      <w:r>
        <w:rPr>
          <w:rFonts w:hint="eastAsia"/>
        </w:rPr>
        <w:t>----结束</w:t>
      </w:r>
    </w:p>
    <w:p>
      <w:pPr>
        <w:pStyle w:val="51"/>
      </w:pPr>
      <w:r>
        <w:rPr>
          <w:rFonts w:hint="eastAsia"/>
        </w:rPr>
        <w:t>场景运行效果</w:t>
      </w:r>
    </w:p>
    <w:p>
      <w:r>
        <w:drawing>
          <wp:inline distT="0" distB="0" distL="0" distR="0">
            <wp:extent cx="4641850" cy="2411730"/>
            <wp:effectExtent l="0" t="0" r="635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08"/>
                    <a:stretch>
                      <a:fillRect/>
                    </a:stretch>
                  </pic:blipFill>
                  <pic:spPr>
                    <a:xfrm>
                      <a:off x="0" y="0"/>
                      <a:ext cx="4646592" cy="2414545"/>
                    </a:xfrm>
                    <a:prstGeom prst="rect">
                      <a:avLst/>
                    </a:prstGeom>
                  </pic:spPr>
                </pic:pic>
              </a:graphicData>
            </a:graphic>
          </wp:inline>
        </w:drawing>
      </w:r>
    </w:p>
    <w:p>
      <w:pPr>
        <w:pStyle w:val="3"/>
      </w:pPr>
      <w:bookmarkStart w:id="64" w:name="_Toc35098385"/>
      <w:r>
        <w:rPr>
          <w:rFonts w:hint="eastAsia"/>
        </w:rPr>
        <w:t>3</w:t>
      </w:r>
      <w:r>
        <w:t>D飞线图</w:t>
      </w:r>
      <w:bookmarkEnd w:id="64"/>
    </w:p>
    <w:p>
      <w:pPr>
        <w:pStyle w:val="4"/>
      </w:pPr>
      <w:bookmarkStart w:id="65" w:name="_Toc35098386"/>
      <w:r>
        <w:rPr>
          <w:rFonts w:hint="eastAsia"/>
        </w:rPr>
        <w:t>功能介绍</w:t>
      </w:r>
      <w:bookmarkEnd w:id="65"/>
    </w:p>
    <w:p>
      <w:r>
        <w:rPr>
          <w:rFonts w:hint="eastAsia"/>
        </w:rPr>
        <w:t>3</w:t>
      </w:r>
      <w:r>
        <w:t>D飞线图主要用于迁徙效果的呈现</w:t>
      </w:r>
      <w:r>
        <w:rPr>
          <w:rFonts w:hint="eastAsia"/>
        </w:rPr>
        <w:t>，旨在表达从一个点到另一个点的数据流向情况。</w:t>
      </w:r>
    </w:p>
    <w:p>
      <w:pPr>
        <w:pStyle w:val="4"/>
      </w:pPr>
      <w:bookmarkStart w:id="66" w:name="_Toc35098387"/>
      <w:r>
        <w:rPr>
          <w:rFonts w:hint="eastAsia"/>
        </w:rPr>
        <w:t>数据要求</w:t>
      </w:r>
      <w:bookmarkEnd w:id="66"/>
    </w:p>
    <w:p>
      <w:r>
        <w:rPr>
          <w:rFonts w:hint="eastAsia"/>
        </w:rPr>
        <w:t>3</w:t>
      </w:r>
      <w:r>
        <w:t>D飞线图只能使用迁移数据集</w:t>
      </w:r>
      <w:r>
        <w:rPr>
          <w:rFonts w:hint="eastAsia"/>
        </w:rPr>
        <w:t>。</w:t>
      </w:r>
    </w:p>
    <w:p>
      <w:pPr>
        <w:pStyle w:val="4"/>
      </w:pPr>
      <w:bookmarkStart w:id="67" w:name="_Toc35098388"/>
      <w:r>
        <w:rPr>
          <w:rFonts w:hint="eastAsia"/>
        </w:rPr>
        <w:t>属性配置</w:t>
      </w:r>
      <w:bookmarkEnd w:id="67"/>
    </w:p>
    <w:p>
      <w:pPr>
        <w:pStyle w:val="44"/>
        <w:numPr>
          <w:ilvl w:val="0"/>
          <w:numId w:val="8"/>
        </w:numPr>
        <w:ind w:firstLineChars="0"/>
      </w:pPr>
      <w:r>
        <w:rPr>
          <w:rFonts w:hint="eastAsia"/>
        </w:rPr>
        <w:t>通用功能配置方式参考</w:t>
      </w:r>
      <w:r>
        <w:fldChar w:fldCharType="begin"/>
      </w:r>
      <w:r>
        <w:instrText xml:space="preserve"> HYPERLINK \l "_通用操作配置" </w:instrText>
      </w:r>
      <w:r>
        <w:fldChar w:fldCharType="separate"/>
      </w:r>
      <w:r>
        <w:rPr>
          <w:rStyle w:val="21"/>
          <w:rFonts w:hint="eastAsia"/>
        </w:rPr>
        <w:t>通用操作配置</w:t>
      </w:r>
      <w:r>
        <w:rPr>
          <w:rStyle w:val="21"/>
          <w:rFonts w:hint="eastAsia"/>
        </w:rPr>
        <w:fldChar w:fldCharType="end"/>
      </w:r>
      <w:r>
        <w:t>章节</w:t>
      </w:r>
      <w:r>
        <w:rPr>
          <w:rFonts w:hint="eastAsia"/>
        </w:rPr>
        <w:t>。</w:t>
      </w:r>
    </w:p>
    <w:p>
      <w:pPr>
        <w:pStyle w:val="44"/>
        <w:numPr>
          <w:ilvl w:val="0"/>
          <w:numId w:val="8"/>
        </w:numPr>
        <w:ind w:firstLineChars="0"/>
      </w:pPr>
      <w:r>
        <w:t>通用属性配置方式参考</w:t>
      </w:r>
      <w:r>
        <w:fldChar w:fldCharType="begin"/>
      </w:r>
      <w:r>
        <w:instrText xml:space="preserve"> HYPERLINK \l "_通用属性设置项" </w:instrText>
      </w:r>
      <w:r>
        <w:fldChar w:fldCharType="separate"/>
      </w:r>
      <w:r>
        <w:rPr>
          <w:rStyle w:val="21"/>
          <w:rFonts w:hint="eastAsia"/>
        </w:rPr>
        <w:t>通用属性设置项</w:t>
      </w:r>
      <w:r>
        <w:rPr>
          <w:rStyle w:val="21"/>
          <w:rFonts w:hint="eastAsia"/>
        </w:rPr>
        <w:fldChar w:fldCharType="end"/>
      </w:r>
      <w:r>
        <w:t>章节</w:t>
      </w:r>
      <w:r>
        <w:rPr>
          <w:rFonts w:hint="eastAsia"/>
        </w:rPr>
        <w:t>。</w:t>
      </w:r>
    </w:p>
    <w:p>
      <w:pPr>
        <w:pStyle w:val="44"/>
        <w:numPr>
          <w:ilvl w:val="0"/>
          <w:numId w:val="8"/>
        </w:numPr>
        <w:ind w:firstLineChars="0"/>
      </w:pPr>
      <w:r>
        <w:t>特殊配置项说明</w:t>
      </w:r>
      <w:r>
        <w:rPr>
          <w:rFonts w:hint="eastAsia"/>
        </w:rPr>
        <w:t>：</w:t>
      </w:r>
    </w:p>
    <w:tbl>
      <w:tblPr>
        <w:tblStyle w:val="17"/>
        <w:tblW w:w="9039" w:type="dxa"/>
        <w:tblInd w:w="0" w:type="dxa"/>
        <w:tblLayout w:type="fixed"/>
        <w:tblCellMar>
          <w:top w:w="0" w:type="dxa"/>
          <w:left w:w="108" w:type="dxa"/>
          <w:bottom w:w="0" w:type="dxa"/>
          <w:right w:w="108" w:type="dxa"/>
        </w:tblCellMar>
      </w:tblPr>
      <w:tblGrid>
        <w:gridCol w:w="988"/>
        <w:gridCol w:w="1134"/>
        <w:gridCol w:w="3969"/>
        <w:gridCol w:w="2948"/>
      </w:tblGrid>
      <w:tr>
        <w:tblPrEx>
          <w:tblCellMar>
            <w:top w:w="0" w:type="dxa"/>
            <w:left w:w="108" w:type="dxa"/>
            <w:bottom w:w="0" w:type="dxa"/>
            <w:right w:w="108" w:type="dxa"/>
          </w:tblCellMar>
        </w:tblPrEx>
        <w:trPr>
          <w:trHeight w:val="270" w:hRule="atLeast"/>
        </w:trPr>
        <w:tc>
          <w:tcPr>
            <w:tcW w:w="988" w:type="dxa"/>
            <w:tcBorders>
              <w:top w:val="single" w:color="auto" w:sz="4" w:space="0"/>
              <w:left w:val="single" w:color="auto" w:sz="4" w:space="0"/>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分类</w:t>
            </w:r>
          </w:p>
        </w:tc>
        <w:tc>
          <w:tcPr>
            <w:tcW w:w="1134"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969"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2948"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988" w:type="dxa"/>
            <w:vMerge w:val="restart"/>
            <w:tcBorders>
              <w:top w:val="nil"/>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起点</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默认/选中样式</w:t>
            </w:r>
          </w:p>
        </w:tc>
        <w:tc>
          <w:tcPr>
            <w:tcW w:w="3969" w:type="dxa"/>
            <w:tcBorders>
              <w:top w:val="nil"/>
              <w:left w:val="nil"/>
              <w:bottom w:val="single" w:color="auto" w:sz="4" w:space="0"/>
              <w:right w:val="single" w:color="auto" w:sz="4" w:space="0"/>
            </w:tcBorders>
            <w:shd w:val="clear" w:color="auto" w:fill="auto"/>
            <w:vAlign w:val="center"/>
          </w:tcPr>
          <w:p>
            <w:pPr>
              <w:widowControl w:val="0"/>
              <w:spacing w:before="80" w:after="80"/>
              <w:ind w:left="0"/>
            </w:pPr>
            <w:r>
              <w:rPr>
                <w:rFonts w:hint="eastAsia"/>
                <w:snapToGrid w:val="0"/>
                <w:kern w:val="0"/>
              </w:rPr>
              <w:t>地图上起点要素的默认及选中的图标样式设置。</w:t>
            </w:r>
          </w:p>
          <w:p>
            <w:pPr>
              <w:widowControl w:val="0"/>
              <w:spacing w:before="80" w:after="80"/>
              <w:ind w:left="0"/>
              <w:rPr>
                <w:snapToGrid w:val="0"/>
                <w:kern w:val="0"/>
              </w:rPr>
            </w:pPr>
            <w:r>
              <w:drawing>
                <wp:inline distT="0" distB="0" distL="0" distR="0">
                  <wp:extent cx="2042795" cy="964565"/>
                  <wp:effectExtent l="0" t="0" r="0" b="698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9"/>
                          <a:stretch>
                            <a:fillRect/>
                          </a:stretch>
                        </pic:blipFill>
                        <pic:spPr>
                          <a:xfrm>
                            <a:off x="0" y="0"/>
                            <a:ext cx="2047901" cy="967473"/>
                          </a:xfrm>
                          <a:prstGeom prst="rect">
                            <a:avLst/>
                          </a:prstGeom>
                        </pic:spPr>
                      </pic:pic>
                    </a:graphicData>
                  </a:graphic>
                </wp:inline>
              </w:drawing>
            </w:r>
          </w:p>
        </w:tc>
        <w:tc>
          <w:tcPr>
            <w:tcW w:w="2948"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点击图标进入样式库设置；</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标注</w:t>
            </w:r>
          </w:p>
        </w:tc>
        <w:tc>
          <w:tcPr>
            <w:tcW w:w="3969"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设置起点的标注信息</w:t>
            </w:r>
          </w:p>
          <w:p>
            <w:pPr>
              <w:widowControl w:val="0"/>
              <w:spacing w:before="80" w:after="80"/>
              <w:ind w:left="0"/>
              <w:rPr>
                <w:snapToGrid w:val="0"/>
                <w:kern w:val="0"/>
              </w:rPr>
            </w:pPr>
            <w:r>
              <w:drawing>
                <wp:inline distT="0" distB="0" distL="0" distR="0">
                  <wp:extent cx="2383155" cy="106934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10"/>
                          <a:stretch>
                            <a:fillRect/>
                          </a:stretch>
                        </pic:blipFill>
                        <pic:spPr>
                          <a:xfrm>
                            <a:off x="0" y="0"/>
                            <a:ext cx="2383155" cy="1069340"/>
                          </a:xfrm>
                          <a:prstGeom prst="rect">
                            <a:avLst/>
                          </a:prstGeom>
                        </pic:spPr>
                      </pic:pic>
                    </a:graphicData>
                  </a:graphic>
                </wp:inline>
              </w:drawing>
            </w:r>
          </w:p>
        </w:tc>
        <w:tc>
          <w:tcPr>
            <w:tcW w:w="2948"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.通过开关控制是否开启标注</w:t>
            </w:r>
          </w:p>
          <w:p>
            <w:pPr>
              <w:widowControl w:val="0"/>
              <w:spacing w:before="80" w:after="80"/>
              <w:ind w:left="0"/>
              <w:rPr>
                <w:snapToGrid w:val="0"/>
                <w:kern w:val="0"/>
              </w:rPr>
            </w:pPr>
            <w:r>
              <w:rPr>
                <w:rFonts w:hint="eastAsia"/>
                <w:snapToGrid w:val="0"/>
                <w:kern w:val="0"/>
              </w:rPr>
              <w:t>2</w:t>
            </w:r>
            <w:r>
              <w:rPr>
                <w:snapToGrid w:val="0"/>
                <w:kern w:val="0"/>
              </w:rPr>
              <w:t>.选择标注字段并设置标注样式</w:t>
            </w:r>
            <w:r>
              <w:rPr>
                <w:rFonts w:hint="eastAsia"/>
                <w:snapToGrid w:val="0"/>
                <w:kern w:val="0"/>
              </w:rPr>
              <w:t>，</w:t>
            </w:r>
            <w:r>
              <w:rPr>
                <w:snapToGrid w:val="0"/>
                <w:kern w:val="0"/>
              </w:rPr>
              <w:t>具体方式参考前面章节</w:t>
            </w:r>
          </w:p>
        </w:tc>
      </w:tr>
      <w:tr>
        <w:tblPrEx>
          <w:tblCellMar>
            <w:top w:w="0" w:type="dxa"/>
            <w:left w:w="108" w:type="dxa"/>
            <w:bottom w:w="0" w:type="dxa"/>
            <w:right w:w="108" w:type="dxa"/>
          </w:tblCellMar>
        </w:tblPrEx>
        <w:trPr>
          <w:trHeight w:val="270" w:hRule="atLeast"/>
        </w:trPr>
        <w:tc>
          <w:tcPr>
            <w:tcW w:w="988" w:type="dxa"/>
            <w:vMerge w:val="restart"/>
            <w:tcBorders>
              <w:top w:val="nil"/>
              <w:left w:val="single" w:color="auto" w:sz="4" w:space="0"/>
              <w:right w:val="single" w:color="auto" w:sz="4" w:space="0"/>
            </w:tcBorders>
          </w:tcPr>
          <w:p>
            <w:pPr>
              <w:widowControl w:val="0"/>
              <w:spacing w:before="80" w:after="80"/>
              <w:ind w:left="0"/>
              <w:rPr>
                <w:snapToGrid w:val="0"/>
                <w:kern w:val="0"/>
              </w:rPr>
            </w:pPr>
            <w:r>
              <w:rPr>
                <w:snapToGrid w:val="0"/>
                <w:kern w:val="0"/>
              </w:rPr>
              <w:t>终点</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默认/选中样式</w:t>
            </w:r>
          </w:p>
        </w:tc>
        <w:tc>
          <w:tcPr>
            <w:tcW w:w="3969" w:type="dxa"/>
            <w:tcBorders>
              <w:top w:val="nil"/>
              <w:left w:val="nil"/>
              <w:bottom w:val="single" w:color="auto" w:sz="4" w:space="0"/>
              <w:right w:val="single" w:color="auto" w:sz="4" w:space="0"/>
            </w:tcBorders>
            <w:shd w:val="clear" w:color="auto" w:fill="auto"/>
            <w:vAlign w:val="center"/>
          </w:tcPr>
          <w:p>
            <w:pPr>
              <w:widowControl w:val="0"/>
              <w:spacing w:before="80" w:after="80"/>
              <w:ind w:left="0"/>
            </w:pPr>
            <w:r>
              <w:rPr>
                <w:rFonts w:hint="eastAsia"/>
                <w:snapToGrid w:val="0"/>
                <w:kern w:val="0"/>
              </w:rPr>
              <w:t>地图上终点要素的默认及选中的图标样式设置。</w:t>
            </w:r>
          </w:p>
          <w:p>
            <w:pPr>
              <w:widowControl w:val="0"/>
              <w:spacing w:before="80" w:after="80"/>
              <w:ind w:left="0"/>
              <w:rPr>
                <w:snapToGrid w:val="0"/>
                <w:kern w:val="0"/>
              </w:rPr>
            </w:pPr>
            <w:r>
              <w:drawing>
                <wp:inline distT="0" distB="0" distL="0" distR="0">
                  <wp:extent cx="2042795" cy="964565"/>
                  <wp:effectExtent l="0" t="0" r="0" b="698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9"/>
                          <a:stretch>
                            <a:fillRect/>
                          </a:stretch>
                        </pic:blipFill>
                        <pic:spPr>
                          <a:xfrm>
                            <a:off x="0" y="0"/>
                            <a:ext cx="2047901" cy="967473"/>
                          </a:xfrm>
                          <a:prstGeom prst="rect">
                            <a:avLst/>
                          </a:prstGeom>
                        </pic:spPr>
                      </pic:pic>
                    </a:graphicData>
                  </a:graphic>
                </wp:inline>
              </w:drawing>
            </w:r>
          </w:p>
        </w:tc>
        <w:tc>
          <w:tcPr>
            <w:tcW w:w="2948"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点击图标进入样式库设置；</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标注</w:t>
            </w:r>
          </w:p>
        </w:tc>
        <w:tc>
          <w:tcPr>
            <w:tcW w:w="3969"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设置终点的标注信息</w:t>
            </w:r>
          </w:p>
          <w:p>
            <w:pPr>
              <w:widowControl w:val="0"/>
              <w:spacing w:before="80" w:after="80"/>
              <w:ind w:left="0"/>
              <w:rPr>
                <w:snapToGrid w:val="0"/>
                <w:kern w:val="0"/>
              </w:rPr>
            </w:pPr>
            <w:r>
              <w:drawing>
                <wp:inline distT="0" distB="0" distL="0" distR="0">
                  <wp:extent cx="2383155" cy="106934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10"/>
                          <a:stretch>
                            <a:fillRect/>
                          </a:stretch>
                        </pic:blipFill>
                        <pic:spPr>
                          <a:xfrm>
                            <a:off x="0" y="0"/>
                            <a:ext cx="2383155" cy="1069340"/>
                          </a:xfrm>
                          <a:prstGeom prst="rect">
                            <a:avLst/>
                          </a:prstGeom>
                        </pic:spPr>
                      </pic:pic>
                    </a:graphicData>
                  </a:graphic>
                </wp:inline>
              </w:drawing>
            </w:r>
          </w:p>
        </w:tc>
        <w:tc>
          <w:tcPr>
            <w:tcW w:w="2948"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.通过开关控制是否开启标注</w:t>
            </w:r>
          </w:p>
          <w:p>
            <w:pPr>
              <w:widowControl w:val="0"/>
              <w:spacing w:before="80" w:after="80"/>
              <w:ind w:left="0"/>
              <w:rPr>
                <w:snapToGrid w:val="0"/>
                <w:kern w:val="0"/>
              </w:rPr>
            </w:pPr>
            <w:r>
              <w:rPr>
                <w:rFonts w:hint="eastAsia"/>
                <w:snapToGrid w:val="0"/>
                <w:kern w:val="0"/>
              </w:rPr>
              <w:t>2</w:t>
            </w:r>
            <w:r>
              <w:rPr>
                <w:snapToGrid w:val="0"/>
                <w:kern w:val="0"/>
              </w:rPr>
              <w:t>.选择标注字段并设置标注样式</w:t>
            </w:r>
            <w:r>
              <w:rPr>
                <w:rFonts w:hint="eastAsia"/>
                <w:snapToGrid w:val="0"/>
                <w:kern w:val="0"/>
              </w:rPr>
              <w:t>，</w:t>
            </w:r>
            <w:r>
              <w:rPr>
                <w:snapToGrid w:val="0"/>
                <w:kern w:val="0"/>
              </w:rPr>
              <w:t>具体方式参考前面章节</w:t>
            </w:r>
          </w:p>
        </w:tc>
      </w:tr>
      <w:tr>
        <w:tblPrEx>
          <w:tblCellMar>
            <w:top w:w="0" w:type="dxa"/>
            <w:left w:w="108" w:type="dxa"/>
            <w:bottom w:w="0" w:type="dxa"/>
            <w:right w:w="108" w:type="dxa"/>
          </w:tblCellMar>
        </w:tblPrEx>
        <w:trPr>
          <w:trHeight w:val="270" w:hRule="atLeast"/>
        </w:trPr>
        <w:tc>
          <w:tcPr>
            <w:tcW w:w="988"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snapToGrid w:val="0"/>
                <w:kern w:val="0"/>
              </w:rPr>
              <w:t>线条</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线条样式</w:t>
            </w:r>
          </w:p>
        </w:tc>
        <w:tc>
          <w:tcPr>
            <w:tcW w:w="3969"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设置迁移线的线条样式</w:t>
            </w:r>
          </w:p>
          <w:p>
            <w:pPr>
              <w:widowControl w:val="0"/>
              <w:spacing w:before="80" w:after="80"/>
              <w:ind w:left="0"/>
              <w:jc w:val="both"/>
              <w:rPr>
                <w:snapToGrid w:val="0"/>
                <w:kern w:val="0"/>
              </w:rPr>
            </w:pPr>
            <w:r>
              <w:drawing>
                <wp:inline distT="0" distB="0" distL="0" distR="0">
                  <wp:extent cx="2383155" cy="38544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1"/>
                          <a:stretch>
                            <a:fillRect/>
                          </a:stretch>
                        </pic:blipFill>
                        <pic:spPr>
                          <a:xfrm>
                            <a:off x="0" y="0"/>
                            <a:ext cx="2383155" cy="385445"/>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pStyle w:val="26"/>
              <w:jc w:val="both"/>
            </w:pPr>
            <w:r>
              <w:rPr>
                <w:rFonts w:hint="eastAsia"/>
              </w:rPr>
              <w:t>点击线图标进入线样式库设置，支持实线和虚线</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color w:val="FF0000"/>
                <w:kern w:val="0"/>
              </w:rPr>
            </w:pPr>
            <w:r>
              <w:rPr>
                <w:snapToGrid w:val="0"/>
                <w:kern w:val="0"/>
              </w:rPr>
              <w:t>曲率</w:t>
            </w:r>
          </w:p>
        </w:tc>
        <w:tc>
          <w:tcPr>
            <w:tcW w:w="3969"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线条的弧度设置</w:t>
            </w:r>
          </w:p>
          <w:p>
            <w:pPr>
              <w:widowControl w:val="0"/>
              <w:spacing w:before="80" w:after="80"/>
              <w:ind w:left="0"/>
              <w:jc w:val="both"/>
              <w:rPr>
                <w:snapToGrid w:val="0"/>
                <w:kern w:val="0"/>
              </w:rPr>
            </w:pPr>
            <w:r>
              <w:drawing>
                <wp:inline distT="0" distB="0" distL="0" distR="0">
                  <wp:extent cx="2383155" cy="38925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2"/>
                          <a:stretch>
                            <a:fillRect/>
                          </a:stretch>
                        </pic:blipFill>
                        <pic:spPr>
                          <a:xfrm>
                            <a:off x="0" y="0"/>
                            <a:ext cx="2383155" cy="389255"/>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pStyle w:val="26"/>
              <w:jc w:val="both"/>
            </w:pPr>
            <w:r>
              <w:rPr>
                <w:rFonts w:hint="eastAsia"/>
              </w:rPr>
              <w:t>在文本框中输入即可</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color w:val="FF0000"/>
                <w:kern w:val="0"/>
              </w:rPr>
            </w:pPr>
            <w:r>
              <w:rPr>
                <w:snapToGrid w:val="0"/>
                <w:kern w:val="0"/>
              </w:rPr>
              <w:t>点集数量</w:t>
            </w:r>
          </w:p>
        </w:tc>
        <w:tc>
          <w:tcPr>
            <w:tcW w:w="3969"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snapToGrid w:val="0"/>
                <w:kern w:val="0"/>
              </w:rPr>
              <w:t>动画流畅度设置</w:t>
            </w:r>
            <w:r>
              <w:rPr>
                <w:rFonts w:hint="eastAsia"/>
                <w:snapToGrid w:val="0"/>
                <w:kern w:val="0"/>
              </w:rPr>
              <w:t>（数据越大，越流畅）</w:t>
            </w:r>
          </w:p>
          <w:p>
            <w:pPr>
              <w:widowControl w:val="0"/>
              <w:spacing w:before="80" w:after="80"/>
              <w:ind w:left="0"/>
              <w:jc w:val="both"/>
              <w:rPr>
                <w:snapToGrid w:val="0"/>
                <w:kern w:val="0"/>
              </w:rPr>
            </w:pPr>
            <w:r>
              <w:drawing>
                <wp:inline distT="0" distB="0" distL="0" distR="0">
                  <wp:extent cx="2087245" cy="358775"/>
                  <wp:effectExtent l="0" t="0" r="8255" b="31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13"/>
                          <a:stretch>
                            <a:fillRect/>
                          </a:stretch>
                        </pic:blipFill>
                        <pic:spPr>
                          <a:xfrm>
                            <a:off x="0" y="0"/>
                            <a:ext cx="2095274" cy="360099"/>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pStyle w:val="26"/>
              <w:jc w:val="both"/>
            </w:pPr>
            <w:r>
              <w:rPr>
                <w:rFonts w:hint="eastAsia"/>
              </w:rPr>
              <w:t>在文本框中输入即可</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标注</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设置线条的标注信息</w:t>
            </w:r>
          </w:p>
          <w:p>
            <w:pPr>
              <w:widowControl w:val="0"/>
              <w:spacing w:before="80" w:after="80"/>
              <w:ind w:left="0"/>
              <w:jc w:val="both"/>
              <w:rPr>
                <w:snapToGrid w:val="0"/>
                <w:kern w:val="0"/>
              </w:rPr>
            </w:pPr>
            <w:r>
              <w:drawing>
                <wp:inline distT="0" distB="0" distL="0" distR="0">
                  <wp:extent cx="2383155" cy="106934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10"/>
                          <a:stretch>
                            <a:fillRect/>
                          </a:stretch>
                        </pic:blipFill>
                        <pic:spPr>
                          <a:xfrm>
                            <a:off x="0" y="0"/>
                            <a:ext cx="2383155" cy="1069340"/>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.通过开关控制是否开启标注</w:t>
            </w:r>
          </w:p>
          <w:p>
            <w:pPr>
              <w:pStyle w:val="26"/>
              <w:jc w:val="both"/>
            </w:pPr>
            <w:r>
              <w:rPr>
                <w:rFonts w:hint="eastAsia"/>
                <w:kern w:val="0"/>
              </w:rPr>
              <w:t>2</w:t>
            </w:r>
            <w:r>
              <w:rPr>
                <w:kern w:val="0"/>
              </w:rPr>
              <w:t>.选择标注字段并设置标注样式</w:t>
            </w:r>
            <w:r>
              <w:rPr>
                <w:rFonts w:hint="eastAsia"/>
                <w:kern w:val="0"/>
              </w:rPr>
              <w:t>，</w:t>
            </w:r>
            <w:r>
              <w:rPr>
                <w:kern w:val="0"/>
              </w:rPr>
              <w:t>具体方式参考前面章节</w:t>
            </w:r>
          </w:p>
        </w:tc>
      </w:tr>
      <w:tr>
        <w:tblPrEx>
          <w:tblCellMar>
            <w:top w:w="0" w:type="dxa"/>
            <w:left w:w="108" w:type="dxa"/>
            <w:bottom w:w="0" w:type="dxa"/>
            <w:right w:w="108" w:type="dxa"/>
          </w:tblCellMar>
        </w:tblPrEx>
        <w:trPr>
          <w:trHeight w:val="270" w:hRule="atLeast"/>
        </w:trPr>
        <w:tc>
          <w:tcPr>
            <w:tcW w:w="988"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snapToGrid w:val="0"/>
                <w:kern w:val="0"/>
              </w:rPr>
              <w:t>线条动画</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是否开启动画</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设置迁移线是否开启动画功能</w:t>
            </w:r>
          </w:p>
          <w:p>
            <w:pPr>
              <w:widowControl w:val="0"/>
              <w:spacing w:before="80" w:after="80"/>
              <w:ind w:left="0"/>
              <w:rPr>
                <w:snapToGrid w:val="0"/>
                <w:kern w:val="0"/>
              </w:rPr>
            </w:pPr>
            <w:r>
              <w:drawing>
                <wp:inline distT="0" distB="0" distL="0" distR="0">
                  <wp:extent cx="2123440" cy="61341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4"/>
                          <a:stretch>
                            <a:fillRect/>
                          </a:stretch>
                        </pic:blipFill>
                        <pic:spPr>
                          <a:xfrm>
                            <a:off x="0" y="0"/>
                            <a:ext cx="2136280" cy="617034"/>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通过开关控制</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头部样式</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设置飞线头部样式</w:t>
            </w:r>
          </w:p>
          <w:p>
            <w:pPr>
              <w:widowControl w:val="0"/>
              <w:spacing w:before="80" w:after="80"/>
              <w:ind w:left="0"/>
              <w:rPr>
                <w:snapToGrid w:val="0"/>
                <w:kern w:val="0"/>
              </w:rPr>
            </w:pPr>
            <w:r>
              <w:drawing>
                <wp:inline distT="0" distB="0" distL="0" distR="0">
                  <wp:extent cx="2383155" cy="379730"/>
                  <wp:effectExtent l="0" t="0" r="0" b="127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5"/>
                          <a:stretch>
                            <a:fillRect/>
                          </a:stretch>
                        </pic:blipFill>
                        <pic:spPr>
                          <a:xfrm>
                            <a:off x="0" y="0"/>
                            <a:ext cx="2383155" cy="379730"/>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点击图标进入点样式库设置即可</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特效时间</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设置飞线动画单次执行的时间</w:t>
            </w:r>
            <w:r>
              <w:rPr>
                <w:rFonts w:hint="eastAsia"/>
                <w:snapToGrid w:val="0"/>
                <w:kern w:val="0"/>
              </w:rPr>
              <w:t>（速度）</w:t>
            </w:r>
          </w:p>
          <w:p>
            <w:pPr>
              <w:widowControl w:val="0"/>
              <w:spacing w:before="80" w:after="80"/>
              <w:ind w:left="0"/>
              <w:rPr>
                <w:snapToGrid w:val="0"/>
                <w:kern w:val="0"/>
              </w:rPr>
            </w:pPr>
            <w:r>
              <w:drawing>
                <wp:inline distT="0" distB="0" distL="0" distR="0">
                  <wp:extent cx="2383155" cy="36766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6"/>
                          <a:stretch>
                            <a:fillRect/>
                          </a:stretch>
                        </pic:blipFill>
                        <pic:spPr>
                          <a:xfrm>
                            <a:off x="0" y="0"/>
                            <a:ext cx="2383155" cy="367665"/>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拖动滑块设置</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尾部颜色</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设置动画尾部的颜色</w:t>
            </w:r>
          </w:p>
          <w:p>
            <w:pPr>
              <w:widowControl w:val="0"/>
              <w:spacing w:before="80" w:after="80"/>
              <w:ind w:left="0"/>
              <w:rPr>
                <w:snapToGrid w:val="0"/>
                <w:kern w:val="0"/>
              </w:rPr>
            </w:pPr>
            <w:r>
              <w:drawing>
                <wp:inline distT="0" distB="0" distL="0" distR="0">
                  <wp:extent cx="2383155" cy="374015"/>
                  <wp:effectExtent l="0" t="0" r="0" b="698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17"/>
                          <a:stretch>
                            <a:fillRect/>
                          </a:stretch>
                        </pic:blipFill>
                        <pic:spPr>
                          <a:xfrm>
                            <a:off x="0" y="0"/>
                            <a:ext cx="2383155" cy="374015"/>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在取色器中选择颜色即可</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尾部长度</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设置动画的拖尾长度</w:t>
            </w:r>
          </w:p>
          <w:p>
            <w:pPr>
              <w:widowControl w:val="0"/>
              <w:spacing w:before="80" w:after="80"/>
              <w:ind w:left="0"/>
              <w:rPr>
                <w:snapToGrid w:val="0"/>
                <w:kern w:val="0"/>
              </w:rPr>
            </w:pPr>
            <w:r>
              <w:drawing>
                <wp:inline distT="0" distB="0" distL="0" distR="0">
                  <wp:extent cx="2383155" cy="337820"/>
                  <wp:effectExtent l="0" t="0" r="0" b="508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8"/>
                          <a:stretch>
                            <a:fillRect/>
                          </a:stretch>
                        </pic:blipFill>
                        <pic:spPr>
                          <a:xfrm>
                            <a:off x="0" y="0"/>
                            <a:ext cx="2383155" cy="337820"/>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拖动滑块设置</w:t>
            </w:r>
          </w:p>
        </w:tc>
      </w:tr>
      <w:tr>
        <w:tblPrEx>
          <w:tblCellMar>
            <w:top w:w="0" w:type="dxa"/>
            <w:left w:w="108" w:type="dxa"/>
            <w:bottom w:w="0" w:type="dxa"/>
            <w:right w:w="108" w:type="dxa"/>
          </w:tblCellMar>
        </w:tblPrEx>
        <w:trPr>
          <w:trHeight w:val="270" w:hRule="atLeast"/>
        </w:trPr>
        <w:tc>
          <w:tcPr>
            <w:tcW w:w="988"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尾部宽度</w:t>
            </w:r>
          </w:p>
        </w:tc>
        <w:tc>
          <w:tcPr>
            <w:tcW w:w="3969"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设置动画拖尾的宽度</w:t>
            </w:r>
          </w:p>
          <w:p>
            <w:pPr>
              <w:widowControl w:val="0"/>
              <w:spacing w:before="80" w:after="80"/>
              <w:ind w:left="0"/>
              <w:rPr>
                <w:snapToGrid w:val="0"/>
                <w:kern w:val="0"/>
              </w:rPr>
            </w:pPr>
            <w:r>
              <w:drawing>
                <wp:inline distT="0" distB="0" distL="0" distR="0">
                  <wp:extent cx="2383155" cy="337185"/>
                  <wp:effectExtent l="0" t="0" r="0" b="571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9"/>
                          <a:stretch>
                            <a:fillRect/>
                          </a:stretch>
                        </pic:blipFill>
                        <pic:spPr>
                          <a:xfrm>
                            <a:off x="0" y="0"/>
                            <a:ext cx="2383155" cy="337185"/>
                          </a:xfrm>
                          <a:prstGeom prst="rect">
                            <a:avLst/>
                          </a:prstGeom>
                        </pic:spPr>
                      </pic:pic>
                    </a:graphicData>
                  </a:graphic>
                </wp:inline>
              </w:drawing>
            </w:r>
          </w:p>
        </w:tc>
        <w:tc>
          <w:tcPr>
            <w:tcW w:w="2948"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在文本框中输入数字即可，默认与线条宽度保持一致</w:t>
            </w:r>
          </w:p>
        </w:tc>
      </w:tr>
    </w:tbl>
    <w:p>
      <w:pPr>
        <w:pStyle w:val="4"/>
      </w:pPr>
      <w:bookmarkStart w:id="68" w:name="_Toc35098389"/>
      <w:r>
        <w:rPr>
          <w:rFonts w:hint="eastAsia"/>
        </w:rPr>
        <w:t>事件清单</w:t>
      </w:r>
      <w:bookmarkEnd w:id="68"/>
    </w:p>
    <w:p>
      <w:r>
        <w:rPr>
          <w:rFonts w:hint="eastAsia"/>
        </w:rPr>
        <w:t>3</w:t>
      </w:r>
      <w:r>
        <w:t>D飞线图不支持设置事件</w:t>
      </w:r>
    </w:p>
    <w:p>
      <w:pPr>
        <w:pStyle w:val="4"/>
      </w:pPr>
      <w:bookmarkStart w:id="69" w:name="_Toc35098390"/>
      <w:r>
        <w:rPr>
          <w:rFonts w:hint="eastAsia"/>
        </w:rPr>
        <w:t>动作清单</w:t>
      </w:r>
      <w:bookmarkEnd w:id="69"/>
    </w:p>
    <w:tbl>
      <w:tblPr>
        <w:tblStyle w:val="17"/>
        <w:tblW w:w="7253" w:type="dxa"/>
        <w:tblInd w:w="1814" w:type="dxa"/>
        <w:tblLayout w:type="fixed"/>
        <w:tblCellMar>
          <w:top w:w="0" w:type="dxa"/>
          <w:left w:w="108" w:type="dxa"/>
          <w:bottom w:w="0" w:type="dxa"/>
          <w:right w:w="108" w:type="dxa"/>
        </w:tblCellMar>
      </w:tblPr>
      <w:tblGrid>
        <w:gridCol w:w="1300"/>
        <w:gridCol w:w="2410"/>
        <w:gridCol w:w="1819"/>
        <w:gridCol w:w="1724"/>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w:t>
            </w:r>
          </w:p>
        </w:tc>
        <w:tc>
          <w:tcPr>
            <w:tcW w:w="2410"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81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724"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图层显示</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设置图层显示</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图层隐藏</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设置图层隐藏</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缩放至图层</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将地图缩放至图层数据所在的范围</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刷新数据</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以传入的参数为过滤条件过滤当前图层的数据</w:t>
            </w:r>
          </w:p>
        </w:tc>
        <w:tc>
          <w:tcPr>
            <w:tcW w:w="1819"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bl>
    <w:p>
      <w:pPr>
        <w:pStyle w:val="4"/>
      </w:pPr>
      <w:bookmarkStart w:id="70" w:name="_Toc35098391"/>
      <w:r>
        <w:t>使用举例</w:t>
      </w:r>
      <w:bookmarkEnd w:id="70"/>
    </w:p>
    <w:p>
      <w:pPr>
        <w:pStyle w:val="51"/>
      </w:pPr>
      <w:r>
        <w:t>场景描述</w:t>
      </w:r>
    </w:p>
    <w:p>
      <w:r>
        <w:rPr>
          <w:rFonts w:hint="eastAsia"/>
        </w:rPr>
        <w:t>使用飞线图展示从四川去往其他各地的游客情况。</w:t>
      </w:r>
    </w:p>
    <w:p>
      <w:pPr>
        <w:pStyle w:val="51"/>
      </w:pPr>
      <w:r>
        <w:rPr>
          <w:rFonts w:hint="eastAsia"/>
        </w:rPr>
        <w:t>场景配置</w:t>
      </w:r>
    </w:p>
    <w:p>
      <w:pPr>
        <w:pStyle w:val="41"/>
      </w:pPr>
      <w:r>
        <w:rPr>
          <w:rFonts w:hint="eastAsia"/>
        </w:rPr>
        <w:t>进入3</w:t>
      </w:r>
      <w:r>
        <w:t>D编辑器</w:t>
      </w:r>
      <w:r>
        <w:rPr>
          <w:rFonts w:hint="eastAsia"/>
        </w:rPr>
        <w:t>，</w:t>
      </w:r>
      <w:r>
        <w:t>新建一个</w:t>
      </w:r>
      <w:r>
        <w:rPr>
          <w:rFonts w:hint="eastAsia"/>
        </w:rPr>
        <w:t>3</w:t>
      </w:r>
      <w:r>
        <w:t>D飞线图层</w:t>
      </w:r>
      <w:r>
        <w:rPr>
          <w:rFonts w:hint="eastAsia"/>
        </w:rPr>
        <w:t>，</w:t>
      </w:r>
      <w:r>
        <w:t>选择迁移数据集</w:t>
      </w:r>
      <w:r>
        <w:rPr>
          <w:rFonts w:hint="eastAsia"/>
        </w:rPr>
        <w:t>。</w:t>
      </w:r>
    </w:p>
    <w:p>
      <w:pPr>
        <w:pStyle w:val="41"/>
      </w:pPr>
      <w:r>
        <w:rPr>
          <w:rFonts w:hint="eastAsia"/>
        </w:rPr>
        <w:t>双击图层名称，将地图定位至数据所在区域，展示如下：</w:t>
      </w:r>
    </w:p>
    <w:p>
      <w:pPr>
        <w:pStyle w:val="41"/>
        <w:numPr>
          <w:ilvl w:val="0"/>
          <w:numId w:val="0"/>
        </w:numPr>
        <w:ind w:left="1702"/>
      </w:pPr>
      <w:r>
        <w:drawing>
          <wp:inline distT="0" distB="0" distL="0" distR="0">
            <wp:extent cx="4213225" cy="277812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0"/>
                    <a:stretch>
                      <a:fillRect/>
                    </a:stretch>
                  </pic:blipFill>
                  <pic:spPr>
                    <a:xfrm>
                      <a:off x="0" y="0"/>
                      <a:ext cx="4216723" cy="2780241"/>
                    </a:xfrm>
                    <a:prstGeom prst="rect">
                      <a:avLst/>
                    </a:prstGeom>
                  </pic:spPr>
                </pic:pic>
              </a:graphicData>
            </a:graphic>
          </wp:inline>
        </w:drawing>
      </w:r>
    </w:p>
    <w:p>
      <w:pPr>
        <w:pStyle w:val="41"/>
      </w:pPr>
      <w:r>
        <w:rPr>
          <w:rFonts w:hint="eastAsia"/>
        </w:rPr>
        <w:t>单击图层名称，在打开的配置面板中，调整图标样式，开启标注并设置标注字段，调整其他样式如下图：</w:t>
      </w:r>
    </w:p>
    <w:p>
      <w:pPr>
        <w:pStyle w:val="41"/>
        <w:numPr>
          <w:ilvl w:val="0"/>
          <w:numId w:val="0"/>
        </w:numPr>
        <w:ind w:left="1702"/>
      </w:pPr>
      <w:r>
        <w:drawing>
          <wp:inline distT="0" distB="0" distL="0" distR="0">
            <wp:extent cx="1585595" cy="4431665"/>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1"/>
                    <a:stretch>
                      <a:fillRect/>
                    </a:stretch>
                  </pic:blipFill>
                  <pic:spPr>
                    <a:xfrm>
                      <a:off x="0" y="0"/>
                      <a:ext cx="1592405" cy="4450566"/>
                    </a:xfrm>
                    <a:prstGeom prst="rect">
                      <a:avLst/>
                    </a:prstGeom>
                  </pic:spPr>
                </pic:pic>
              </a:graphicData>
            </a:graphic>
          </wp:inline>
        </w:drawing>
      </w:r>
    </w:p>
    <w:p>
      <w:pPr>
        <w:pStyle w:val="48"/>
      </w:pPr>
      <w:r>
        <w:rPr>
          <w:rFonts w:hint="eastAsia"/>
        </w:rPr>
        <w:t>----结束</w:t>
      </w:r>
    </w:p>
    <w:p>
      <w:pPr>
        <w:pStyle w:val="51"/>
      </w:pPr>
      <w:r>
        <w:rPr>
          <w:rFonts w:hint="eastAsia"/>
        </w:rPr>
        <w:t>场景运行效果</w:t>
      </w:r>
    </w:p>
    <w:p>
      <w:pPr>
        <w:pStyle w:val="41"/>
        <w:numPr>
          <w:ilvl w:val="0"/>
          <w:numId w:val="0"/>
        </w:numPr>
        <w:ind w:left="1702"/>
      </w:pPr>
      <w:r>
        <w:drawing>
          <wp:inline distT="0" distB="0" distL="0" distR="0">
            <wp:extent cx="4363720" cy="267716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2"/>
                    <a:stretch>
                      <a:fillRect/>
                    </a:stretch>
                  </pic:blipFill>
                  <pic:spPr>
                    <a:xfrm>
                      <a:off x="0" y="0"/>
                      <a:ext cx="4371082" cy="2682068"/>
                    </a:xfrm>
                    <a:prstGeom prst="rect">
                      <a:avLst/>
                    </a:prstGeom>
                  </pic:spPr>
                </pic:pic>
              </a:graphicData>
            </a:graphic>
          </wp:inline>
        </w:drawing>
      </w:r>
    </w:p>
    <w:p>
      <w:pPr>
        <w:pStyle w:val="46"/>
      </w:pPr>
      <w:r>
        <w:rPr>
          <w:rFonts w:hint="eastAsia"/>
        </w:rPr>
        <w:t>迁移线上的数字表示从四川出发去往其他各地的游客数量。</w:t>
      </w:r>
    </w:p>
    <w:p/>
    <w:p>
      <w:pPr>
        <w:pStyle w:val="3"/>
      </w:pPr>
      <w:bookmarkStart w:id="71" w:name="_Toc35098392"/>
      <w:r>
        <w:t>信息窗图层</w:t>
      </w:r>
      <w:bookmarkEnd w:id="71"/>
    </w:p>
    <w:p>
      <w:pPr>
        <w:pStyle w:val="4"/>
      </w:pPr>
      <w:bookmarkStart w:id="72" w:name="_Toc35098393"/>
      <w:r>
        <w:rPr>
          <w:rFonts w:hint="eastAsia"/>
        </w:rPr>
        <w:t>功能介绍</w:t>
      </w:r>
      <w:bookmarkEnd w:id="72"/>
    </w:p>
    <w:p>
      <w:r>
        <w:t>在</w:t>
      </w:r>
      <w:r>
        <w:rPr>
          <w:rFonts w:hint="eastAsia"/>
        </w:rPr>
        <w:t>3D场景里</w:t>
      </w:r>
      <w:r>
        <w:t>以固定展示的信息窗口的形式展示点</w:t>
      </w:r>
      <w:r>
        <w:rPr>
          <w:rFonts w:hint="eastAsia"/>
        </w:rPr>
        <w:t>、</w:t>
      </w:r>
      <w:r>
        <w:t>线</w:t>
      </w:r>
      <w:r>
        <w:rPr>
          <w:rFonts w:hint="eastAsia"/>
        </w:rPr>
        <w:t>、</w:t>
      </w:r>
      <w:r>
        <w:t>面类型数据的业务信息内容</w:t>
      </w:r>
      <w:r>
        <w:rPr>
          <w:rFonts w:hint="eastAsia"/>
        </w:rPr>
        <w:t>。</w:t>
      </w:r>
    </w:p>
    <w:p>
      <w:r>
        <w:t>3D场景里的信息窗图层的配置项和</w:t>
      </w:r>
      <w:r>
        <w:rPr>
          <w:rFonts w:hint="eastAsia"/>
        </w:rPr>
        <w:t>2D场景里的一致，具体配置参数请参见2D场景里信息窗图层的相关描述。</w:t>
      </w:r>
    </w:p>
    <w:p>
      <w:pPr>
        <w:pStyle w:val="3"/>
      </w:pPr>
      <w:bookmarkStart w:id="73" w:name="_Toc35098394"/>
      <w:r>
        <w:rPr>
          <w:rFonts w:hint="eastAsia"/>
        </w:rPr>
        <w:t>模型点图层</w:t>
      </w:r>
      <w:bookmarkEnd w:id="73"/>
    </w:p>
    <w:p>
      <w:pPr>
        <w:pStyle w:val="4"/>
      </w:pPr>
      <w:bookmarkStart w:id="74" w:name="_Toc35098395"/>
      <w:r>
        <w:rPr>
          <w:rFonts w:hint="eastAsia"/>
        </w:rPr>
        <w:t>功能介绍</w:t>
      </w:r>
      <w:bookmarkEnd w:id="74"/>
    </w:p>
    <w:p>
      <w:r>
        <w:rPr>
          <w:rFonts w:hint="eastAsia"/>
        </w:rPr>
        <w:t>模型点图层适用于将某类业务数据点“模型”的形式在三维场景中表现出来，比如接入实时数据模拟车辆在地图上移动。</w:t>
      </w:r>
    </w:p>
    <w:p>
      <w:pPr>
        <w:pStyle w:val="50"/>
      </w:pPr>
      <w:r>
        <w:rPr>
          <w:rFonts w:hint="eastAsia"/>
        </w:rPr>
        <w:t>效果图</w:t>
      </w:r>
    </w:p>
    <w:p>
      <w:r>
        <w:drawing>
          <wp:inline distT="0" distB="0" distL="0" distR="0">
            <wp:extent cx="4433570" cy="2580640"/>
            <wp:effectExtent l="0" t="0" r="5080" b="0"/>
            <wp:docPr id="83" name="图片 83" descr="C:\Users\jiyong\AppData\Local\Temp\企业微信截图_1583561147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jiyong\AppData\Local\Temp\企业微信截图_158356114765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4440967" cy="2584820"/>
                    </a:xfrm>
                    <a:prstGeom prst="rect">
                      <a:avLst/>
                    </a:prstGeom>
                    <a:noFill/>
                    <a:ln>
                      <a:noFill/>
                    </a:ln>
                  </pic:spPr>
                </pic:pic>
              </a:graphicData>
            </a:graphic>
          </wp:inline>
        </w:drawing>
      </w:r>
    </w:p>
    <w:p/>
    <w:p>
      <w:pPr>
        <w:pStyle w:val="4"/>
      </w:pPr>
      <w:bookmarkStart w:id="75" w:name="_Toc35098396"/>
      <w:r>
        <w:rPr>
          <w:rFonts w:hint="eastAsia"/>
        </w:rPr>
        <w:t>数据要求</w:t>
      </w:r>
      <w:bookmarkEnd w:id="75"/>
    </w:p>
    <w:p>
      <w:r>
        <w:rPr>
          <w:rFonts w:hint="eastAsia"/>
        </w:rPr>
        <w:t>模型点图层使用“点”类型的空间数据。</w:t>
      </w:r>
    </w:p>
    <w:p>
      <w:pPr>
        <w:pStyle w:val="4"/>
      </w:pPr>
      <w:bookmarkStart w:id="76" w:name="_Toc35098397"/>
      <w:r>
        <w:rPr>
          <w:rFonts w:hint="eastAsia"/>
        </w:rPr>
        <w:t>属性配置</w:t>
      </w:r>
      <w:bookmarkEnd w:id="76"/>
    </w:p>
    <w:p>
      <w:pPr>
        <w:pStyle w:val="44"/>
        <w:numPr>
          <w:ilvl w:val="0"/>
          <w:numId w:val="9"/>
        </w:numPr>
        <w:ind w:left="2127" w:firstLineChars="0"/>
      </w:pPr>
      <w:r>
        <w:rPr>
          <w:rFonts w:hint="eastAsia"/>
        </w:rPr>
        <w:t>通用功能配置方式参考</w:t>
      </w:r>
      <w:r>
        <w:fldChar w:fldCharType="begin"/>
      </w:r>
      <w:r>
        <w:instrText xml:space="preserve"> HYPERLINK \l "_通用操作配置" </w:instrText>
      </w:r>
      <w:r>
        <w:fldChar w:fldCharType="separate"/>
      </w:r>
      <w:r>
        <w:rPr>
          <w:rStyle w:val="21"/>
          <w:rFonts w:hint="eastAsia"/>
        </w:rPr>
        <w:t>通用操作配置</w:t>
      </w:r>
      <w:r>
        <w:rPr>
          <w:rStyle w:val="21"/>
          <w:rFonts w:hint="eastAsia"/>
        </w:rPr>
        <w:fldChar w:fldCharType="end"/>
      </w:r>
      <w:r>
        <w:t>章节</w:t>
      </w:r>
      <w:r>
        <w:rPr>
          <w:rFonts w:hint="eastAsia"/>
        </w:rPr>
        <w:t>。</w:t>
      </w:r>
    </w:p>
    <w:p>
      <w:pPr>
        <w:pStyle w:val="44"/>
        <w:numPr>
          <w:ilvl w:val="0"/>
          <w:numId w:val="9"/>
        </w:numPr>
        <w:ind w:left="2127" w:firstLineChars="0"/>
      </w:pPr>
      <w:r>
        <w:t>通用属性配置方式参考</w:t>
      </w:r>
      <w:r>
        <w:fldChar w:fldCharType="begin"/>
      </w:r>
      <w:r>
        <w:instrText xml:space="preserve"> HYPERLINK \l "_通用属性设置项" </w:instrText>
      </w:r>
      <w:r>
        <w:fldChar w:fldCharType="separate"/>
      </w:r>
      <w:r>
        <w:rPr>
          <w:rStyle w:val="21"/>
          <w:rFonts w:hint="eastAsia"/>
        </w:rPr>
        <w:t>通用属性设置项</w:t>
      </w:r>
      <w:r>
        <w:rPr>
          <w:rStyle w:val="21"/>
          <w:rFonts w:hint="eastAsia"/>
        </w:rPr>
        <w:fldChar w:fldCharType="end"/>
      </w:r>
      <w:r>
        <w:t>章节</w:t>
      </w:r>
      <w:r>
        <w:rPr>
          <w:rFonts w:hint="eastAsia"/>
        </w:rPr>
        <w:t>。</w:t>
      </w:r>
    </w:p>
    <w:p>
      <w:pPr>
        <w:pStyle w:val="44"/>
        <w:numPr>
          <w:ilvl w:val="0"/>
          <w:numId w:val="9"/>
        </w:numPr>
        <w:ind w:left="2127" w:firstLineChars="0"/>
      </w:pPr>
      <w:r>
        <w:rPr>
          <w:rFonts w:hint="eastAsia"/>
        </w:rPr>
        <w:t>特殊配置说明：</w:t>
      </w:r>
    </w:p>
    <w:tbl>
      <w:tblPr>
        <w:tblStyle w:val="17"/>
        <w:tblW w:w="7938" w:type="dxa"/>
        <w:tblInd w:w="1814" w:type="dxa"/>
        <w:tblLayout w:type="fixed"/>
        <w:tblCellMar>
          <w:top w:w="0" w:type="dxa"/>
          <w:left w:w="108" w:type="dxa"/>
          <w:bottom w:w="0" w:type="dxa"/>
          <w:right w:w="108" w:type="dxa"/>
        </w:tblCellMar>
      </w:tblPr>
      <w:tblGrid>
        <w:gridCol w:w="1300"/>
        <w:gridCol w:w="3977"/>
        <w:gridCol w:w="2661"/>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属性名称</w:t>
            </w:r>
          </w:p>
        </w:tc>
        <w:tc>
          <w:tcPr>
            <w:tcW w:w="3977"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功能</w:t>
            </w:r>
          </w:p>
        </w:tc>
        <w:tc>
          <w:tcPr>
            <w:tcW w:w="2661"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设置方法</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渲染样式</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pPr>
            <w:r>
              <w:rPr>
                <w:rFonts w:hint="eastAsia"/>
                <w:snapToGrid w:val="0"/>
                <w:kern w:val="0"/>
              </w:rPr>
              <w:t>地图上模型的样式，从用户自己上传的模型管理库选择对应需要展示的模型。</w:t>
            </w:r>
          </w:p>
          <w:p>
            <w:pPr>
              <w:widowControl w:val="0"/>
              <w:spacing w:before="80" w:after="80"/>
              <w:ind w:left="0"/>
              <w:rPr>
                <w:snapToGrid w:val="0"/>
                <w:kern w:val="0"/>
              </w:rPr>
            </w:pPr>
            <w:r>
              <w:drawing>
                <wp:inline distT="0" distB="0" distL="0" distR="0">
                  <wp:extent cx="2228850" cy="1547495"/>
                  <wp:effectExtent l="0" t="0" r="0" b="0"/>
                  <wp:docPr id="98" name="图片 98" descr="C:\Users\jiyong\AppData\Local\Temp\企业微信截图_15835615573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jiyong\AppData\Local\Temp\企业微信截图_15835615573277.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2239515" cy="1555374"/>
                          </a:xfrm>
                          <a:prstGeom prst="rect">
                            <a:avLst/>
                          </a:prstGeom>
                          <a:noFill/>
                          <a:ln>
                            <a:noFill/>
                          </a:ln>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1</w:t>
            </w:r>
            <w:r>
              <w:rPr>
                <w:snapToGrid w:val="0"/>
                <w:kern w:val="0"/>
              </w:rPr>
              <w:t>.</w:t>
            </w:r>
            <w:r>
              <w:rPr>
                <w:rFonts w:hint="eastAsia"/>
                <w:snapToGrid w:val="0"/>
                <w:kern w:val="0"/>
              </w:rPr>
              <w:t>点击图标进入模型管理页面，可自定义上传模型</w:t>
            </w:r>
          </w:p>
          <w:p>
            <w:pPr>
              <w:widowControl w:val="0"/>
              <w:spacing w:before="80" w:after="80"/>
              <w:ind w:left="0"/>
              <w:rPr>
                <w:snapToGrid w:val="0"/>
                <w:kern w:val="0"/>
              </w:rPr>
            </w:pPr>
            <w:r>
              <w:rPr>
                <w:rFonts w:hint="eastAsia"/>
                <w:snapToGrid w:val="0"/>
                <w:kern w:val="0"/>
              </w:rPr>
              <w:t>2</w:t>
            </w:r>
            <w:r>
              <w:rPr>
                <w:snapToGrid w:val="0"/>
                <w:kern w:val="0"/>
              </w:rPr>
              <w:t>.可设置模型的默认展示颜色和选中颜色</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X</w:t>
            </w:r>
            <w:r>
              <w:rPr>
                <w:snapToGrid w:val="0"/>
                <w:kern w:val="0"/>
              </w:rPr>
              <w:t>/Y/Z</w:t>
            </w:r>
            <w:r>
              <w:rPr>
                <w:rFonts w:hint="eastAsia"/>
                <w:snapToGrid w:val="0"/>
                <w:kern w:val="0"/>
              </w:rPr>
              <w:t>轴旋转</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设置模型的朝向，支持XYZ三个轴线方向的调整。</w:t>
            </w:r>
          </w:p>
          <w:p>
            <w:pPr>
              <w:widowControl w:val="0"/>
              <w:spacing w:before="80" w:after="80"/>
              <w:ind w:left="0"/>
              <w:rPr>
                <w:snapToGrid w:val="0"/>
                <w:kern w:val="0"/>
              </w:rPr>
            </w:pPr>
            <w:r>
              <w:drawing>
                <wp:inline distT="0" distB="0" distL="0" distR="0">
                  <wp:extent cx="2381250" cy="1362075"/>
                  <wp:effectExtent l="0" t="0" r="0" b="9525"/>
                  <wp:docPr id="105" name="图片 105" descr="C:\Users\jiyong\AppData\Local\Temp\企业微信截图_15835617277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jiyong\AppData\Local\Temp\企业微信截图_1583561727768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381250" cy="1362075"/>
                          </a:xfrm>
                          <a:prstGeom prst="rect">
                            <a:avLst/>
                          </a:prstGeom>
                          <a:noFill/>
                          <a:ln>
                            <a:noFill/>
                          </a:ln>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rFonts w:hint="eastAsia"/>
                <w:snapToGrid w:val="0"/>
                <w:kern w:val="0"/>
              </w:rPr>
              <w:t>拖动滑块进行调整</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模型最小像素</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设置模型的最小像素大小。</w:t>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snapToGrid w:val="0"/>
                <w:kern w:val="0"/>
              </w:rPr>
              <w:t>在文本框中输入数字即可</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模型大小比例</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设置模型在地图上缩放的大小比例范围。</w:t>
            </w:r>
          </w:p>
        </w:tc>
        <w:tc>
          <w:tcPr>
            <w:tcW w:w="2661" w:type="dxa"/>
            <w:tcBorders>
              <w:top w:val="nil"/>
              <w:left w:val="nil"/>
              <w:bottom w:val="single" w:color="auto" w:sz="4" w:space="0"/>
              <w:right w:val="single" w:color="auto" w:sz="4" w:space="0"/>
            </w:tcBorders>
          </w:tcPr>
          <w:p>
            <w:pPr>
              <w:widowControl w:val="0"/>
              <w:spacing w:before="80" w:after="80"/>
              <w:ind w:left="0"/>
              <w:rPr>
                <w:snapToGrid w:val="0"/>
                <w:kern w:val="0"/>
              </w:rPr>
            </w:pPr>
            <w:r>
              <w:rPr>
                <w:snapToGrid w:val="0"/>
                <w:kern w:val="0"/>
              </w:rPr>
              <w:t>在文本框中输入数字即可</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高度类型</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设置模型在地图上的高度。</w:t>
            </w:r>
          </w:p>
          <w:p>
            <w:pPr>
              <w:widowControl w:val="0"/>
              <w:spacing w:before="80" w:after="80"/>
              <w:ind w:left="0"/>
              <w:rPr>
                <w:snapToGrid w:val="0"/>
                <w:kern w:val="0"/>
              </w:rPr>
            </w:pPr>
            <w:r>
              <w:drawing>
                <wp:inline distT="0" distB="0" distL="0" distR="0">
                  <wp:extent cx="2333625" cy="1181100"/>
                  <wp:effectExtent l="0" t="0" r="9525" b="0"/>
                  <wp:docPr id="140" name="图片 140" descr="C:\Users\jiyong\AppData\Local\Temp\企业微信截图_1583562093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jiyong\AppData\Local\Temp\企业微信截图_1583562093471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333625" cy="1181100"/>
                          </a:xfrm>
                          <a:prstGeom prst="rect">
                            <a:avLst/>
                          </a:prstGeom>
                          <a:noFill/>
                          <a:ln>
                            <a:noFill/>
                          </a:ln>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pPr>
            <w:r>
              <w:t>可以在下拉</w:t>
            </w:r>
            <w:r>
              <w:rPr>
                <w:rFonts w:hint="eastAsia"/>
              </w:rPr>
              <w:t>中选择3种方式</w:t>
            </w:r>
          </w:p>
          <w:p>
            <w:pPr>
              <w:pStyle w:val="44"/>
              <w:widowControl w:val="0"/>
              <w:numPr>
                <w:ilvl w:val="3"/>
                <w:numId w:val="9"/>
              </w:numPr>
              <w:spacing w:before="80" w:after="80"/>
              <w:ind w:left="422" w:firstLineChars="0"/>
            </w:pPr>
            <w:r>
              <w:t>绝对高度</w:t>
            </w:r>
          </w:p>
          <w:p>
            <w:pPr>
              <w:pStyle w:val="44"/>
              <w:widowControl w:val="0"/>
              <w:numPr>
                <w:ilvl w:val="3"/>
                <w:numId w:val="9"/>
              </w:numPr>
              <w:spacing w:before="80" w:after="80"/>
              <w:ind w:left="422" w:firstLineChars="0"/>
            </w:pPr>
            <w:r>
              <w:t>离地高度</w:t>
            </w:r>
          </w:p>
          <w:p>
            <w:pPr>
              <w:pStyle w:val="44"/>
              <w:widowControl w:val="0"/>
              <w:numPr>
                <w:ilvl w:val="3"/>
                <w:numId w:val="9"/>
              </w:numPr>
              <w:spacing w:before="80" w:after="80"/>
              <w:ind w:left="422" w:firstLineChars="0"/>
            </w:pPr>
            <w:r>
              <w:t>贴地</w:t>
            </w:r>
          </w:p>
          <w:p>
            <w:pPr>
              <w:widowControl w:val="0"/>
              <w:spacing w:before="80" w:after="80"/>
              <w:ind w:left="0"/>
              <w:rPr>
                <w:snapToGrid w:val="0"/>
                <w:kern w:val="0"/>
              </w:rPr>
            </w:pPr>
            <w:r>
              <w:t>当选择离地高度时</w:t>
            </w:r>
            <w:r>
              <w:rPr>
                <w:rFonts w:hint="eastAsia"/>
              </w:rPr>
              <w:t>，</w:t>
            </w:r>
            <w:r>
              <w:t>直接在下拉中选择</w:t>
            </w:r>
            <w:r>
              <w:rPr>
                <w:rFonts w:hint="eastAsia"/>
              </w:rPr>
              <w:t>数据集里的业务字段作为高度，也可以选择自定义，并在文本框中输入数字即可</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阴影</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设置模型是否在场景中具备阴影效果</w:t>
            </w:r>
          </w:p>
        </w:tc>
        <w:tc>
          <w:tcPr>
            <w:tcW w:w="2661" w:type="dxa"/>
            <w:tcBorders>
              <w:top w:val="nil"/>
              <w:left w:val="nil"/>
              <w:bottom w:val="single" w:color="auto" w:sz="4" w:space="0"/>
              <w:right w:val="single" w:color="auto" w:sz="4" w:space="0"/>
            </w:tcBorders>
          </w:tcPr>
          <w:p>
            <w:pPr>
              <w:widowControl w:val="0"/>
              <w:spacing w:before="80" w:after="80"/>
              <w:ind w:left="0"/>
            </w:pPr>
            <w:r>
              <w:t>开关控制</w:t>
            </w:r>
          </w:p>
        </w:tc>
      </w:tr>
      <w:tr>
        <w:tblPrEx>
          <w:tblCellMar>
            <w:top w:w="0" w:type="dxa"/>
            <w:left w:w="108" w:type="dxa"/>
            <w:bottom w:w="0" w:type="dxa"/>
            <w:right w:w="108" w:type="dxa"/>
          </w:tblCellMar>
        </w:tblPrEx>
        <w:trPr>
          <w:trHeight w:val="27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标注</w:t>
            </w:r>
          </w:p>
        </w:tc>
        <w:tc>
          <w:tcPr>
            <w:tcW w:w="3977" w:type="dxa"/>
            <w:tcBorders>
              <w:top w:val="nil"/>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设置要素在地图上的文字标签样式，可独立设置标注的可视距离和对齐方式。</w:t>
            </w:r>
          </w:p>
          <w:p>
            <w:pPr>
              <w:widowControl w:val="0"/>
              <w:spacing w:before="80" w:after="80"/>
              <w:ind w:left="0"/>
              <w:rPr>
                <w:snapToGrid w:val="0"/>
                <w:kern w:val="0"/>
              </w:rPr>
            </w:pPr>
            <w:r>
              <w:drawing>
                <wp:inline distT="0" distB="0" distL="0" distR="0">
                  <wp:extent cx="1379220" cy="121920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78"/>
                          <a:srcRect b="34554"/>
                          <a:stretch>
                            <a:fillRect/>
                          </a:stretch>
                        </pic:blipFill>
                        <pic:spPr>
                          <a:xfrm>
                            <a:off x="0" y="0"/>
                            <a:ext cx="1391895" cy="1230404"/>
                          </a:xfrm>
                          <a:prstGeom prst="rect">
                            <a:avLst/>
                          </a:prstGeom>
                          <a:ln>
                            <a:noFill/>
                          </a:ln>
                        </pic:spPr>
                      </pic:pic>
                    </a:graphicData>
                  </a:graphic>
                </wp:inline>
              </w:drawing>
            </w:r>
          </w:p>
        </w:tc>
        <w:tc>
          <w:tcPr>
            <w:tcW w:w="2661" w:type="dxa"/>
            <w:tcBorders>
              <w:top w:val="nil"/>
              <w:left w:val="nil"/>
              <w:bottom w:val="single" w:color="auto" w:sz="4" w:space="0"/>
              <w:right w:val="single" w:color="auto" w:sz="4" w:space="0"/>
            </w:tcBorders>
          </w:tcPr>
          <w:p>
            <w:pPr>
              <w:widowControl w:val="0"/>
              <w:spacing w:before="80" w:after="80"/>
              <w:ind w:left="0"/>
            </w:pPr>
            <w:r>
              <w:rPr>
                <w:rFonts w:hint="eastAsia"/>
              </w:rPr>
              <w:t>打开开关后，单击样式图标并在弹窗中设置样式，标注的配置方式具体参考</w:t>
            </w:r>
            <w:r>
              <w:fldChar w:fldCharType="begin"/>
            </w:r>
            <w:r>
              <w:instrText xml:space="preserve"> </w:instrText>
            </w:r>
            <w:r>
              <w:rPr>
                <w:rFonts w:hint="eastAsia"/>
              </w:rPr>
              <w:instrText xml:space="preserve">REF _Ref523926047 \r \h</w:instrText>
            </w:r>
            <w:r>
              <w:instrText xml:space="preserve"> </w:instrText>
            </w:r>
            <w:r>
              <w:fldChar w:fldCharType="separate"/>
            </w:r>
            <w:r>
              <w:t>2.3.9</w:t>
            </w:r>
            <w:r>
              <w:fldChar w:fldCharType="end"/>
            </w:r>
            <w:r>
              <w:t>9</w:t>
            </w:r>
            <w:r>
              <w:fldChar w:fldCharType="begin"/>
            </w:r>
            <w:r>
              <w:instrText xml:space="preserve"> REF _Ref523926047 \h </w:instrText>
            </w:r>
            <w:r>
              <w:fldChar w:fldCharType="separate"/>
            </w:r>
            <w:r>
              <w:rPr>
                <w:rFonts w:hint="eastAsia"/>
              </w:rPr>
              <w:t>标注配置</w:t>
            </w:r>
            <w:r>
              <w:fldChar w:fldCharType="end"/>
            </w:r>
            <w:r>
              <w:rPr>
                <w:rFonts w:hint="eastAsia"/>
              </w:rPr>
              <w:t>。</w:t>
            </w:r>
          </w:p>
          <w:p>
            <w:pPr>
              <w:widowControl w:val="0"/>
              <w:spacing w:before="80" w:after="80"/>
              <w:ind w:left="0"/>
            </w:pPr>
            <w:r>
              <w:t>标注的可视距离</w:t>
            </w:r>
            <w:r>
              <w:rPr>
                <w:rFonts w:hint="eastAsia"/>
              </w:rPr>
              <w:t>，</w:t>
            </w:r>
            <w:r>
              <w:t>直接在文本框中输入值即可</w:t>
            </w:r>
            <w:r>
              <w:rPr>
                <w:rFonts w:hint="eastAsia"/>
              </w:rPr>
              <w:t>。</w:t>
            </w:r>
          </w:p>
          <w:p>
            <w:pPr>
              <w:widowControl w:val="0"/>
              <w:spacing w:before="80" w:after="80"/>
              <w:ind w:left="0"/>
              <w:rPr>
                <w:snapToGrid w:val="0"/>
                <w:kern w:val="0"/>
              </w:rPr>
            </w:pPr>
            <w:r>
              <w:t>对齐方式直接在下拉中选择</w:t>
            </w:r>
            <w:r>
              <w:rPr>
                <w:rFonts w:hint="eastAsia"/>
              </w:rPr>
              <w:t>。</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信息窗</w:t>
            </w:r>
            <w:r>
              <w:rPr>
                <w:rFonts w:hint="eastAsia"/>
                <w:snapToGrid w:val="0"/>
                <w:kern w:val="0"/>
              </w:rPr>
              <w:t>配置</w:t>
            </w:r>
          </w:p>
        </w:tc>
        <w:tc>
          <w:tcPr>
            <w:tcW w:w="397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鼠标移入或点击要素时，显示的弹窗内容及样式设置。</w:t>
            </w:r>
          </w:p>
          <w:p>
            <w:pPr>
              <w:widowControl w:val="0"/>
              <w:spacing w:before="80" w:after="80"/>
              <w:ind w:left="0"/>
              <w:jc w:val="both"/>
              <w:rPr>
                <w:snapToGrid w:val="0"/>
                <w:kern w:val="0"/>
              </w:rPr>
            </w:pPr>
            <w:r>
              <w:drawing>
                <wp:inline distT="0" distB="0" distL="0" distR="0">
                  <wp:extent cx="2089150" cy="924560"/>
                  <wp:effectExtent l="0" t="0" r="6350" b="889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79"/>
                          <a:stretch>
                            <a:fillRect/>
                          </a:stretch>
                        </pic:blipFill>
                        <pic:spPr>
                          <a:xfrm>
                            <a:off x="0" y="0"/>
                            <a:ext cx="2094205" cy="927108"/>
                          </a:xfrm>
                          <a:prstGeom prst="rect">
                            <a:avLst/>
                          </a:prstGeom>
                        </pic:spPr>
                      </pic:pic>
                    </a:graphicData>
                  </a:graphic>
                </wp:inline>
              </w:drawing>
            </w:r>
          </w:p>
        </w:tc>
        <w:tc>
          <w:tcPr>
            <w:tcW w:w="2661" w:type="dxa"/>
            <w:tcBorders>
              <w:top w:val="single" w:color="auto" w:sz="4" w:space="0"/>
              <w:left w:val="nil"/>
              <w:bottom w:val="single" w:color="auto" w:sz="4" w:space="0"/>
              <w:right w:val="single" w:color="auto" w:sz="4" w:space="0"/>
            </w:tcBorders>
          </w:tcPr>
          <w:p>
            <w:pPr>
              <w:pStyle w:val="26"/>
              <w:jc w:val="both"/>
            </w:pPr>
            <w:r>
              <w:rPr>
                <w:rFonts w:hint="eastAsia"/>
              </w:rPr>
              <w:t>单击“设置”按钮并在弹窗中设置样式，配置方式具体参考</w:t>
            </w:r>
            <w:r>
              <w:fldChar w:fldCharType="begin"/>
            </w:r>
            <w:r>
              <w:instrText xml:space="preserve"> </w:instrText>
            </w:r>
            <w:r>
              <w:rPr>
                <w:rFonts w:hint="eastAsia"/>
              </w:rPr>
              <w:instrText xml:space="preserve">REF _Ref523926057 \r \h</w:instrText>
            </w:r>
            <w:r>
              <w:instrText xml:space="preserve"> </w:instrText>
            </w:r>
            <w:r>
              <w:fldChar w:fldCharType="separate"/>
            </w:r>
            <w:r>
              <w:t>2.3.10</w:t>
            </w:r>
            <w:r>
              <w:fldChar w:fldCharType="end"/>
            </w:r>
            <w:r>
              <w:t>10</w:t>
            </w:r>
            <w:r>
              <w:fldChar w:fldCharType="begin"/>
            </w:r>
            <w:r>
              <w:instrText xml:space="preserve"> REF _Ref523926057 \h </w:instrText>
            </w:r>
            <w:r>
              <w:fldChar w:fldCharType="separate"/>
            </w:r>
            <w:r>
              <w:rPr>
                <w:rFonts w:hint="eastAsia"/>
              </w:rPr>
              <w:t>信息窗配置</w:t>
            </w:r>
            <w:r>
              <w:fldChar w:fldCharType="end"/>
            </w:r>
            <w:r>
              <w:rPr>
                <w:rFonts w:hint="eastAsia"/>
              </w:rPr>
              <w:t>。</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条件渲染</w:t>
            </w:r>
          </w:p>
        </w:tc>
        <w:tc>
          <w:tcPr>
            <w:tcW w:w="3977" w:type="dxa"/>
            <w:tcBorders>
              <w:top w:val="single" w:color="auto" w:sz="4" w:space="0"/>
              <w:left w:val="nil"/>
              <w:bottom w:val="single" w:color="auto" w:sz="4" w:space="0"/>
              <w:right w:val="single" w:color="auto" w:sz="4" w:space="0"/>
            </w:tcBorders>
            <w:shd w:val="clear" w:color="auto" w:fill="auto"/>
          </w:tcPr>
          <w:p>
            <w:pPr>
              <w:widowControl w:val="0"/>
              <w:spacing w:before="80" w:after="80"/>
              <w:ind w:left="0"/>
              <w:jc w:val="both"/>
              <w:rPr>
                <w:snapToGrid w:val="0"/>
                <w:kern w:val="0"/>
              </w:rPr>
            </w:pPr>
            <w:r>
              <w:rPr>
                <w:rFonts w:hint="eastAsia"/>
                <w:snapToGrid w:val="0"/>
                <w:kern w:val="0"/>
              </w:rPr>
              <w:t>根据条件设置点样式</w:t>
            </w:r>
          </w:p>
          <w:p>
            <w:pPr>
              <w:widowControl w:val="0"/>
              <w:spacing w:before="80" w:after="80"/>
              <w:ind w:left="0"/>
              <w:jc w:val="both"/>
              <w:rPr>
                <w:snapToGrid w:val="0"/>
                <w:kern w:val="0"/>
              </w:rPr>
            </w:pPr>
            <w:r>
              <w:drawing>
                <wp:inline distT="0" distB="0" distL="0" distR="0">
                  <wp:extent cx="2054225" cy="942340"/>
                  <wp:effectExtent l="0" t="0" r="3175"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80"/>
                          <a:stretch>
                            <a:fillRect/>
                          </a:stretch>
                        </pic:blipFill>
                        <pic:spPr>
                          <a:xfrm>
                            <a:off x="0" y="0"/>
                            <a:ext cx="2063928" cy="947178"/>
                          </a:xfrm>
                          <a:prstGeom prst="rect">
                            <a:avLst/>
                          </a:prstGeom>
                        </pic:spPr>
                      </pic:pic>
                    </a:graphicData>
                  </a:graphic>
                </wp:inline>
              </w:drawing>
            </w:r>
          </w:p>
        </w:tc>
        <w:tc>
          <w:tcPr>
            <w:tcW w:w="2661" w:type="dxa"/>
            <w:tcBorders>
              <w:top w:val="single" w:color="auto" w:sz="4" w:space="0"/>
              <w:left w:val="nil"/>
              <w:bottom w:val="single" w:color="auto" w:sz="4" w:space="0"/>
              <w:right w:val="single" w:color="auto" w:sz="4" w:space="0"/>
            </w:tcBorders>
          </w:tcPr>
          <w:p>
            <w:pPr>
              <w:pStyle w:val="26"/>
              <w:jc w:val="both"/>
            </w:pPr>
            <w:r>
              <w:rPr>
                <w:rFonts w:hint="eastAsia"/>
              </w:rPr>
              <w:t>打开开关后，单击“设置”进入条件设置中配置，具体参考前置章节。</w:t>
            </w:r>
          </w:p>
        </w:tc>
      </w:tr>
    </w:tbl>
    <w:p>
      <w:pPr>
        <w:pStyle w:val="4"/>
      </w:pPr>
      <w:bookmarkStart w:id="77" w:name="_Toc35098398"/>
      <w:r>
        <w:t>事件清单</w:t>
      </w:r>
      <w:bookmarkEnd w:id="77"/>
    </w:p>
    <w:p>
      <w:r>
        <w:rPr>
          <w:rFonts w:hint="eastAsia"/>
        </w:rPr>
        <w:t>3</w:t>
      </w:r>
      <w:r>
        <w:t>D</w:t>
      </w:r>
      <w:r>
        <w:rPr>
          <w:rFonts w:hint="eastAsia"/>
        </w:rPr>
        <w:t>点</w:t>
      </w:r>
      <w:r>
        <w:t>图层支持的</w:t>
      </w:r>
      <w:r>
        <w:rPr>
          <w:rFonts w:hint="eastAsia"/>
        </w:rPr>
        <w:t>事件</w:t>
      </w:r>
      <w:r>
        <w:t>清单如下</w:t>
      </w:r>
      <w:r>
        <w:rPr>
          <w:rFonts w:hint="eastAsia"/>
        </w:rPr>
        <w:t>：</w:t>
      </w:r>
    </w:p>
    <w:tbl>
      <w:tblPr>
        <w:tblStyle w:val="17"/>
        <w:tblW w:w="8217" w:type="dxa"/>
        <w:tblInd w:w="1814" w:type="dxa"/>
        <w:tblLayout w:type="fixed"/>
        <w:tblCellMar>
          <w:top w:w="0" w:type="dxa"/>
          <w:left w:w="108" w:type="dxa"/>
          <w:bottom w:w="0" w:type="dxa"/>
          <w:right w:w="108" w:type="dxa"/>
        </w:tblCellMar>
      </w:tblPr>
      <w:tblGrid>
        <w:gridCol w:w="1129"/>
        <w:gridCol w:w="1134"/>
        <w:gridCol w:w="2552"/>
        <w:gridCol w:w="1843"/>
        <w:gridCol w:w="1559"/>
      </w:tblGrid>
      <w:tr>
        <w:tblPrEx>
          <w:tblCellMar>
            <w:top w:w="0" w:type="dxa"/>
            <w:left w:w="108" w:type="dxa"/>
            <w:bottom w:w="0" w:type="dxa"/>
            <w:right w:w="108" w:type="dxa"/>
          </w:tblCellMar>
        </w:tblPrEx>
        <w:trPr>
          <w:trHeight w:val="270" w:hRule="atLeast"/>
        </w:trPr>
        <w:tc>
          <w:tcPr>
            <w:tcW w:w="1129" w:type="dxa"/>
            <w:tcBorders>
              <w:top w:val="single" w:color="auto" w:sz="4" w:space="0"/>
              <w:left w:val="single" w:color="auto" w:sz="4" w:space="0"/>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事件分类</w:t>
            </w:r>
          </w:p>
        </w:tc>
        <w:tc>
          <w:tcPr>
            <w:tcW w:w="1134"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事件</w:t>
            </w:r>
          </w:p>
        </w:tc>
        <w:tc>
          <w:tcPr>
            <w:tcW w:w="2552"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描述</w:t>
            </w:r>
          </w:p>
        </w:tc>
        <w:tc>
          <w:tcPr>
            <w:tcW w:w="1843"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559"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外部事件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pStyle w:val="26"/>
              <w:rPr>
                <w:rFonts w:ascii="宋体" w:hAnsi="宋体" w:eastAsia="宋体"/>
                <w:kern w:val="0"/>
              </w:rPr>
            </w:pPr>
            <w:r>
              <w:rPr>
                <w:rFonts w:hint="eastAsia" w:ascii="宋体" w:hAnsi="宋体" w:eastAsia="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rFonts w:ascii="宋体" w:hAnsi="宋体"/>
                <w:snapToGrid w:val="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559"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129" w:type="dxa"/>
            <w:vMerge w:val="restart"/>
            <w:tcBorders>
              <w:top w:val="single" w:color="auto" w:sz="4" w:space="0"/>
              <w:left w:val="single" w:color="auto" w:sz="4" w:space="0"/>
              <w:right w:val="single" w:color="auto" w:sz="4" w:space="0"/>
            </w:tcBorders>
          </w:tcPr>
          <w:p>
            <w:pPr>
              <w:widowControl w:val="0"/>
              <w:spacing w:before="80" w:after="80"/>
              <w:ind w:left="0"/>
              <w:rPr>
                <w:snapToGrid w:val="0"/>
                <w:kern w:val="0"/>
              </w:rPr>
            </w:pPr>
            <w:r>
              <w:rPr>
                <w:rFonts w:hint="eastAsia"/>
                <w:snapToGrid w:val="0"/>
                <w:kern w:val="0"/>
              </w:rPr>
              <w:t>内部事件</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鼠标左键单击</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当鼠标左键单击对应图层时触发事件。</w:t>
            </w:r>
          </w:p>
        </w:tc>
        <w:tc>
          <w:tcPr>
            <w:tcW w:w="1843"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kern w:val="0"/>
              </w:rPr>
              <w:t>会将该图层数据集中已配置的业务字段，传给可视化设计平台UE或第三方使用地图服务的系统。</w:t>
            </w:r>
          </w:p>
        </w:tc>
        <w:tc>
          <w:tcPr>
            <w:tcW w:w="1559" w:type="dxa"/>
            <w:vMerge w:val="restart"/>
            <w:tcBorders>
              <w:top w:val="single" w:color="auto" w:sz="4" w:space="0"/>
              <w:left w:val="nil"/>
              <w:right w:val="single" w:color="auto" w:sz="4" w:space="0"/>
            </w:tcBorders>
          </w:tcPr>
          <w:p>
            <w:pPr>
              <w:widowControl w:val="0"/>
              <w:spacing w:before="80" w:after="80"/>
              <w:ind w:left="0"/>
              <w:rPr>
                <w:snapToGrid w:val="0"/>
                <w:color w:val="000000"/>
                <w:kern w:val="0"/>
              </w:rPr>
            </w:pPr>
            <w:r>
              <w:rPr>
                <w:rFonts w:hint="eastAsia" w:ascii="宋体" w:hAnsi="宋体"/>
                <w:snapToGrid w:val="0"/>
                <w:kern w:val="0"/>
              </w:rPr>
              <w:t>数据集中配置的业务字段</w:t>
            </w: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鼠标移入</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当鼠标移入对应图层时触发事件。</w:t>
            </w:r>
          </w:p>
        </w:tc>
        <w:tc>
          <w:tcPr>
            <w:tcW w:w="1843" w:type="dxa"/>
            <w:vMerge w:val="continue"/>
            <w:tcBorders>
              <w:left w:val="nil"/>
              <w:right w:val="single" w:color="auto" w:sz="4" w:space="0"/>
            </w:tcBorders>
          </w:tcPr>
          <w:p>
            <w:pPr>
              <w:widowControl w:val="0"/>
              <w:spacing w:before="80" w:after="80"/>
              <w:ind w:left="0"/>
              <w:rPr>
                <w:snapToGrid w:val="0"/>
                <w:color w:val="000000"/>
                <w:kern w:val="0"/>
              </w:rPr>
            </w:pPr>
          </w:p>
        </w:tc>
        <w:tc>
          <w:tcPr>
            <w:tcW w:w="1559" w:type="dxa"/>
            <w:vMerge w:val="continue"/>
            <w:tcBorders>
              <w:left w:val="nil"/>
              <w:right w:val="single" w:color="auto" w:sz="4" w:space="0"/>
            </w:tcBorders>
          </w:tcPr>
          <w:p>
            <w:pPr>
              <w:widowControl w:val="0"/>
              <w:spacing w:before="80" w:after="80"/>
              <w:ind w:left="0"/>
              <w:rPr>
                <w:snapToGrid w:val="0"/>
                <w:color w:val="000000"/>
                <w:kern w:val="0"/>
              </w:rPr>
            </w:pPr>
          </w:p>
        </w:tc>
      </w:tr>
      <w:tr>
        <w:tblPrEx>
          <w:tblCellMar>
            <w:top w:w="0" w:type="dxa"/>
            <w:left w:w="108" w:type="dxa"/>
            <w:bottom w:w="0" w:type="dxa"/>
            <w:right w:w="108" w:type="dxa"/>
          </w:tblCellMar>
        </w:tblPrEx>
        <w:trPr>
          <w:trHeight w:val="132" w:hRule="atLeast"/>
        </w:trPr>
        <w:tc>
          <w:tcPr>
            <w:tcW w:w="1129" w:type="dxa"/>
            <w:vMerge w:val="continue"/>
            <w:tcBorders>
              <w:left w:val="single" w:color="auto" w:sz="4" w:space="0"/>
              <w:bottom w:val="single" w:color="auto" w:sz="4" w:space="0"/>
              <w:right w:val="single" w:color="auto" w:sz="4" w:space="0"/>
            </w:tcBorders>
          </w:tcPr>
          <w:p>
            <w:pPr>
              <w:widowControl w:val="0"/>
              <w:spacing w:before="80" w:after="80"/>
              <w:ind w:left="0"/>
              <w:rPr>
                <w:snapToGrid w:val="0"/>
                <w:kern w:val="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鼠标移出</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当鼠标移出对应图层时触发事件。</w:t>
            </w:r>
          </w:p>
        </w:tc>
        <w:tc>
          <w:tcPr>
            <w:tcW w:w="1843"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c>
          <w:tcPr>
            <w:tcW w:w="1559" w:type="dxa"/>
            <w:vMerge w:val="continue"/>
            <w:tcBorders>
              <w:left w:val="nil"/>
              <w:bottom w:val="single" w:color="auto" w:sz="4" w:space="0"/>
              <w:right w:val="single" w:color="auto" w:sz="4" w:space="0"/>
            </w:tcBorders>
          </w:tcPr>
          <w:p>
            <w:pPr>
              <w:widowControl w:val="0"/>
              <w:spacing w:before="80" w:after="80"/>
              <w:ind w:left="0"/>
              <w:rPr>
                <w:snapToGrid w:val="0"/>
                <w:color w:val="000000"/>
                <w:kern w:val="0"/>
              </w:rPr>
            </w:pPr>
          </w:p>
        </w:tc>
      </w:tr>
    </w:tbl>
    <w:p/>
    <w:p>
      <w:pPr>
        <w:pStyle w:val="4"/>
      </w:pPr>
      <w:bookmarkStart w:id="78" w:name="_Toc35098399"/>
      <w:r>
        <w:rPr>
          <w:rFonts w:hint="eastAsia"/>
        </w:rPr>
        <w:t>动作清单</w:t>
      </w:r>
      <w:bookmarkEnd w:id="78"/>
    </w:p>
    <w:tbl>
      <w:tblPr>
        <w:tblStyle w:val="17"/>
        <w:tblW w:w="7253" w:type="dxa"/>
        <w:tblInd w:w="1814" w:type="dxa"/>
        <w:tblLayout w:type="fixed"/>
        <w:tblCellMar>
          <w:top w:w="0" w:type="dxa"/>
          <w:left w:w="108" w:type="dxa"/>
          <w:bottom w:w="0" w:type="dxa"/>
          <w:right w:w="108" w:type="dxa"/>
        </w:tblCellMar>
      </w:tblPr>
      <w:tblGrid>
        <w:gridCol w:w="1300"/>
        <w:gridCol w:w="2948"/>
        <w:gridCol w:w="1281"/>
        <w:gridCol w:w="1724"/>
      </w:tblGrid>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w:t>
            </w:r>
          </w:p>
        </w:tc>
        <w:tc>
          <w:tcPr>
            <w:tcW w:w="2948" w:type="dxa"/>
            <w:tcBorders>
              <w:top w:val="single" w:color="auto" w:sz="4" w:space="0"/>
              <w:left w:val="nil"/>
              <w:bottom w:val="single" w:color="auto" w:sz="4" w:space="0"/>
              <w:right w:val="single" w:color="auto" w:sz="4" w:space="0"/>
            </w:tcBorders>
            <w:shd w:val="clear" w:color="000000" w:fill="FCD5B4"/>
            <w:vAlign w:val="center"/>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动作描述</w:t>
            </w:r>
          </w:p>
        </w:tc>
        <w:tc>
          <w:tcPr>
            <w:tcW w:w="1281"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w:t>
            </w:r>
          </w:p>
        </w:tc>
        <w:tc>
          <w:tcPr>
            <w:tcW w:w="1724" w:type="dxa"/>
            <w:tcBorders>
              <w:top w:val="single" w:color="auto" w:sz="4" w:space="0"/>
              <w:left w:val="nil"/>
              <w:bottom w:val="single" w:color="auto" w:sz="4" w:space="0"/>
              <w:right w:val="single" w:color="auto" w:sz="4" w:space="0"/>
            </w:tcBorders>
            <w:shd w:val="clear" w:color="000000" w:fill="FCD5B4"/>
          </w:tcPr>
          <w:p>
            <w:pPr>
              <w:keepNext/>
              <w:widowControl w:val="0"/>
              <w:spacing w:before="80" w:after="80"/>
              <w:ind w:left="0"/>
              <w:rPr>
                <w:rFonts w:ascii="Book Antiqua" w:hAnsi="Book Antiqua" w:eastAsia="黑体" w:cs="Book Antiqua"/>
                <w:bCs/>
                <w:snapToGrid w:val="0"/>
                <w:kern w:val="0"/>
              </w:rPr>
            </w:pPr>
            <w:r>
              <w:rPr>
                <w:rFonts w:hint="eastAsia" w:ascii="Book Antiqua" w:hAnsi="Book Antiqua" w:eastAsia="黑体" w:cs="Book Antiqua"/>
                <w:bCs/>
                <w:snapToGrid w:val="0"/>
                <w:kern w:val="0"/>
              </w:rPr>
              <w:t>参数描述</w:t>
            </w:r>
          </w:p>
        </w:tc>
      </w:tr>
      <w:tr>
        <w:tblPrEx>
          <w:tblCellMar>
            <w:top w:w="0" w:type="dxa"/>
            <w:left w:w="108" w:type="dxa"/>
            <w:bottom w:w="0" w:type="dxa"/>
            <w:right w:w="108" w:type="dxa"/>
          </w:tblCellMar>
        </w:tblPrEx>
        <w:trPr>
          <w:trHeight w:val="270"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图层显示</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rFonts w:hint="eastAsia"/>
                <w:snapToGrid w:val="0"/>
                <w:kern w:val="0"/>
              </w:rPr>
              <w:t>设置图层显示</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rFonts w:ascii="宋体" w:hAnsi="宋体" w:cs="宋体"/>
                <w:snapToGrid w:val="0"/>
                <w:color w:val="000000"/>
                <w:kern w:val="0"/>
                <w:sz w:val="24"/>
                <w:szCs w:val="24"/>
              </w:rPr>
            </w:pPr>
            <w:r>
              <w:rPr>
                <w:rFonts w:hint="eastAsia"/>
                <w:snapToGrid w:val="0"/>
                <w:color w:val="00000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color w:val="000000"/>
                <w:kern w:val="0"/>
              </w:rPr>
            </w:pPr>
            <w:r>
              <w:rPr>
                <w:rFonts w:hint="eastAsia"/>
                <w:snapToGrid w:val="0"/>
                <w:color w:val="00000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图层隐藏</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设置图层隐藏</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缩放至图层</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将地图缩放至图层数据所在的范围</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r>
        <w:tblPrEx>
          <w:tblCellMar>
            <w:top w:w="0" w:type="dxa"/>
            <w:left w:w="108" w:type="dxa"/>
            <w:bottom w:w="0" w:type="dxa"/>
            <w:right w:w="108" w:type="dxa"/>
          </w:tblCellMar>
        </w:tblPrEx>
        <w:trPr>
          <w:trHeight w:val="132" w:hRule="atLeast"/>
        </w:trPr>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刷新数据</w:t>
            </w:r>
          </w:p>
        </w:tc>
        <w:tc>
          <w:tcPr>
            <w:tcW w:w="2948" w:type="dxa"/>
            <w:tcBorders>
              <w:top w:val="single" w:color="auto" w:sz="4" w:space="0"/>
              <w:left w:val="nil"/>
              <w:bottom w:val="single" w:color="auto" w:sz="4" w:space="0"/>
              <w:right w:val="single" w:color="auto" w:sz="4" w:space="0"/>
            </w:tcBorders>
            <w:shd w:val="clear" w:color="auto" w:fill="auto"/>
            <w:vAlign w:val="center"/>
          </w:tcPr>
          <w:p>
            <w:pPr>
              <w:widowControl w:val="0"/>
              <w:spacing w:before="80" w:after="80"/>
              <w:ind w:left="0"/>
              <w:rPr>
                <w:snapToGrid w:val="0"/>
                <w:kern w:val="0"/>
              </w:rPr>
            </w:pPr>
            <w:r>
              <w:rPr>
                <w:snapToGrid w:val="0"/>
                <w:kern w:val="0"/>
              </w:rPr>
              <w:t>以传入的参数为过滤条件过滤当前图层的数据</w:t>
            </w:r>
          </w:p>
        </w:tc>
        <w:tc>
          <w:tcPr>
            <w:tcW w:w="1281"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c>
          <w:tcPr>
            <w:tcW w:w="1724" w:type="dxa"/>
            <w:tcBorders>
              <w:top w:val="single" w:color="auto" w:sz="4" w:space="0"/>
              <w:left w:val="nil"/>
              <w:bottom w:val="single" w:color="auto" w:sz="4" w:space="0"/>
              <w:right w:val="single" w:color="auto" w:sz="4" w:space="0"/>
            </w:tcBorders>
          </w:tcPr>
          <w:p>
            <w:pPr>
              <w:widowControl w:val="0"/>
              <w:spacing w:before="80" w:after="80"/>
              <w:ind w:left="0"/>
              <w:rPr>
                <w:snapToGrid w:val="0"/>
                <w:kern w:val="0"/>
              </w:rPr>
            </w:pPr>
            <w:r>
              <w:rPr>
                <w:snapToGrid w:val="0"/>
                <w:kern w:val="0"/>
              </w:rPr>
              <w:t>无</w:t>
            </w:r>
          </w:p>
        </w:tc>
      </w:tr>
    </w:tbl>
    <w:p>
      <w:pPr>
        <w:pStyle w:val="4"/>
      </w:pPr>
      <w:bookmarkStart w:id="79" w:name="_Toc35098400"/>
      <w:r>
        <w:rPr>
          <w:rFonts w:hint="eastAsia"/>
        </w:rPr>
        <w:t>使用举例</w:t>
      </w:r>
      <w:bookmarkEnd w:id="79"/>
    </w:p>
    <w:p>
      <w:pPr>
        <w:pStyle w:val="51"/>
        <w:numPr>
          <w:ilvl w:val="5"/>
          <w:numId w:val="4"/>
        </w:numPr>
      </w:pPr>
      <w:r>
        <w:rPr>
          <w:rFonts w:hint="eastAsia"/>
        </w:rPr>
        <w:t>场景描述</w:t>
      </w:r>
    </w:p>
    <w:p>
      <w:r>
        <w:rPr>
          <w:rFonts w:hint="eastAsia"/>
        </w:rPr>
        <w:t>使用点类型的空间数据在三维地图场景中绘制模拟当前车辆的分布位置。</w:t>
      </w:r>
    </w:p>
    <w:p>
      <w:pPr>
        <w:pStyle w:val="51"/>
      </w:pPr>
      <w:r>
        <w:rPr>
          <w:rFonts w:hint="eastAsia"/>
        </w:rPr>
        <w:t>场景配置</w:t>
      </w:r>
    </w:p>
    <w:p>
      <w:pPr>
        <w:pStyle w:val="41"/>
        <w:ind w:left="1701" w:hanging="708"/>
      </w:pPr>
      <w:r>
        <w:rPr>
          <w:rFonts w:hint="eastAsia"/>
        </w:rPr>
        <w:t>新建一个三维地图场景。</w:t>
      </w:r>
    </w:p>
    <w:p>
      <w:pPr>
        <w:pStyle w:val="41"/>
        <w:ind w:left="1701" w:hanging="708"/>
      </w:pPr>
      <w:r>
        <w:t>创建一个</w:t>
      </w:r>
      <w:r>
        <w:rPr>
          <w:rFonts w:hint="eastAsia"/>
        </w:rPr>
        <w:t>3D点</w:t>
      </w:r>
      <w:r>
        <w:t>图层</w:t>
      </w:r>
      <w:r>
        <w:rPr>
          <w:rFonts w:hint="eastAsia"/>
        </w:rPr>
        <w:t>，并</w:t>
      </w:r>
      <w:r>
        <w:t>使用</w:t>
      </w:r>
      <w:r>
        <w:rPr>
          <w:rFonts w:hint="eastAsia"/>
        </w:rPr>
        <w:t>“车辆数据”数据集</w:t>
      </w:r>
    </w:p>
    <w:p>
      <w:pPr>
        <w:pStyle w:val="41"/>
        <w:ind w:left="1701" w:hanging="708"/>
      </w:pPr>
      <w:r>
        <w:t>在图层列表</w:t>
      </w:r>
      <w:r>
        <w:rPr>
          <w:rFonts w:hint="eastAsia"/>
        </w:rPr>
        <w:t>中单击图层，展开图层配置界面。如下图：</w:t>
      </w:r>
    </w:p>
    <w:p>
      <w:r>
        <w:drawing>
          <wp:inline distT="0" distB="0" distL="0" distR="0">
            <wp:extent cx="3209925" cy="4460240"/>
            <wp:effectExtent l="0" t="0" r="0" b="0"/>
            <wp:docPr id="88" name="图片 88" descr="C:\Users\jiyong\AppData\Local\Temp\企业微信截图_1583561390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jiyong\AppData\Local\Temp\企业微信截图_158356139047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3215307" cy="4467856"/>
                    </a:xfrm>
                    <a:prstGeom prst="rect">
                      <a:avLst/>
                    </a:prstGeom>
                    <a:noFill/>
                    <a:ln>
                      <a:noFill/>
                    </a:ln>
                  </pic:spPr>
                </pic:pic>
              </a:graphicData>
            </a:graphic>
          </wp:inline>
        </w:drawing>
      </w:r>
    </w:p>
    <w:p/>
    <w:p>
      <w:pPr>
        <w:pStyle w:val="41"/>
        <w:ind w:left="1701" w:hanging="708"/>
      </w:pPr>
      <w:r>
        <w:rPr>
          <w:rFonts w:hint="eastAsia"/>
        </w:rPr>
        <w:t>设置图标的可视距离，模型摆放的角度。</w:t>
      </w:r>
    </w:p>
    <w:p>
      <w:pPr>
        <w:pStyle w:val="41"/>
        <w:ind w:left="1701" w:hanging="708"/>
      </w:pPr>
      <w:r>
        <w:rPr>
          <w:rFonts w:hint="eastAsia"/>
        </w:rPr>
        <w:t>根据情况调整模型的大小比例、标注、信息窗等参数。</w:t>
      </w:r>
    </w:p>
    <w:p>
      <w:pPr>
        <w:pStyle w:val="48"/>
      </w:pPr>
      <w:r>
        <w:rPr>
          <w:rFonts w:hint="eastAsia"/>
        </w:rPr>
        <w:t>----结束</w:t>
      </w:r>
    </w:p>
    <w:p>
      <w:pPr>
        <w:pStyle w:val="51"/>
      </w:pPr>
      <w:r>
        <w:rPr>
          <w:rFonts w:hint="eastAsia"/>
        </w:rPr>
        <w:t>场景预览效果</w:t>
      </w:r>
    </w:p>
    <w:p>
      <w:r>
        <w:drawing>
          <wp:inline distT="0" distB="0" distL="0" distR="0">
            <wp:extent cx="4293870" cy="2522220"/>
            <wp:effectExtent l="0" t="0" r="0" b="0"/>
            <wp:docPr id="94" name="图片 94" descr="C:\Users\jiyong\AppData\Local\Temp\企业微信截图_15835614641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jiyong\AppData\Local\Temp\企业微信截图_15835614641595.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306253" cy="2529836"/>
                    </a:xfrm>
                    <a:prstGeom prst="rect">
                      <a:avLst/>
                    </a:prstGeom>
                    <a:noFill/>
                    <a:ln>
                      <a:noFill/>
                    </a:ln>
                  </pic:spPr>
                </pic:pic>
              </a:graphicData>
            </a:graphic>
          </wp:inline>
        </w:drawing>
      </w:r>
    </w:p>
    <w:p/>
    <w:p>
      <w:pPr>
        <w:pStyle w:val="3"/>
      </w:pPr>
      <w:bookmarkStart w:id="80" w:name="_Toc35098401"/>
      <w:r>
        <w:rPr>
          <w:rFonts w:hint="eastAsia"/>
        </w:rPr>
        <w:t>3</w:t>
      </w:r>
      <w:r>
        <w:t>D柱状</w:t>
      </w:r>
      <w:r>
        <w:rPr>
          <w:rFonts w:hint="eastAsia"/>
        </w:rPr>
        <w:t>图层</w:t>
      </w:r>
      <w:bookmarkEnd w:id="80"/>
    </w:p>
    <w:p>
      <w:pPr>
        <w:pStyle w:val="4"/>
      </w:pPr>
      <w:bookmarkStart w:id="81" w:name="_Toc35098402"/>
      <w:r>
        <w:rPr>
          <w:rFonts w:hint="eastAsia"/>
        </w:rPr>
        <w:t>功能介绍</w:t>
      </w:r>
      <w:bookmarkEnd w:id="81"/>
    </w:p>
    <w:p>
      <w:r>
        <w:t>以柱状的形式在地图上展示各个点位的数值高低</w:t>
      </w:r>
      <w:r>
        <w:rPr>
          <w:rFonts w:hint="eastAsia"/>
        </w:rPr>
        <w:t>，</w:t>
      </w:r>
      <w:r>
        <w:t>柱体的颜色</w:t>
      </w:r>
      <w:r>
        <w:rPr>
          <w:rFonts w:hint="eastAsia"/>
        </w:rPr>
        <w:t>、</w:t>
      </w:r>
      <w:r>
        <w:t>大小</w:t>
      </w:r>
      <w:r>
        <w:rPr>
          <w:rFonts w:hint="eastAsia"/>
        </w:rPr>
        <w:t>、</w:t>
      </w:r>
      <w:r>
        <w:t>高度都可以配置</w:t>
      </w:r>
      <w:r>
        <w:rPr>
          <w:rFonts w:hint="eastAsia"/>
        </w:rPr>
        <w:t>。</w:t>
      </w:r>
    </w:p>
    <w:p>
      <w:pPr>
        <w:pStyle w:val="50"/>
      </w:pPr>
      <w:r>
        <w:rPr>
          <w:rFonts w:hint="eastAsia"/>
        </w:rPr>
        <w:t>效果图</w:t>
      </w:r>
    </w:p>
    <w:p>
      <w:r>
        <w:drawing>
          <wp:inline distT="0" distB="0" distL="0" distR="0">
            <wp:extent cx="4312920" cy="2533650"/>
            <wp:effectExtent l="0" t="0" r="0" b="0"/>
            <wp:docPr id="73" name="图片 73" descr="C:\Users\jiyong\AppData\Local\Temp\企业微信截图_15835595162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jiyong\AppData\Local\Temp\企业微信截图_15835595162245.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4320876" cy="2538427"/>
                    </a:xfrm>
                    <a:prstGeom prst="rect">
                      <a:avLst/>
                    </a:prstGeom>
                    <a:noFill/>
                    <a:ln>
                      <a:noFill/>
                    </a:ln>
                  </pic:spPr>
                </pic:pic>
              </a:graphicData>
            </a:graphic>
          </wp:inline>
        </w:drawing>
      </w:r>
    </w:p>
    <w:p/>
    <w:p>
      <w:r>
        <w:t>3D场景里的</w:t>
      </w:r>
      <w:r>
        <w:rPr>
          <w:rFonts w:hint="eastAsia"/>
        </w:rPr>
        <w:t>柱状</w:t>
      </w:r>
      <w:r>
        <w:t>图层的配置项和</w:t>
      </w:r>
      <w:r>
        <w:rPr>
          <w:rFonts w:hint="eastAsia"/>
        </w:rPr>
        <w:t>2D场景里高度类似，具体配置参数请参见2D场景里柱状图层的相关描述。</w:t>
      </w:r>
    </w:p>
    <w:sectPr>
      <w:pgSz w:w="11906" w:h="16838"/>
      <w:pgMar w:top="1134" w:right="1701"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171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8"/>
      <w:gridCol w:w="4252"/>
      <w:gridCol w:w="1843"/>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pStyle w:val="28"/>
          </w:pPr>
          <w:r>
            <w:rPr>
              <w:rFonts w:hint="eastAsia"/>
            </w:rPr>
            <w:t>文档版本</w:t>
          </w:r>
          <w:r>
            <w:fldChar w:fldCharType="begin"/>
          </w:r>
          <w:r>
            <w:instrText xml:space="preserve"> DOCPROPERTY  DocumentVersion </w:instrText>
          </w:r>
          <w:r>
            <w:fldChar w:fldCharType="separate"/>
          </w:r>
          <w:r>
            <w:t>01</w:t>
          </w:r>
          <w:r>
            <w:fldChar w:fldCharType="end"/>
          </w:r>
          <w:r>
            <w:rPr>
              <w:rFonts w:hint="eastAsia"/>
            </w:rPr>
            <w:t xml:space="preserve"> (</w:t>
          </w:r>
          <w:r>
            <w:fldChar w:fldCharType="begin"/>
          </w:r>
          <w:r>
            <w:instrText xml:space="preserve"> DOCPROPERTY  ReleaseDate </w:instrText>
          </w:r>
          <w:r>
            <w:fldChar w:fldCharType="separate"/>
          </w:r>
          <w:r>
            <w:t>2018-09-15</w:t>
          </w:r>
          <w:r>
            <w:fldChar w:fldCharType="end"/>
          </w:r>
          <w:r>
            <w:rPr>
              <w:rFonts w:hint="eastAsia"/>
            </w:rPr>
            <w:t>)</w:t>
          </w:r>
        </w:p>
      </w:tc>
      <w:tc>
        <w:tcPr>
          <w:tcW w:w="4252" w:type="dxa"/>
        </w:tcPr>
        <w:p>
          <w:pPr>
            <w:pStyle w:val="31"/>
          </w:pPr>
          <w:bookmarkStart w:id="82" w:name="OLE_LINK1"/>
          <w:bookmarkStart w:id="83" w:name="OLE_LINK3"/>
          <w:r>
            <w:fldChar w:fldCharType="begin"/>
          </w:r>
          <w:r>
            <w:instrText xml:space="preserve"> DOCPROPERTY  ProprietaryDeclaration  \* MERGEFORMAT </w:instrText>
          </w:r>
          <w:r>
            <w:fldChar w:fldCharType="separate"/>
          </w:r>
          <w:r>
            <w:rPr>
              <w:rFonts w:hint="eastAsia"/>
            </w:rPr>
            <w:t>四方伟业专有和保密信息                   版权所有 © 成都四方伟业软件股份有限公司</w:t>
          </w:r>
          <w:r>
            <w:fldChar w:fldCharType="end"/>
          </w:r>
          <w:bookmarkEnd w:id="82"/>
          <w:bookmarkEnd w:id="83"/>
        </w:p>
      </w:tc>
      <w:tc>
        <w:tcPr>
          <w:tcW w:w="1843" w:type="dxa"/>
        </w:tcPr>
        <w:p>
          <w:pPr>
            <w:pStyle w:val="29"/>
          </w:pPr>
          <w:r>
            <w:fldChar w:fldCharType="begin"/>
          </w:r>
          <w:r>
            <w:instrText xml:space="preserve"> PAGE </w:instrText>
          </w:r>
          <w:r>
            <w:fldChar w:fldCharType="separate"/>
          </w:r>
          <w:r>
            <w:t>3</w:t>
          </w:r>
          <w:r>
            <w:fldChar w:fldCharType="end"/>
          </w:r>
        </w:p>
      </w:tc>
      <w:tc>
        <w:tcPr>
          <w:tcW w:w="2840" w:type="dxa"/>
        </w:tcPr>
        <w:p>
          <w:pPr>
            <w:pStyle w:val="12"/>
          </w:pPr>
        </w:p>
      </w:tc>
      <w:tc>
        <w:tcPr>
          <w:tcW w:w="2841" w:type="dxa"/>
        </w:tcPr>
        <w:p>
          <w:pPr>
            <w:pStyle w:val="12"/>
          </w:pPr>
        </w:p>
      </w:tc>
      <w:tc>
        <w:tcPr>
          <w:tcW w:w="2841" w:type="dxa"/>
        </w:tcPr>
        <w:p>
          <w:pPr>
            <w:pStyle w:val="12"/>
          </w:pPr>
        </w:p>
      </w:tc>
    </w:tr>
  </w:tbl>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W w:w="9673"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28"/>
            <w:jc w:val="both"/>
          </w:pPr>
          <w:r>
            <w:fldChar w:fldCharType="begin"/>
          </w:r>
          <w:r>
            <w:instrText xml:space="preserve">PAGE  </w:instrText>
          </w:r>
          <w:r>
            <w:fldChar w:fldCharType="separate"/>
          </w:r>
          <w:r>
            <w:t>i</w:t>
          </w:r>
          <w:r>
            <w:fldChar w:fldCharType="end"/>
          </w:r>
        </w:p>
      </w:tc>
      <w:tc>
        <w:tcPr>
          <w:tcW w:w="3224" w:type="dxa"/>
        </w:tcPr>
        <w:p>
          <w:pPr>
            <w:pStyle w:val="31"/>
          </w:pPr>
          <w:r>
            <w:rPr>
              <w:bCs/>
            </w:rPr>
            <w:fldChar w:fldCharType="begin"/>
          </w:r>
          <w:r>
            <w:rPr>
              <w:bCs/>
            </w:rPr>
            <w:instrText xml:space="preserve"> DOCPROPERTY  ProprietaryDeclaration  \* MERGEFORMAT </w:instrText>
          </w:r>
          <w:r>
            <w:rPr>
              <w:bCs/>
            </w:rPr>
            <w:fldChar w:fldCharType="separate"/>
          </w:r>
          <w:r>
            <w:rPr>
              <w:rFonts w:hint="eastAsia"/>
              <w:bCs/>
            </w:rPr>
            <w:t>四方伟业专有和保密信息</w:t>
          </w:r>
          <w:r>
            <w:rPr>
              <w:rFonts w:hint="eastAsia"/>
            </w:rPr>
            <w:t>版权所有 © 成都四方伟业软件股份有限公司</w:t>
          </w:r>
          <w:r>
            <w:fldChar w:fldCharType="end"/>
          </w:r>
        </w:p>
      </w:tc>
      <w:tc>
        <w:tcPr>
          <w:tcW w:w="3225" w:type="dxa"/>
        </w:tcPr>
        <w:p>
          <w:pPr>
            <w:pStyle w:val="29"/>
            <w:wordWrap w:val="0"/>
          </w:pPr>
          <w:r>
            <w:rPr>
              <w:rFonts w:hint="eastAsia"/>
            </w:rPr>
            <w:t>文档版本</w:t>
          </w:r>
          <w:r>
            <w:fldChar w:fldCharType="begin"/>
          </w:r>
          <w:r>
            <w:instrText xml:space="preserve"> DOCPROPERTY  DocumentVersion </w:instrText>
          </w:r>
          <w:r>
            <w:fldChar w:fldCharType="separate"/>
          </w:r>
          <w:r>
            <w:t>01</w:t>
          </w:r>
          <w:r>
            <w:fldChar w:fldCharType="end"/>
          </w:r>
          <w:r>
            <w:rPr>
              <w:rFonts w:hint="eastAsia"/>
            </w:rPr>
            <w:t>(</w:t>
          </w:r>
          <w:r>
            <w:fldChar w:fldCharType="begin"/>
          </w:r>
          <w:r>
            <w:instrText xml:space="preserve"> DOCPROPERTY  ReleaseDate </w:instrText>
          </w:r>
          <w:r>
            <w:fldChar w:fldCharType="separate"/>
          </w:r>
          <w:r>
            <w:t>2016-08-12</w:t>
          </w:r>
          <w:r>
            <w:fldChar w:fldCharType="end"/>
          </w:r>
          <w:r>
            <w:rPr>
              <w:rFonts w:hint="eastAsia"/>
            </w:rPr>
            <w:t>)</w:t>
          </w:r>
        </w:p>
      </w:tc>
    </w:tr>
  </w:tbl>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171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8"/>
      <w:gridCol w:w="4252"/>
      <w:gridCol w:w="1843"/>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pStyle w:val="28"/>
          </w:pPr>
          <w:r>
            <w:rPr>
              <w:rFonts w:hint="eastAsia"/>
            </w:rPr>
            <w:t>文档版本</w:t>
          </w:r>
          <w:r>
            <w:fldChar w:fldCharType="begin"/>
          </w:r>
          <w:r>
            <w:instrText xml:space="preserve"> DOCPROPERTY  DocumentVersion </w:instrText>
          </w:r>
          <w:r>
            <w:fldChar w:fldCharType="separate"/>
          </w:r>
          <w:r>
            <w:t>01</w:t>
          </w:r>
          <w:r>
            <w:fldChar w:fldCharType="end"/>
          </w:r>
          <w:r>
            <w:rPr>
              <w:rFonts w:hint="eastAsia"/>
            </w:rPr>
            <w:t xml:space="preserve"> (</w:t>
          </w:r>
          <w:r>
            <w:fldChar w:fldCharType="begin"/>
          </w:r>
          <w:r>
            <w:instrText xml:space="preserve"> DOCPROPERTY  ReleaseDate </w:instrText>
          </w:r>
          <w:r>
            <w:fldChar w:fldCharType="separate"/>
          </w:r>
          <w:r>
            <w:t>2018-09-15</w:t>
          </w:r>
          <w:r>
            <w:fldChar w:fldCharType="end"/>
          </w:r>
          <w:r>
            <w:rPr>
              <w:rFonts w:hint="eastAsia"/>
            </w:rPr>
            <w:t>)</w:t>
          </w:r>
        </w:p>
      </w:tc>
      <w:tc>
        <w:tcPr>
          <w:tcW w:w="4252" w:type="dxa"/>
        </w:tcPr>
        <w:p>
          <w:pPr>
            <w:pStyle w:val="31"/>
          </w:pPr>
          <w:r>
            <w:fldChar w:fldCharType="begin"/>
          </w:r>
          <w:r>
            <w:instrText xml:space="preserve"> DOCPROPERTY  ProprietaryDeclaration  \* MERGEFORMAT </w:instrText>
          </w:r>
          <w:r>
            <w:fldChar w:fldCharType="separate"/>
          </w:r>
          <w:r>
            <w:rPr>
              <w:rFonts w:hint="eastAsia"/>
            </w:rPr>
            <w:t>四方伟业专有和保密信息                   版权所有 © 成都四方伟业软件股份有限公司</w:t>
          </w:r>
          <w:r>
            <w:fldChar w:fldCharType="end"/>
          </w:r>
        </w:p>
      </w:tc>
      <w:tc>
        <w:tcPr>
          <w:tcW w:w="1843" w:type="dxa"/>
        </w:tcPr>
        <w:p>
          <w:pPr>
            <w:pStyle w:val="29"/>
          </w:pPr>
          <w:r>
            <w:fldChar w:fldCharType="begin"/>
          </w:r>
          <w:r>
            <w:instrText xml:space="preserve"> PAGE  \* Arabic </w:instrText>
          </w:r>
          <w:r>
            <w:fldChar w:fldCharType="separate"/>
          </w:r>
          <w:r>
            <w:t>1</w:t>
          </w:r>
          <w:r>
            <w:fldChar w:fldCharType="end"/>
          </w:r>
        </w:p>
      </w:tc>
      <w:tc>
        <w:tcPr>
          <w:tcW w:w="2840" w:type="dxa"/>
        </w:tcPr>
        <w:p>
          <w:pPr>
            <w:pStyle w:val="12"/>
          </w:pPr>
        </w:p>
      </w:tc>
      <w:tc>
        <w:tcPr>
          <w:tcW w:w="2841" w:type="dxa"/>
        </w:tcPr>
        <w:p>
          <w:pPr>
            <w:pStyle w:val="12"/>
          </w:pPr>
        </w:p>
      </w:tc>
      <w:tc>
        <w:tcPr>
          <w:tcW w:w="2841" w:type="dxa"/>
        </w:tcPr>
        <w:p>
          <w:pPr>
            <w:pStyle w:val="12"/>
          </w:pPr>
        </w:p>
      </w:tc>
    </w:tr>
  </w:tbl>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171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8"/>
      <w:gridCol w:w="4252"/>
      <w:gridCol w:w="1843"/>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pStyle w:val="28"/>
          </w:pPr>
          <w:r>
            <w:rPr>
              <w:rFonts w:hint="eastAsia"/>
            </w:rPr>
            <w:t>文档版本</w:t>
          </w:r>
          <w:r>
            <w:fldChar w:fldCharType="begin"/>
          </w:r>
          <w:r>
            <w:instrText xml:space="preserve"> DOCPROPERTY  DocumentVersion </w:instrText>
          </w:r>
          <w:r>
            <w:fldChar w:fldCharType="separate"/>
          </w:r>
          <w:r>
            <w:t>01</w:t>
          </w:r>
          <w:r>
            <w:fldChar w:fldCharType="end"/>
          </w:r>
          <w:r>
            <w:rPr>
              <w:rFonts w:hint="eastAsia"/>
            </w:rPr>
            <w:t xml:space="preserve"> (</w:t>
          </w:r>
          <w:r>
            <w:fldChar w:fldCharType="begin"/>
          </w:r>
          <w:r>
            <w:instrText xml:space="preserve"> DOCPROPERTY  ReleaseDate </w:instrText>
          </w:r>
          <w:r>
            <w:fldChar w:fldCharType="separate"/>
          </w:r>
          <w:r>
            <w:t>2020-03-09</w:t>
          </w:r>
          <w:r>
            <w:fldChar w:fldCharType="end"/>
          </w:r>
          <w:r>
            <w:rPr>
              <w:rFonts w:hint="eastAsia"/>
            </w:rPr>
            <w:t>)</w:t>
          </w:r>
        </w:p>
      </w:tc>
      <w:tc>
        <w:tcPr>
          <w:tcW w:w="4252" w:type="dxa"/>
        </w:tcPr>
        <w:p>
          <w:pPr>
            <w:pStyle w:val="31"/>
          </w:pPr>
          <w:r>
            <w:fldChar w:fldCharType="begin"/>
          </w:r>
          <w:r>
            <w:instrText xml:space="preserve"> DOCPROPERTY  copyright  \* MERGEFORMAT </w:instrText>
          </w:r>
          <w:r>
            <w:fldChar w:fldCharType="separate"/>
          </w:r>
          <w:r>
            <w:rPr>
              <w:rFonts w:hint="eastAsia"/>
            </w:rPr>
            <w:t>四方伟业专有和保密信息                   版权所有 © 成都四方伟业软件股份有限公司</w:t>
          </w:r>
          <w:r>
            <w:fldChar w:fldCharType="end"/>
          </w:r>
        </w:p>
      </w:tc>
      <w:tc>
        <w:tcPr>
          <w:tcW w:w="1843" w:type="dxa"/>
        </w:tcPr>
        <w:p>
          <w:pPr>
            <w:pStyle w:val="29"/>
          </w:pPr>
          <w:r>
            <w:fldChar w:fldCharType="begin"/>
          </w:r>
          <w:r>
            <w:instrText xml:space="preserve"> PAGE  \* roman </w:instrText>
          </w:r>
          <w:r>
            <w:fldChar w:fldCharType="separate"/>
          </w:r>
          <w:r>
            <w:t>iii</w:t>
          </w:r>
          <w:r>
            <w:fldChar w:fldCharType="end"/>
          </w:r>
        </w:p>
      </w:tc>
      <w:tc>
        <w:tcPr>
          <w:tcW w:w="2840" w:type="dxa"/>
        </w:tcPr>
        <w:p>
          <w:pPr>
            <w:pStyle w:val="12"/>
          </w:pPr>
        </w:p>
      </w:tc>
      <w:tc>
        <w:tcPr>
          <w:tcW w:w="2841" w:type="dxa"/>
        </w:tcPr>
        <w:p>
          <w:pPr>
            <w:pStyle w:val="12"/>
          </w:pPr>
        </w:p>
      </w:tc>
      <w:tc>
        <w:tcPr>
          <w:tcW w:w="2841" w:type="dxa"/>
        </w:tcPr>
        <w:p>
          <w:pPr>
            <w:pStyle w:val="12"/>
          </w:pPr>
        </w:p>
      </w:tc>
    </w:tr>
  </w:tbl>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171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8"/>
      <w:gridCol w:w="4252"/>
      <w:gridCol w:w="1843"/>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pPr>
            <w:pStyle w:val="28"/>
          </w:pPr>
          <w:r>
            <w:rPr>
              <w:rFonts w:hint="eastAsia"/>
            </w:rPr>
            <w:t>文档版本</w:t>
          </w:r>
          <w:r>
            <w:fldChar w:fldCharType="begin"/>
          </w:r>
          <w:r>
            <w:instrText xml:space="preserve"> DOCPROPERTY  DocumentVersion </w:instrText>
          </w:r>
          <w:r>
            <w:fldChar w:fldCharType="separate"/>
          </w:r>
          <w:r>
            <w:t>01</w:t>
          </w:r>
          <w:r>
            <w:fldChar w:fldCharType="end"/>
          </w:r>
          <w:r>
            <w:rPr>
              <w:rFonts w:hint="eastAsia"/>
            </w:rPr>
            <w:t xml:space="preserve"> (</w:t>
          </w:r>
          <w:r>
            <w:fldChar w:fldCharType="begin"/>
          </w:r>
          <w:r>
            <w:instrText xml:space="preserve"> DOCPROPERTY  ReleaseDate </w:instrText>
          </w:r>
          <w:r>
            <w:fldChar w:fldCharType="separate"/>
          </w:r>
          <w:r>
            <w:t>2020-03-09</w:t>
          </w:r>
          <w:r>
            <w:fldChar w:fldCharType="end"/>
          </w:r>
          <w:r>
            <w:rPr>
              <w:rFonts w:hint="eastAsia"/>
            </w:rPr>
            <w:t>)</w:t>
          </w:r>
        </w:p>
      </w:tc>
      <w:tc>
        <w:tcPr>
          <w:tcW w:w="4252" w:type="dxa"/>
        </w:tcPr>
        <w:p>
          <w:pPr>
            <w:pStyle w:val="31"/>
          </w:pPr>
          <w:r>
            <w:fldChar w:fldCharType="begin"/>
          </w:r>
          <w:r>
            <w:instrText xml:space="preserve"> DOCPROPERTY  copyright  \* MERGEFORMAT </w:instrText>
          </w:r>
          <w:r>
            <w:fldChar w:fldCharType="separate"/>
          </w:r>
          <w:r>
            <w:rPr>
              <w:rFonts w:hint="eastAsia"/>
            </w:rPr>
            <w:t>四方伟业专有和保密信息                   版权所有 © 成都四方伟业软件股份有限公司</w:t>
          </w:r>
          <w:r>
            <w:fldChar w:fldCharType="end"/>
          </w:r>
        </w:p>
      </w:tc>
      <w:tc>
        <w:tcPr>
          <w:tcW w:w="1843" w:type="dxa"/>
        </w:tcPr>
        <w:p>
          <w:pPr>
            <w:pStyle w:val="29"/>
          </w:pPr>
          <w:r>
            <w:fldChar w:fldCharType="begin"/>
          </w:r>
          <w:r>
            <w:instrText xml:space="preserve"> PAGE  \* Arabic </w:instrText>
          </w:r>
          <w:r>
            <w:fldChar w:fldCharType="separate"/>
          </w:r>
          <w:r>
            <w:t>56</w:t>
          </w:r>
          <w:r>
            <w:fldChar w:fldCharType="end"/>
          </w:r>
        </w:p>
      </w:tc>
      <w:tc>
        <w:tcPr>
          <w:tcW w:w="2840" w:type="dxa"/>
        </w:tcPr>
        <w:p>
          <w:pPr>
            <w:pStyle w:val="12"/>
          </w:pPr>
        </w:p>
      </w:tc>
      <w:tc>
        <w:tcPr>
          <w:tcW w:w="2841" w:type="dxa"/>
        </w:tcPr>
        <w:p>
          <w:pPr>
            <w:pStyle w:val="12"/>
          </w:pPr>
        </w:p>
      </w:tc>
      <w:tc>
        <w:tcPr>
          <w:tcW w:w="2841" w:type="dxa"/>
        </w:tcPr>
        <w:p>
          <w:pPr>
            <w:pStyle w:val="12"/>
          </w:pPr>
        </w:p>
      </w:tc>
    </w:tr>
  </w:tbl>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W w:w="8222" w:type="dxa"/>
      <w:tblInd w:w="108" w:type="dxa"/>
      <w:tblLayout w:type="fixed"/>
      <w:tblCellMar>
        <w:top w:w="0" w:type="dxa"/>
        <w:left w:w="108" w:type="dxa"/>
        <w:bottom w:w="0" w:type="dxa"/>
        <w:right w:w="108" w:type="dxa"/>
      </w:tblCellMar>
    </w:tblPr>
    <w:tblGrid>
      <w:gridCol w:w="4820"/>
      <w:gridCol w:w="3402"/>
    </w:tblGrid>
    <w:tr>
      <w:tblPrEx>
        <w:tblCellMar>
          <w:top w:w="0" w:type="dxa"/>
          <w:left w:w="108" w:type="dxa"/>
          <w:bottom w:w="0" w:type="dxa"/>
          <w:right w:w="108" w:type="dxa"/>
        </w:tblCellMar>
      </w:tblPrEx>
      <w:trPr>
        <w:trHeight w:val="851" w:hRule="atLeast"/>
      </w:trPr>
      <w:tc>
        <w:tcPr>
          <w:tcW w:w="4820" w:type="dxa"/>
          <w:vAlign w:val="bottom"/>
        </w:tcPr>
        <w:p>
          <w:pPr>
            <w:pStyle w:val="29"/>
            <w:jc w:val="both"/>
            <w:rPr>
              <w:rFonts w:asciiTheme="minorEastAsia" w:hAnsiTheme="minorEastAsia" w:eastAsiaTheme="minorEastAsia"/>
            </w:rPr>
          </w:pPr>
          <w:r>
            <w:rPr>
              <w:rFonts w:asciiTheme="minorEastAsia" w:hAnsiTheme="minorEastAsia" w:eastAsiaTheme="minorEastAsia"/>
            </w:rPr>
            <w:drawing>
              <wp:inline distT="0" distB="0" distL="0" distR="0">
                <wp:extent cx="647700" cy="209550"/>
                <wp:effectExtent l="0" t="0" r="0" b="0"/>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00" cy="209550"/>
                        </a:xfrm>
                        <a:prstGeom prst="rect">
                          <a:avLst/>
                        </a:prstGeom>
                        <a:noFill/>
                        <a:ln>
                          <a:noFill/>
                        </a:ln>
                      </pic:spPr>
                    </pic:pic>
                  </a:graphicData>
                </a:graphic>
              </wp:inline>
            </w:drawing>
          </w:r>
          <w:r>
            <w:rPr>
              <w:rFonts w:asciiTheme="minorEastAsia" w:hAnsiTheme="minorEastAsia" w:eastAsiaTheme="minorEastAsia"/>
            </w:rPr>
            <w:t xml:space="preserve"> </w:t>
          </w:r>
        </w:p>
        <w:p>
          <w:pPr>
            <w:pStyle w:val="29"/>
            <w:jc w:val="both"/>
            <w:rPr>
              <w:rFonts w:asciiTheme="minorEastAsia" w:hAnsiTheme="minorEastAsia" w:eastAsiaTheme="minorEastAsia"/>
            </w:rPr>
          </w:pPr>
        </w:p>
      </w:tc>
      <w:tc>
        <w:tcPr>
          <w:tcW w:w="3402" w:type="dxa"/>
          <w:vAlign w:val="bottom"/>
        </w:tcPr>
        <w:p>
          <w:pPr>
            <w:pStyle w:val="29"/>
            <w:rPr>
              <w:rFonts w:cs="Times New Roman"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STYLEREF  "标题 1" \p  \* MERGEFORMAT </w:instrText>
          </w:r>
          <w:r>
            <w:rPr>
              <w:rFonts w:asciiTheme="minorEastAsia" w:hAnsiTheme="minorEastAsia" w:eastAsiaTheme="minorEastAsia"/>
            </w:rPr>
            <w:fldChar w:fldCharType="separate"/>
          </w:r>
          <w:r>
            <w:rPr>
              <w:rFonts w:asciiTheme="minorEastAsia" w:hAnsiTheme="minorEastAsia" w:eastAsiaTheme="minorEastAsia"/>
            </w:rPr>
            <w:t>概述</w:t>
          </w:r>
          <w:r>
            <w:rPr>
              <w:rFonts w:asciiTheme="minorEastAsia" w:hAnsiTheme="minorEastAsia" w:eastAsiaTheme="minorEastAsia"/>
            </w:rPr>
            <w:fldChar w:fldCharType="end"/>
          </w:r>
        </w:p>
      </w:tc>
    </w:tr>
  </w:tbl>
  <w:p>
    <w:pPr>
      <w:pStyle w:val="13"/>
    </w:pPr>
    <w:r>
      <w:rPr>
        <w:sz w:val="18"/>
      </w:rPr>
      <w:pict>
        <v:shape id="PowerPlusWaterMarkObject246827" o:spid="_x0000_s2049" o:spt="136" type="#_x0000_t136" style="position:absolute;left:0pt;height:65.6pt;width:696.05pt;mso-position-horizontal:center;mso-position-horizontal-relative:margin;mso-position-vertical:center;mso-position-vertical-relative:margin;rotation:-2949120f;z-index:-251658240;mso-width-relative:page;mso-height-relative:page;" fillcolor="#C0C0C0" filled="t" stroked="f" coordsize="21600,21600" adj="10800">
          <v:path/>
          <v:fill on="t" opacity="32768f" focussize="0,0"/>
          <v:stroke on="f"/>
          <v:imagedata o:title=""/>
          <o:lock v:ext="edit" aspectratio="t"/>
          <v:textpath on="t" fitpath="t" trim="t" xscale="f" string="成都四方伟业软件股份有限公司"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W w:w="9660"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20"/>
      <w:gridCol w:w="484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20" w:type="dxa"/>
          <w:vAlign w:val="bottom"/>
        </w:tcPr>
        <w:p>
          <w:pPr>
            <w:pStyle w:val="28"/>
            <w:rPr>
              <w:rFonts w:cs="Times New Roman"/>
            </w:rPr>
          </w:pPr>
        </w:p>
      </w:tc>
      <w:tc>
        <w:tcPr>
          <w:tcW w:w="4840" w:type="dxa"/>
          <w:vAlign w:val="bottom"/>
        </w:tcPr>
        <w:p>
          <w:pPr>
            <w:pStyle w:val="29"/>
          </w:pPr>
          <w:r>
            <w:fldChar w:fldCharType="begin"/>
          </w:r>
          <w:r>
            <w:instrText xml:space="preserve"> DOCPROPERTY  "Product&amp;Project Name" </w:instrText>
          </w:r>
          <w:r>
            <w:fldChar w:fldCharType="separate"/>
          </w:r>
          <w:r>
            <w:t xml:space="preserve">BIG DATA </w:t>
          </w:r>
          <w:r>
            <w:fldChar w:fldCharType="end"/>
          </w:r>
        </w:p>
        <w:p>
          <w:pPr>
            <w:pStyle w:val="29"/>
            <w:rPr>
              <w:rFonts w:cs="Times New Roman"/>
            </w:rPr>
          </w:pPr>
          <w:r>
            <w:fldChar w:fldCharType="begin"/>
          </w:r>
          <w:r>
            <w:instrText xml:space="preserve"> DOCPROPERTY  DocumentName </w:instrText>
          </w:r>
          <w:r>
            <w:fldChar w:fldCharType="separate"/>
          </w:r>
          <w:r>
            <w:rPr>
              <w:rFonts w:hint="eastAsia"/>
            </w:rPr>
            <w:t>技术白皮书</w:t>
          </w:r>
          <w:r>
            <w:rPr>
              <w:rFonts w:hint="eastAsia"/>
            </w:rPr>
            <w:fldChar w:fldCharType="end"/>
          </w:r>
        </w:p>
      </w:tc>
    </w:tr>
  </w:tbl>
  <w:p>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r>
      <w:rPr>
        <w:sz w:val="18"/>
      </w:rPr>
      <w:pict>
        <v:shape id="PowerPlusWaterMarkObject304286" o:spid="_x0000_s2052" o:spt="136" type="#_x0000_t136" style="position:absolute;left:0pt;height:65.6pt;width:696.0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path="t" trim="t" xscale="f" string="成都四方伟业软件股份有限公司" style="font-family:微软雅黑;font-size:36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W w:w="8505" w:type="dxa"/>
      <w:tblInd w:w="108" w:type="dxa"/>
      <w:tblLayout w:type="fixed"/>
      <w:tblCellMar>
        <w:top w:w="0" w:type="dxa"/>
        <w:left w:w="108" w:type="dxa"/>
        <w:bottom w:w="0" w:type="dxa"/>
        <w:right w:w="108" w:type="dxa"/>
      </w:tblCellMar>
    </w:tblPr>
    <w:tblGrid>
      <w:gridCol w:w="4820"/>
      <w:gridCol w:w="3685"/>
    </w:tblGrid>
    <w:tr>
      <w:tblPrEx>
        <w:tblCellMar>
          <w:top w:w="0" w:type="dxa"/>
          <w:left w:w="108" w:type="dxa"/>
          <w:bottom w:w="0" w:type="dxa"/>
          <w:right w:w="108" w:type="dxa"/>
        </w:tblCellMar>
      </w:tblPrEx>
      <w:trPr>
        <w:trHeight w:val="851" w:hRule="atLeast"/>
      </w:trPr>
      <w:tc>
        <w:tcPr>
          <w:tcW w:w="4820" w:type="dxa"/>
          <w:vAlign w:val="bottom"/>
        </w:tcPr>
        <w:p>
          <w:pPr>
            <w:pStyle w:val="29"/>
            <w:jc w:val="both"/>
            <w:rPr>
              <w:rFonts w:asciiTheme="minorEastAsia" w:hAnsiTheme="minorEastAsia" w:eastAsiaTheme="minorEastAsia"/>
            </w:rPr>
          </w:pPr>
          <w:r>
            <w:rPr>
              <w:rFonts w:asciiTheme="minorEastAsia" w:hAnsiTheme="minorEastAsia" w:eastAsiaTheme="minorEastAsia"/>
            </w:rPr>
            <w:drawing>
              <wp:inline distT="0" distB="0" distL="0" distR="0">
                <wp:extent cx="647700" cy="209550"/>
                <wp:effectExtent l="0" t="0" r="0" b="0"/>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00" cy="209550"/>
                        </a:xfrm>
                        <a:prstGeom prst="rect">
                          <a:avLst/>
                        </a:prstGeom>
                        <a:noFill/>
                        <a:ln>
                          <a:noFill/>
                        </a:ln>
                      </pic:spPr>
                    </pic:pic>
                  </a:graphicData>
                </a:graphic>
              </wp:inline>
            </w:drawing>
          </w:r>
          <w:r>
            <w:rPr>
              <w:rFonts w:hint="eastAsia" w:asciiTheme="minorEastAsia" w:hAnsiTheme="minorEastAsia" w:eastAsiaTheme="minorEastAsia"/>
            </w:rPr>
            <w:t>空间数据可视化平台</w:t>
          </w:r>
        </w:p>
        <w:p>
          <w:pPr>
            <w:pStyle w:val="29"/>
            <w:jc w:val="both"/>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DOCPROPERTY  DocumentName  \* MERGEFORMAT </w:instrText>
          </w:r>
          <w:r>
            <w:rPr>
              <w:rFonts w:asciiTheme="minorEastAsia" w:hAnsiTheme="minorEastAsia" w:eastAsiaTheme="minorEastAsia"/>
            </w:rPr>
            <w:fldChar w:fldCharType="separate"/>
          </w:r>
          <w:r>
            <w:rPr>
              <w:rFonts w:asciiTheme="minorEastAsia" w:hAnsiTheme="minorEastAsia" w:eastAsiaTheme="minorEastAsia"/>
            </w:rPr>
            <w:t>业务图层配置手册</w:t>
          </w:r>
          <w:r>
            <w:rPr>
              <w:rFonts w:asciiTheme="minorEastAsia" w:hAnsiTheme="minorEastAsia" w:eastAsiaTheme="minorEastAsia"/>
            </w:rPr>
            <w:fldChar w:fldCharType="end"/>
          </w:r>
        </w:p>
      </w:tc>
      <w:tc>
        <w:tcPr>
          <w:tcW w:w="3685" w:type="dxa"/>
          <w:vAlign w:val="bottom"/>
        </w:tcPr>
        <w:p>
          <w:pPr>
            <w:pStyle w:val="29"/>
            <w:rPr>
              <w:rFonts w:cs="Times New Roman"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STYLEREF  目录标题 \p  \* MERGEFORMAT </w:instrText>
          </w:r>
          <w:r>
            <w:rPr>
              <w:rFonts w:asciiTheme="minorEastAsia" w:hAnsiTheme="minorEastAsia" w:eastAsiaTheme="minorEastAsia"/>
            </w:rPr>
            <w:fldChar w:fldCharType="separate"/>
          </w:r>
          <w:r>
            <w:rPr>
              <w:rFonts w:asciiTheme="minorEastAsia" w:hAnsiTheme="minorEastAsia" w:eastAsiaTheme="minorEastAsia"/>
            </w:rPr>
            <w:t>目录</w: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STYLEREF  "标题 1" \p  \* MERGEFORMAT </w:instrText>
          </w:r>
          <w:r>
            <w:rPr>
              <w:rFonts w:asciiTheme="minorEastAsia" w:hAnsiTheme="minorEastAsia" w:eastAsiaTheme="minorEastAsia"/>
            </w:rPr>
            <w:fldChar w:fldCharType="end"/>
          </w:r>
        </w:p>
      </w:tc>
    </w:tr>
  </w:tbl>
  <w:p>
    <w:pPr>
      <w:pStyle w:val="13"/>
    </w:pPr>
    <w:r>
      <w:rPr>
        <w:sz w:val="18"/>
      </w:rPr>
      <w:pict>
        <v:shape id="PowerPlusWaterMarkObject280390" o:spid="_x0000_s2051" o:spt="136" type="#_x0000_t136" style="position:absolute;left:0pt;height:65.6pt;width:696.0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path="t" trim="t" xscale="f" string="成都四方伟业软件股份有限公司" style="font-family:微软雅黑;font-size:36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7"/>
      <w:tblW w:w="8505" w:type="dxa"/>
      <w:tblInd w:w="108" w:type="dxa"/>
      <w:tblLayout w:type="fixed"/>
      <w:tblCellMar>
        <w:top w:w="0" w:type="dxa"/>
        <w:left w:w="108" w:type="dxa"/>
        <w:bottom w:w="0" w:type="dxa"/>
        <w:right w:w="108" w:type="dxa"/>
      </w:tblCellMar>
    </w:tblPr>
    <w:tblGrid>
      <w:gridCol w:w="4820"/>
      <w:gridCol w:w="3685"/>
    </w:tblGrid>
    <w:tr>
      <w:tblPrEx>
        <w:tblCellMar>
          <w:top w:w="0" w:type="dxa"/>
          <w:left w:w="108" w:type="dxa"/>
          <w:bottom w:w="0" w:type="dxa"/>
          <w:right w:w="108" w:type="dxa"/>
        </w:tblCellMar>
      </w:tblPrEx>
      <w:trPr>
        <w:trHeight w:val="851" w:hRule="atLeast"/>
      </w:trPr>
      <w:tc>
        <w:tcPr>
          <w:tcW w:w="4820" w:type="dxa"/>
          <w:vAlign w:val="bottom"/>
        </w:tcPr>
        <w:p>
          <w:pPr>
            <w:pStyle w:val="29"/>
            <w:jc w:val="both"/>
            <w:rPr>
              <w:rFonts w:asciiTheme="minorEastAsia" w:hAnsiTheme="minorEastAsia" w:eastAsiaTheme="minorEastAsia"/>
            </w:rPr>
          </w:pPr>
          <w:r>
            <w:rPr>
              <w:rFonts w:asciiTheme="minorEastAsia" w:hAnsiTheme="minorEastAsia" w:eastAsiaTheme="minorEastAsia"/>
            </w:rPr>
            <w:drawing>
              <wp:inline distT="0" distB="0" distL="0" distR="0">
                <wp:extent cx="647700" cy="209550"/>
                <wp:effectExtent l="0" t="0" r="0" b="0"/>
                <wp:docPr id="2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00" cy="209550"/>
                        </a:xfrm>
                        <a:prstGeom prst="rect">
                          <a:avLst/>
                        </a:prstGeom>
                        <a:noFill/>
                        <a:ln>
                          <a:noFill/>
                        </a:ln>
                      </pic:spPr>
                    </pic:pic>
                  </a:graphicData>
                </a:graphic>
              </wp:inline>
            </w:drawing>
          </w:r>
          <w:r>
            <w:rPr>
              <w:rFonts w:hint="eastAsia" w:asciiTheme="minorEastAsia" w:hAnsiTheme="minorEastAsia" w:eastAsiaTheme="minorEastAsia"/>
            </w:rPr>
            <w:t>空间数据可视化平台</w:t>
          </w:r>
        </w:p>
        <w:p>
          <w:pPr>
            <w:pStyle w:val="29"/>
            <w:jc w:val="both"/>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DOCPROPERTY  DocumentName  \* MERGEFORMAT </w:instrText>
          </w:r>
          <w:r>
            <w:rPr>
              <w:rFonts w:asciiTheme="minorEastAsia" w:hAnsiTheme="minorEastAsia" w:eastAsiaTheme="minorEastAsia"/>
            </w:rPr>
            <w:fldChar w:fldCharType="separate"/>
          </w:r>
          <w:r>
            <w:rPr>
              <w:rFonts w:asciiTheme="minorEastAsia" w:hAnsiTheme="minorEastAsia" w:eastAsiaTheme="minorEastAsia"/>
            </w:rPr>
            <w:t>业务图层配置手册</w:t>
          </w:r>
          <w:r>
            <w:rPr>
              <w:rFonts w:asciiTheme="minorEastAsia" w:hAnsiTheme="minorEastAsia" w:eastAsiaTheme="minorEastAsia"/>
            </w:rPr>
            <w:fldChar w:fldCharType="end"/>
          </w:r>
        </w:p>
      </w:tc>
      <w:tc>
        <w:tcPr>
          <w:tcW w:w="3685" w:type="dxa"/>
          <w:vAlign w:val="bottom"/>
        </w:tcPr>
        <w:p>
          <w:pPr>
            <w:pStyle w:val="29"/>
            <w:rPr>
              <w:rFonts w:cs="Times New Roman"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STYLEREF  "标题 1" \n \p  \* MERGEFORMAT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STYLEREF  "标题 1" \p  \* MERGEFORMAT </w:instrText>
          </w:r>
          <w:r>
            <w:rPr>
              <w:rFonts w:asciiTheme="minorEastAsia" w:hAnsiTheme="minorEastAsia" w:eastAsiaTheme="minorEastAsia"/>
            </w:rPr>
            <w:fldChar w:fldCharType="separate"/>
          </w:r>
          <w:r>
            <w:rPr>
              <w:rFonts w:asciiTheme="minorEastAsia" w:hAnsiTheme="minorEastAsia" w:eastAsiaTheme="minorEastAsia"/>
            </w:rPr>
            <w:t>业务图层特殊配置</w:t>
          </w:r>
          <w:r>
            <w:rPr>
              <w:rFonts w:asciiTheme="minorEastAsia" w:hAnsiTheme="minorEastAsia" w:eastAsiaTheme="minorEastAsia"/>
            </w:rPr>
            <w:fldChar w:fldCharType="end"/>
          </w:r>
        </w:p>
      </w:tc>
    </w:tr>
  </w:tbl>
  <w:p>
    <w:pPr>
      <w:pStyle w:val="13"/>
    </w:pPr>
    <w:r>
      <w:rPr>
        <w:sz w:val="18"/>
      </w:rPr>
      <w:pict>
        <v:shape id="PowerPlusWaterMarkObject340680" o:spid="_x0000_s2053" o:spt="136" type="#_x0000_t136" style="position:absolute;left:0pt;height:65.6pt;width:696.0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path="t" trim="t" xscale="f" string="成都四方伟业软件股份有限公司"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657A1"/>
    <w:multiLevelType w:val="multilevel"/>
    <w:tmpl w:val="171657A1"/>
    <w:lvl w:ilvl="0" w:tentative="0">
      <w:start w:val="1"/>
      <w:numFmt w:val="decimal"/>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lvlRestart w:val="1"/>
      <w:suff w:val="nothing"/>
      <w:lvlText w:val="%1.%2.%3.%4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8"/>
        <w:szCs w:val="28"/>
        <w:vertAlign w:val="baseline"/>
      </w:rPr>
    </w:lvl>
    <w:lvl w:ilvl="4" w:tentative="0">
      <w:start w:val="1"/>
      <w:numFmt w:val="decimal"/>
      <w:lvlRestart w:val="1"/>
      <w:suff w:val="nothing"/>
      <w:lvlText w:val="%1.%2.%3.%4.%5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4"/>
        <w:szCs w:val="24"/>
        <w:vertAlign w:val="baseline"/>
      </w:rPr>
    </w:lvl>
    <w:lvl w:ilvl="5" w:tentative="0">
      <w:start w:val="1"/>
      <w:numFmt w:val="none"/>
      <w:suff w:val="nothing"/>
      <w:lvlText w:val=""/>
      <w:lvlJc w:val="left"/>
      <w:pPr>
        <w:ind w:left="0" w:firstLine="0"/>
      </w:pPr>
      <w:rPr>
        <w:rFonts w:hint="default" w:ascii="Arial" w:hAnsi="Arial" w:cs="Arial"/>
        <w:b/>
        <w:bCs/>
        <w:i w:val="0"/>
        <w:iCs w:val="0"/>
        <w:caps w:val="0"/>
        <w:strike w:val="0"/>
        <w:dstrike w:val="0"/>
        <w:outline w:val="0"/>
        <w:shadow w:val="0"/>
        <w:emboss w:val="0"/>
        <w:imprint w:val="0"/>
        <w:vanish w:val="0"/>
        <w:sz w:val="20"/>
        <w:szCs w:val="20"/>
        <w:vertAlign w:val="baseline"/>
      </w:rPr>
    </w:lvl>
    <w:lvl w:ilvl="6" w:tentative="0">
      <w:start w:val="1"/>
      <w:numFmt w:val="decimal"/>
      <w:lvlText w:val="步骤 %7"/>
      <w:lvlJc w:val="right"/>
      <w:pPr>
        <w:tabs>
          <w:tab w:val="left" w:pos="5120"/>
        </w:tabs>
        <w:ind w:left="5120" w:hanging="159"/>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
    <w:nsid w:val="1AFD1D43"/>
    <w:multiLevelType w:val="multilevel"/>
    <w:tmpl w:val="1AFD1D43"/>
    <w:lvl w:ilvl="0" w:tentative="0">
      <w:start w:val="1"/>
      <w:numFmt w:val="decimal"/>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2">
    <w:nsid w:val="21392DBE"/>
    <w:multiLevelType w:val="multilevel"/>
    <w:tmpl w:val="21392DB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849412C"/>
    <w:multiLevelType w:val="multilevel"/>
    <w:tmpl w:val="2849412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12079E"/>
    <w:multiLevelType w:val="multilevel"/>
    <w:tmpl w:val="2B12079E"/>
    <w:lvl w:ilvl="0" w:tentative="0">
      <w:start w:val="1"/>
      <w:numFmt w:val="decimal"/>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5">
    <w:nsid w:val="4A055476"/>
    <w:multiLevelType w:val="multilevel"/>
    <w:tmpl w:val="4A055476"/>
    <w:lvl w:ilvl="0" w:tentative="0">
      <w:start w:val="1"/>
      <w:numFmt w:val="decimal"/>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6">
    <w:nsid w:val="56C04D8F"/>
    <w:multiLevelType w:val="multilevel"/>
    <w:tmpl w:val="56C04D8F"/>
    <w:lvl w:ilvl="0" w:tentative="0">
      <w:start w:val="1"/>
      <w:numFmt w:val="bullet"/>
      <w:pStyle w:val="55"/>
      <w:lvlText w:val=""/>
      <w:lvlJc w:val="left"/>
      <w:rPr>
        <w:rFonts w:hint="default" w:ascii="Wingdings" w:hAnsi="Wingding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668C5CA7"/>
    <w:multiLevelType w:val="multilevel"/>
    <w:tmpl w:val="668C5CA7"/>
    <w:lvl w:ilvl="0" w:tentative="0">
      <w:start w:val="1"/>
      <w:numFmt w:val="decimal"/>
      <w:pStyle w:val="2"/>
      <w:lvlText w:val="%1"/>
      <w:lvlJc w:val="left"/>
      <w:pPr>
        <w:ind w:left="425" w:hanging="425"/>
      </w:pPr>
      <w:rPr>
        <w:rFonts w:hint="eastAsia" w:eastAsia="Arial Unicode MS"/>
        <w:sz w:val="144"/>
        <w:szCs w:val="144"/>
      </w:rPr>
    </w:lvl>
    <w:lvl w:ilvl="1" w:tentative="0">
      <w:start w:val="1"/>
      <w:numFmt w:val="decimal"/>
      <w:pStyle w:val="3"/>
      <w:lvlText w:val="%1.%2."/>
      <w:lvlJc w:val="left"/>
      <w:pPr>
        <w:ind w:left="425" w:hanging="425"/>
      </w:pPr>
      <w:rPr>
        <w:rFonts w:hint="eastAsia"/>
      </w:rPr>
    </w:lvl>
    <w:lvl w:ilvl="2" w:tentative="0">
      <w:start w:val="1"/>
      <w:numFmt w:val="decimal"/>
      <w:pStyle w:val="4"/>
      <w:lvlText w:val="%1.%2.%3."/>
      <w:lvlJc w:val="left"/>
      <w:pPr>
        <w:ind w:left="425" w:hanging="425"/>
      </w:pPr>
      <w:rPr>
        <w:rFonts w:hint="eastAsia"/>
      </w:rPr>
    </w:lvl>
    <w:lvl w:ilvl="3" w:tentative="0">
      <w:start w:val="1"/>
      <w:numFmt w:val="decimal"/>
      <w:pStyle w:val="5"/>
      <w:lvlText w:val="%1.%2.%3.%4."/>
      <w:lvlJc w:val="left"/>
      <w:pPr>
        <w:ind w:left="425" w:hanging="425"/>
      </w:pPr>
      <w:rPr>
        <w:rFonts w:hint="eastAsia"/>
      </w:rPr>
    </w:lvl>
    <w:lvl w:ilvl="4" w:tentative="0">
      <w:start w:val="1"/>
      <w:numFmt w:val="decimal"/>
      <w:pStyle w:val="6"/>
      <w:lvlText w:val="%1.%2.%3.%4.%5."/>
      <w:lvlJc w:val="left"/>
      <w:pPr>
        <w:ind w:left="425" w:hanging="425"/>
      </w:pPr>
      <w:rPr>
        <w:rFonts w:hint="eastAsia"/>
      </w:rPr>
    </w:lvl>
    <w:lvl w:ilvl="5" w:tentative="0">
      <w:start w:val="1"/>
      <w:numFmt w:val="decimal"/>
      <w:pStyle w:val="7"/>
      <w:lvlText w:val="%1.%2.%3.%4.%5.%6."/>
      <w:lvlJc w:val="left"/>
      <w:pPr>
        <w:ind w:left="425" w:hanging="425"/>
      </w:pPr>
      <w:rPr>
        <w:rFonts w:hint="eastAsia"/>
      </w:rPr>
    </w:lvl>
    <w:lvl w:ilvl="6" w:tentative="0">
      <w:start w:val="1"/>
      <w:numFmt w:val="decimal"/>
      <w:pStyle w:val="8"/>
      <w:lvlText w:val="%1.%2.%3.%4.%5.%6.%7."/>
      <w:lvlJc w:val="left"/>
      <w:pPr>
        <w:ind w:left="425" w:hanging="425"/>
      </w:pPr>
      <w:rPr>
        <w:rFonts w:hint="eastAsia"/>
      </w:rPr>
    </w:lvl>
    <w:lvl w:ilvl="7" w:tentative="0">
      <w:start w:val="1"/>
      <w:numFmt w:val="decimal"/>
      <w:pStyle w:val="41"/>
      <w:lvlText w:val="步骤 %8"/>
      <w:lvlJc w:val="left"/>
      <w:pPr>
        <w:ind w:left="0" w:firstLine="0"/>
      </w:pPr>
      <w:rPr>
        <w:rFonts w:hint="eastAsia" w:ascii="黑体" w:hAnsi="黑体" w:eastAsia="黑体"/>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8" w:tentative="0">
      <w:start w:val="1"/>
      <w:numFmt w:val="decimal"/>
      <w:pStyle w:val="50"/>
      <w:lvlText w:val="图%1-%9"/>
      <w:lvlJc w:val="left"/>
      <w:pPr>
        <w:ind w:left="425" w:hanging="425"/>
      </w:pPr>
      <w:rPr>
        <w:rFonts w:hint="eastAsia"/>
      </w:rPr>
    </w:lvl>
  </w:abstractNum>
  <w:abstractNum w:abstractNumId="8">
    <w:nsid w:val="7EFD10C8"/>
    <w:multiLevelType w:val="multilevel"/>
    <w:tmpl w:val="7EFD10C8"/>
    <w:lvl w:ilvl="0" w:tentative="0">
      <w:start w:val="1"/>
      <w:numFmt w:val="decimal"/>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num w:numId="1">
    <w:abstractNumId w:val="7"/>
  </w:num>
  <w:num w:numId="2">
    <w:abstractNumId w:val="6"/>
  </w:num>
  <w:num w:numId="3">
    <w:abstractNumId w:val="3"/>
  </w:num>
  <w:num w:numId="4">
    <w:abstractNumId w:val="0"/>
  </w:num>
  <w:num w:numId="5">
    <w:abstractNumId w:val="1"/>
  </w:num>
  <w:num w:numId="6">
    <w:abstractNumId w:val="4"/>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E75"/>
    <w:rsid w:val="00000CC6"/>
    <w:rsid w:val="000120C6"/>
    <w:rsid w:val="00016946"/>
    <w:rsid w:val="000222D4"/>
    <w:rsid w:val="000304FB"/>
    <w:rsid w:val="000314D6"/>
    <w:rsid w:val="00032968"/>
    <w:rsid w:val="000356A3"/>
    <w:rsid w:val="00035811"/>
    <w:rsid w:val="000367B8"/>
    <w:rsid w:val="000430C6"/>
    <w:rsid w:val="00043487"/>
    <w:rsid w:val="00044149"/>
    <w:rsid w:val="00044F2A"/>
    <w:rsid w:val="000460E2"/>
    <w:rsid w:val="0004667D"/>
    <w:rsid w:val="000471DC"/>
    <w:rsid w:val="00050CC4"/>
    <w:rsid w:val="00053CC0"/>
    <w:rsid w:val="0005465B"/>
    <w:rsid w:val="0005522B"/>
    <w:rsid w:val="000569D2"/>
    <w:rsid w:val="000575B1"/>
    <w:rsid w:val="0005776A"/>
    <w:rsid w:val="0006003D"/>
    <w:rsid w:val="000626DB"/>
    <w:rsid w:val="000629A4"/>
    <w:rsid w:val="00063D8A"/>
    <w:rsid w:val="0006483F"/>
    <w:rsid w:val="000668A0"/>
    <w:rsid w:val="00073855"/>
    <w:rsid w:val="000741FD"/>
    <w:rsid w:val="00075809"/>
    <w:rsid w:val="00080992"/>
    <w:rsid w:val="0008306A"/>
    <w:rsid w:val="000835B2"/>
    <w:rsid w:val="00084195"/>
    <w:rsid w:val="00087480"/>
    <w:rsid w:val="0009417C"/>
    <w:rsid w:val="000959B0"/>
    <w:rsid w:val="000A0D2C"/>
    <w:rsid w:val="000A14EE"/>
    <w:rsid w:val="000A1E22"/>
    <w:rsid w:val="000A4F6D"/>
    <w:rsid w:val="000A5223"/>
    <w:rsid w:val="000A66C4"/>
    <w:rsid w:val="000B0E4D"/>
    <w:rsid w:val="000B0F15"/>
    <w:rsid w:val="000B1718"/>
    <w:rsid w:val="000B57ED"/>
    <w:rsid w:val="000C0533"/>
    <w:rsid w:val="000C168A"/>
    <w:rsid w:val="000C5917"/>
    <w:rsid w:val="000C64E0"/>
    <w:rsid w:val="000C71A4"/>
    <w:rsid w:val="000D20B9"/>
    <w:rsid w:val="000D324E"/>
    <w:rsid w:val="000D4DF7"/>
    <w:rsid w:val="000D6E03"/>
    <w:rsid w:val="000E2978"/>
    <w:rsid w:val="000E3E58"/>
    <w:rsid w:val="000E4A94"/>
    <w:rsid w:val="000E5F14"/>
    <w:rsid w:val="000F182E"/>
    <w:rsid w:val="000F1C6B"/>
    <w:rsid w:val="000F29F9"/>
    <w:rsid w:val="000F37EC"/>
    <w:rsid w:val="000F48B1"/>
    <w:rsid w:val="000F6008"/>
    <w:rsid w:val="000F7755"/>
    <w:rsid w:val="000F7C7D"/>
    <w:rsid w:val="00104EFB"/>
    <w:rsid w:val="00107E86"/>
    <w:rsid w:val="0011033B"/>
    <w:rsid w:val="0011146D"/>
    <w:rsid w:val="0011599E"/>
    <w:rsid w:val="00117451"/>
    <w:rsid w:val="00117FD7"/>
    <w:rsid w:val="00120449"/>
    <w:rsid w:val="00121675"/>
    <w:rsid w:val="00123E2E"/>
    <w:rsid w:val="00130798"/>
    <w:rsid w:val="00130939"/>
    <w:rsid w:val="00132427"/>
    <w:rsid w:val="0013688B"/>
    <w:rsid w:val="00140167"/>
    <w:rsid w:val="00146A01"/>
    <w:rsid w:val="0015108B"/>
    <w:rsid w:val="001518AD"/>
    <w:rsid w:val="00151EAC"/>
    <w:rsid w:val="001550C5"/>
    <w:rsid w:val="00156539"/>
    <w:rsid w:val="00157908"/>
    <w:rsid w:val="00157FF8"/>
    <w:rsid w:val="00162151"/>
    <w:rsid w:val="00162320"/>
    <w:rsid w:val="00164816"/>
    <w:rsid w:val="00165560"/>
    <w:rsid w:val="00166150"/>
    <w:rsid w:val="00166EC5"/>
    <w:rsid w:val="00171A15"/>
    <w:rsid w:val="001740B9"/>
    <w:rsid w:val="001806BF"/>
    <w:rsid w:val="00181374"/>
    <w:rsid w:val="00184DC5"/>
    <w:rsid w:val="00187BD4"/>
    <w:rsid w:val="001929E0"/>
    <w:rsid w:val="00196572"/>
    <w:rsid w:val="00196E6C"/>
    <w:rsid w:val="001A146E"/>
    <w:rsid w:val="001A4500"/>
    <w:rsid w:val="001A52D6"/>
    <w:rsid w:val="001A60BF"/>
    <w:rsid w:val="001A76AD"/>
    <w:rsid w:val="001B1FC5"/>
    <w:rsid w:val="001B348A"/>
    <w:rsid w:val="001B3C38"/>
    <w:rsid w:val="001B4393"/>
    <w:rsid w:val="001B457D"/>
    <w:rsid w:val="001B5570"/>
    <w:rsid w:val="001B5C29"/>
    <w:rsid w:val="001B7277"/>
    <w:rsid w:val="001C0633"/>
    <w:rsid w:val="001C10AE"/>
    <w:rsid w:val="001C24CD"/>
    <w:rsid w:val="001D000E"/>
    <w:rsid w:val="001D3E8E"/>
    <w:rsid w:val="001D77AA"/>
    <w:rsid w:val="001E1858"/>
    <w:rsid w:val="001E2214"/>
    <w:rsid w:val="001E2260"/>
    <w:rsid w:val="001E2EBB"/>
    <w:rsid w:val="001E59B3"/>
    <w:rsid w:val="001F20D2"/>
    <w:rsid w:val="001F4605"/>
    <w:rsid w:val="00200746"/>
    <w:rsid w:val="00200A13"/>
    <w:rsid w:val="00200C65"/>
    <w:rsid w:val="00201512"/>
    <w:rsid w:val="00203434"/>
    <w:rsid w:val="0020379E"/>
    <w:rsid w:val="00203E85"/>
    <w:rsid w:val="00204221"/>
    <w:rsid w:val="00205047"/>
    <w:rsid w:val="00212A45"/>
    <w:rsid w:val="002140EA"/>
    <w:rsid w:val="00217FAF"/>
    <w:rsid w:val="002208E1"/>
    <w:rsid w:val="002231B3"/>
    <w:rsid w:val="00224C3B"/>
    <w:rsid w:val="00225EB7"/>
    <w:rsid w:val="0022723C"/>
    <w:rsid w:val="002276F7"/>
    <w:rsid w:val="00231170"/>
    <w:rsid w:val="00231E64"/>
    <w:rsid w:val="002360AC"/>
    <w:rsid w:val="00236221"/>
    <w:rsid w:val="00236B13"/>
    <w:rsid w:val="00237982"/>
    <w:rsid w:val="0024111B"/>
    <w:rsid w:val="00245ECE"/>
    <w:rsid w:val="00253B33"/>
    <w:rsid w:val="002543C9"/>
    <w:rsid w:val="00263408"/>
    <w:rsid w:val="002642A9"/>
    <w:rsid w:val="002652FE"/>
    <w:rsid w:val="00265C8E"/>
    <w:rsid w:val="002733F9"/>
    <w:rsid w:val="00273EBF"/>
    <w:rsid w:val="00275067"/>
    <w:rsid w:val="0027735C"/>
    <w:rsid w:val="002802E7"/>
    <w:rsid w:val="002827AD"/>
    <w:rsid w:val="002854DA"/>
    <w:rsid w:val="00286AD7"/>
    <w:rsid w:val="00293229"/>
    <w:rsid w:val="002965E4"/>
    <w:rsid w:val="002966AB"/>
    <w:rsid w:val="0029742F"/>
    <w:rsid w:val="00297822"/>
    <w:rsid w:val="00297E0F"/>
    <w:rsid w:val="002A12AE"/>
    <w:rsid w:val="002A2DD7"/>
    <w:rsid w:val="002A6AA6"/>
    <w:rsid w:val="002A6BA6"/>
    <w:rsid w:val="002A6C02"/>
    <w:rsid w:val="002B0CAA"/>
    <w:rsid w:val="002B1178"/>
    <w:rsid w:val="002B49D0"/>
    <w:rsid w:val="002B5877"/>
    <w:rsid w:val="002B5A54"/>
    <w:rsid w:val="002B6C33"/>
    <w:rsid w:val="002B7F8A"/>
    <w:rsid w:val="002C0925"/>
    <w:rsid w:val="002C0BB1"/>
    <w:rsid w:val="002C641A"/>
    <w:rsid w:val="002D04EC"/>
    <w:rsid w:val="002D078E"/>
    <w:rsid w:val="002D0BE3"/>
    <w:rsid w:val="002E2A58"/>
    <w:rsid w:val="002E5806"/>
    <w:rsid w:val="002F150F"/>
    <w:rsid w:val="002F208E"/>
    <w:rsid w:val="002F3F07"/>
    <w:rsid w:val="002F6581"/>
    <w:rsid w:val="00300ED2"/>
    <w:rsid w:val="00300F34"/>
    <w:rsid w:val="003032D3"/>
    <w:rsid w:val="00305704"/>
    <w:rsid w:val="0030749F"/>
    <w:rsid w:val="00307612"/>
    <w:rsid w:val="00310DE6"/>
    <w:rsid w:val="00311FA5"/>
    <w:rsid w:val="00314650"/>
    <w:rsid w:val="00317E77"/>
    <w:rsid w:val="0032032B"/>
    <w:rsid w:val="0032229D"/>
    <w:rsid w:val="00326107"/>
    <w:rsid w:val="00326BB2"/>
    <w:rsid w:val="00331FA0"/>
    <w:rsid w:val="00332D79"/>
    <w:rsid w:val="003341FD"/>
    <w:rsid w:val="00334A45"/>
    <w:rsid w:val="00334CC8"/>
    <w:rsid w:val="00342A8B"/>
    <w:rsid w:val="0034709A"/>
    <w:rsid w:val="003478EB"/>
    <w:rsid w:val="00352A70"/>
    <w:rsid w:val="00352C60"/>
    <w:rsid w:val="0035417D"/>
    <w:rsid w:val="003549F5"/>
    <w:rsid w:val="00355E50"/>
    <w:rsid w:val="00355E99"/>
    <w:rsid w:val="00361E0A"/>
    <w:rsid w:val="003624B2"/>
    <w:rsid w:val="003656CB"/>
    <w:rsid w:val="00367C50"/>
    <w:rsid w:val="00373FC1"/>
    <w:rsid w:val="00374689"/>
    <w:rsid w:val="00375725"/>
    <w:rsid w:val="00382541"/>
    <w:rsid w:val="0038736C"/>
    <w:rsid w:val="00387851"/>
    <w:rsid w:val="00391B05"/>
    <w:rsid w:val="0039404D"/>
    <w:rsid w:val="003954A4"/>
    <w:rsid w:val="003A12D0"/>
    <w:rsid w:val="003A1552"/>
    <w:rsid w:val="003A6392"/>
    <w:rsid w:val="003A780F"/>
    <w:rsid w:val="003B1792"/>
    <w:rsid w:val="003B3581"/>
    <w:rsid w:val="003B4950"/>
    <w:rsid w:val="003C01E4"/>
    <w:rsid w:val="003C3B69"/>
    <w:rsid w:val="003C4D7F"/>
    <w:rsid w:val="003C6539"/>
    <w:rsid w:val="003D10BA"/>
    <w:rsid w:val="003D220F"/>
    <w:rsid w:val="003D3745"/>
    <w:rsid w:val="003D46B6"/>
    <w:rsid w:val="003D5868"/>
    <w:rsid w:val="003D5C11"/>
    <w:rsid w:val="003E2B99"/>
    <w:rsid w:val="003E3301"/>
    <w:rsid w:val="003E475F"/>
    <w:rsid w:val="003E6FC9"/>
    <w:rsid w:val="003E7B27"/>
    <w:rsid w:val="0040001C"/>
    <w:rsid w:val="0040459E"/>
    <w:rsid w:val="00406D6A"/>
    <w:rsid w:val="0040799A"/>
    <w:rsid w:val="00410778"/>
    <w:rsid w:val="00413860"/>
    <w:rsid w:val="004140E5"/>
    <w:rsid w:val="004144CC"/>
    <w:rsid w:val="0041694F"/>
    <w:rsid w:val="00417921"/>
    <w:rsid w:val="00420CBB"/>
    <w:rsid w:val="0042182B"/>
    <w:rsid w:val="00421A86"/>
    <w:rsid w:val="004226D2"/>
    <w:rsid w:val="00424CCE"/>
    <w:rsid w:val="00424E5F"/>
    <w:rsid w:val="0042564D"/>
    <w:rsid w:val="00426DD1"/>
    <w:rsid w:val="00431764"/>
    <w:rsid w:val="00434381"/>
    <w:rsid w:val="0043560C"/>
    <w:rsid w:val="00442BAF"/>
    <w:rsid w:val="00442EF2"/>
    <w:rsid w:val="00444866"/>
    <w:rsid w:val="00445A57"/>
    <w:rsid w:val="00452230"/>
    <w:rsid w:val="0045295C"/>
    <w:rsid w:val="00455BD7"/>
    <w:rsid w:val="004602F6"/>
    <w:rsid w:val="00460A32"/>
    <w:rsid w:val="00460C54"/>
    <w:rsid w:val="00460E9C"/>
    <w:rsid w:val="00462C70"/>
    <w:rsid w:val="00466448"/>
    <w:rsid w:val="004708E3"/>
    <w:rsid w:val="00471D39"/>
    <w:rsid w:val="00472846"/>
    <w:rsid w:val="004861A6"/>
    <w:rsid w:val="00493AFF"/>
    <w:rsid w:val="004942D8"/>
    <w:rsid w:val="004943AC"/>
    <w:rsid w:val="0049506B"/>
    <w:rsid w:val="00496919"/>
    <w:rsid w:val="004A0198"/>
    <w:rsid w:val="004A19FB"/>
    <w:rsid w:val="004A4052"/>
    <w:rsid w:val="004A498E"/>
    <w:rsid w:val="004A590E"/>
    <w:rsid w:val="004A5C8D"/>
    <w:rsid w:val="004A6FEB"/>
    <w:rsid w:val="004B070A"/>
    <w:rsid w:val="004B1040"/>
    <w:rsid w:val="004B2BBB"/>
    <w:rsid w:val="004B3595"/>
    <w:rsid w:val="004B5548"/>
    <w:rsid w:val="004B6A77"/>
    <w:rsid w:val="004C0C8C"/>
    <w:rsid w:val="004C4319"/>
    <w:rsid w:val="004C57F5"/>
    <w:rsid w:val="004C7BEC"/>
    <w:rsid w:val="004D003C"/>
    <w:rsid w:val="004D086D"/>
    <w:rsid w:val="004D102C"/>
    <w:rsid w:val="004D26D7"/>
    <w:rsid w:val="004D2A2D"/>
    <w:rsid w:val="004D52E7"/>
    <w:rsid w:val="004D590E"/>
    <w:rsid w:val="004E1080"/>
    <w:rsid w:val="004E7EED"/>
    <w:rsid w:val="004F0AEC"/>
    <w:rsid w:val="004F4184"/>
    <w:rsid w:val="004F4195"/>
    <w:rsid w:val="004F4333"/>
    <w:rsid w:val="00500B3B"/>
    <w:rsid w:val="005024E9"/>
    <w:rsid w:val="005024FE"/>
    <w:rsid w:val="00507411"/>
    <w:rsid w:val="005106DF"/>
    <w:rsid w:val="00514034"/>
    <w:rsid w:val="00514D35"/>
    <w:rsid w:val="005153D7"/>
    <w:rsid w:val="0052407B"/>
    <w:rsid w:val="00524335"/>
    <w:rsid w:val="00525E85"/>
    <w:rsid w:val="00527597"/>
    <w:rsid w:val="005348CF"/>
    <w:rsid w:val="00535030"/>
    <w:rsid w:val="0053672F"/>
    <w:rsid w:val="00545005"/>
    <w:rsid w:val="00545F33"/>
    <w:rsid w:val="00550F15"/>
    <w:rsid w:val="005536CF"/>
    <w:rsid w:val="00553780"/>
    <w:rsid w:val="00556232"/>
    <w:rsid w:val="005569D4"/>
    <w:rsid w:val="00560FE9"/>
    <w:rsid w:val="00561838"/>
    <w:rsid w:val="00565326"/>
    <w:rsid w:val="0056535B"/>
    <w:rsid w:val="005654C5"/>
    <w:rsid w:val="0056680F"/>
    <w:rsid w:val="00566854"/>
    <w:rsid w:val="00571A27"/>
    <w:rsid w:val="00574E03"/>
    <w:rsid w:val="00576823"/>
    <w:rsid w:val="00576A69"/>
    <w:rsid w:val="0057757B"/>
    <w:rsid w:val="005779D4"/>
    <w:rsid w:val="00582F04"/>
    <w:rsid w:val="005832E0"/>
    <w:rsid w:val="0058621E"/>
    <w:rsid w:val="00590DB2"/>
    <w:rsid w:val="0059390C"/>
    <w:rsid w:val="00594B72"/>
    <w:rsid w:val="00595759"/>
    <w:rsid w:val="0059612D"/>
    <w:rsid w:val="0059744B"/>
    <w:rsid w:val="005A136D"/>
    <w:rsid w:val="005A1846"/>
    <w:rsid w:val="005A337F"/>
    <w:rsid w:val="005A3945"/>
    <w:rsid w:val="005A4DE4"/>
    <w:rsid w:val="005A5A74"/>
    <w:rsid w:val="005A5AF1"/>
    <w:rsid w:val="005A7949"/>
    <w:rsid w:val="005B0F42"/>
    <w:rsid w:val="005B22A5"/>
    <w:rsid w:val="005B2CA9"/>
    <w:rsid w:val="005B51CC"/>
    <w:rsid w:val="005B57FC"/>
    <w:rsid w:val="005B5CAE"/>
    <w:rsid w:val="005B5F1D"/>
    <w:rsid w:val="005B6F8B"/>
    <w:rsid w:val="005C3398"/>
    <w:rsid w:val="005C3479"/>
    <w:rsid w:val="005C708A"/>
    <w:rsid w:val="005C7B2B"/>
    <w:rsid w:val="005D1B91"/>
    <w:rsid w:val="005D37DD"/>
    <w:rsid w:val="005D4BDE"/>
    <w:rsid w:val="005D6498"/>
    <w:rsid w:val="005D6890"/>
    <w:rsid w:val="005E0746"/>
    <w:rsid w:val="005E0FFE"/>
    <w:rsid w:val="005E14F2"/>
    <w:rsid w:val="005E2A58"/>
    <w:rsid w:val="005E4069"/>
    <w:rsid w:val="005E40B0"/>
    <w:rsid w:val="005F1039"/>
    <w:rsid w:val="005F2059"/>
    <w:rsid w:val="005F29DE"/>
    <w:rsid w:val="005F5164"/>
    <w:rsid w:val="005F7C7B"/>
    <w:rsid w:val="0060196E"/>
    <w:rsid w:val="006023E5"/>
    <w:rsid w:val="006023F7"/>
    <w:rsid w:val="0060332E"/>
    <w:rsid w:val="00603444"/>
    <w:rsid w:val="00605E1F"/>
    <w:rsid w:val="00606AF4"/>
    <w:rsid w:val="00612D2C"/>
    <w:rsid w:val="00617696"/>
    <w:rsid w:val="0061790D"/>
    <w:rsid w:val="00620D53"/>
    <w:rsid w:val="00622651"/>
    <w:rsid w:val="00622E67"/>
    <w:rsid w:val="006245BE"/>
    <w:rsid w:val="00624B14"/>
    <w:rsid w:val="00633EDE"/>
    <w:rsid w:val="00634257"/>
    <w:rsid w:val="00637201"/>
    <w:rsid w:val="0064462F"/>
    <w:rsid w:val="0064572C"/>
    <w:rsid w:val="00653331"/>
    <w:rsid w:val="006538CA"/>
    <w:rsid w:val="0066090E"/>
    <w:rsid w:val="00660B90"/>
    <w:rsid w:val="00660CF8"/>
    <w:rsid w:val="0066350C"/>
    <w:rsid w:val="006677F5"/>
    <w:rsid w:val="00674BCE"/>
    <w:rsid w:val="00675700"/>
    <w:rsid w:val="006757E7"/>
    <w:rsid w:val="00676018"/>
    <w:rsid w:val="0068014C"/>
    <w:rsid w:val="006864F1"/>
    <w:rsid w:val="006947BB"/>
    <w:rsid w:val="00696168"/>
    <w:rsid w:val="00697A27"/>
    <w:rsid w:val="006A075A"/>
    <w:rsid w:val="006A110B"/>
    <w:rsid w:val="006A13DB"/>
    <w:rsid w:val="006A214E"/>
    <w:rsid w:val="006A5E07"/>
    <w:rsid w:val="006A7A7C"/>
    <w:rsid w:val="006A7FD5"/>
    <w:rsid w:val="006B202A"/>
    <w:rsid w:val="006B218A"/>
    <w:rsid w:val="006B4BC4"/>
    <w:rsid w:val="006B5BF1"/>
    <w:rsid w:val="006B6271"/>
    <w:rsid w:val="006C13E2"/>
    <w:rsid w:val="006C1F94"/>
    <w:rsid w:val="006C2F41"/>
    <w:rsid w:val="006C69C1"/>
    <w:rsid w:val="006C7847"/>
    <w:rsid w:val="006D0939"/>
    <w:rsid w:val="006D122A"/>
    <w:rsid w:val="006D4553"/>
    <w:rsid w:val="006E0260"/>
    <w:rsid w:val="006E063A"/>
    <w:rsid w:val="006E2B85"/>
    <w:rsid w:val="006E39B3"/>
    <w:rsid w:val="006E3F2D"/>
    <w:rsid w:val="006E74D4"/>
    <w:rsid w:val="006F3594"/>
    <w:rsid w:val="006F78E0"/>
    <w:rsid w:val="006F7ECD"/>
    <w:rsid w:val="006F7F16"/>
    <w:rsid w:val="0070083B"/>
    <w:rsid w:val="00706D51"/>
    <w:rsid w:val="00707B77"/>
    <w:rsid w:val="007123BE"/>
    <w:rsid w:val="00714375"/>
    <w:rsid w:val="007143C5"/>
    <w:rsid w:val="0071494D"/>
    <w:rsid w:val="0071706F"/>
    <w:rsid w:val="00717CC9"/>
    <w:rsid w:val="00720125"/>
    <w:rsid w:val="00720269"/>
    <w:rsid w:val="00724592"/>
    <w:rsid w:val="00725ABE"/>
    <w:rsid w:val="00725EC4"/>
    <w:rsid w:val="00726C1C"/>
    <w:rsid w:val="00726EF8"/>
    <w:rsid w:val="007310F1"/>
    <w:rsid w:val="007314EA"/>
    <w:rsid w:val="00733B36"/>
    <w:rsid w:val="00755F81"/>
    <w:rsid w:val="007561A8"/>
    <w:rsid w:val="00760936"/>
    <w:rsid w:val="0076478E"/>
    <w:rsid w:val="00766D00"/>
    <w:rsid w:val="0077232C"/>
    <w:rsid w:val="00775D36"/>
    <w:rsid w:val="00776A09"/>
    <w:rsid w:val="00780C83"/>
    <w:rsid w:val="00781594"/>
    <w:rsid w:val="00781DEA"/>
    <w:rsid w:val="0078220F"/>
    <w:rsid w:val="00782CB1"/>
    <w:rsid w:val="0078574F"/>
    <w:rsid w:val="00785D2C"/>
    <w:rsid w:val="0078774B"/>
    <w:rsid w:val="007932F4"/>
    <w:rsid w:val="007933DC"/>
    <w:rsid w:val="00794358"/>
    <w:rsid w:val="00794963"/>
    <w:rsid w:val="007969D8"/>
    <w:rsid w:val="007A1C49"/>
    <w:rsid w:val="007A1D1D"/>
    <w:rsid w:val="007A1FAB"/>
    <w:rsid w:val="007A65D0"/>
    <w:rsid w:val="007B22B2"/>
    <w:rsid w:val="007B5755"/>
    <w:rsid w:val="007B593A"/>
    <w:rsid w:val="007C3317"/>
    <w:rsid w:val="007C482B"/>
    <w:rsid w:val="007C505B"/>
    <w:rsid w:val="007C55CB"/>
    <w:rsid w:val="007D20A1"/>
    <w:rsid w:val="007D74F6"/>
    <w:rsid w:val="007E0CD0"/>
    <w:rsid w:val="007E2CE4"/>
    <w:rsid w:val="007E3DD7"/>
    <w:rsid w:val="007E58D9"/>
    <w:rsid w:val="007E5D20"/>
    <w:rsid w:val="007F34CC"/>
    <w:rsid w:val="007F5572"/>
    <w:rsid w:val="007F5974"/>
    <w:rsid w:val="00803071"/>
    <w:rsid w:val="00803C40"/>
    <w:rsid w:val="00807B90"/>
    <w:rsid w:val="00812824"/>
    <w:rsid w:val="00814C87"/>
    <w:rsid w:val="00814E9B"/>
    <w:rsid w:val="008168BC"/>
    <w:rsid w:val="008175ED"/>
    <w:rsid w:val="00817C88"/>
    <w:rsid w:val="00817E35"/>
    <w:rsid w:val="00817E79"/>
    <w:rsid w:val="00820822"/>
    <w:rsid w:val="00821020"/>
    <w:rsid w:val="00822967"/>
    <w:rsid w:val="008229B9"/>
    <w:rsid w:val="008236C6"/>
    <w:rsid w:val="0082478B"/>
    <w:rsid w:val="00831635"/>
    <w:rsid w:val="008334EF"/>
    <w:rsid w:val="0083412E"/>
    <w:rsid w:val="0084133A"/>
    <w:rsid w:val="00841B4D"/>
    <w:rsid w:val="008434CF"/>
    <w:rsid w:val="00843615"/>
    <w:rsid w:val="00843B1F"/>
    <w:rsid w:val="0085261A"/>
    <w:rsid w:val="0085328B"/>
    <w:rsid w:val="00853B3B"/>
    <w:rsid w:val="00853C32"/>
    <w:rsid w:val="008568DF"/>
    <w:rsid w:val="00857BFF"/>
    <w:rsid w:val="00860CFF"/>
    <w:rsid w:val="00861625"/>
    <w:rsid w:val="008636A5"/>
    <w:rsid w:val="008656E7"/>
    <w:rsid w:val="008668FC"/>
    <w:rsid w:val="00867B43"/>
    <w:rsid w:val="00871DAE"/>
    <w:rsid w:val="00872B11"/>
    <w:rsid w:val="00873EF6"/>
    <w:rsid w:val="008752FC"/>
    <w:rsid w:val="00875E43"/>
    <w:rsid w:val="008761CC"/>
    <w:rsid w:val="008766EA"/>
    <w:rsid w:val="00877171"/>
    <w:rsid w:val="00877602"/>
    <w:rsid w:val="008876A8"/>
    <w:rsid w:val="00892CE0"/>
    <w:rsid w:val="0089738A"/>
    <w:rsid w:val="008A6AEF"/>
    <w:rsid w:val="008A7C71"/>
    <w:rsid w:val="008A7EE1"/>
    <w:rsid w:val="008B2F42"/>
    <w:rsid w:val="008B385E"/>
    <w:rsid w:val="008B7600"/>
    <w:rsid w:val="008C0075"/>
    <w:rsid w:val="008C1506"/>
    <w:rsid w:val="008C1E8E"/>
    <w:rsid w:val="008C3207"/>
    <w:rsid w:val="008C385B"/>
    <w:rsid w:val="008C791D"/>
    <w:rsid w:val="008D018C"/>
    <w:rsid w:val="008D3BAC"/>
    <w:rsid w:val="008D4671"/>
    <w:rsid w:val="008E7537"/>
    <w:rsid w:val="008F15B3"/>
    <w:rsid w:val="008F2274"/>
    <w:rsid w:val="008F2A12"/>
    <w:rsid w:val="008F4955"/>
    <w:rsid w:val="008F5202"/>
    <w:rsid w:val="009013F1"/>
    <w:rsid w:val="00910FCD"/>
    <w:rsid w:val="00912437"/>
    <w:rsid w:val="00920AC3"/>
    <w:rsid w:val="009231AE"/>
    <w:rsid w:val="009231DE"/>
    <w:rsid w:val="009267E4"/>
    <w:rsid w:val="00927441"/>
    <w:rsid w:val="00927808"/>
    <w:rsid w:val="00933345"/>
    <w:rsid w:val="00934A69"/>
    <w:rsid w:val="00934AF4"/>
    <w:rsid w:val="00935C91"/>
    <w:rsid w:val="009364B2"/>
    <w:rsid w:val="00936878"/>
    <w:rsid w:val="00940E63"/>
    <w:rsid w:val="00941E47"/>
    <w:rsid w:val="00942BFE"/>
    <w:rsid w:val="00942E52"/>
    <w:rsid w:val="00945600"/>
    <w:rsid w:val="009467BD"/>
    <w:rsid w:val="00950594"/>
    <w:rsid w:val="00951B27"/>
    <w:rsid w:val="00956188"/>
    <w:rsid w:val="009575C5"/>
    <w:rsid w:val="00960187"/>
    <w:rsid w:val="00960AFC"/>
    <w:rsid w:val="00965509"/>
    <w:rsid w:val="00965FBB"/>
    <w:rsid w:val="00967C1D"/>
    <w:rsid w:val="00971211"/>
    <w:rsid w:val="009731D2"/>
    <w:rsid w:val="00975942"/>
    <w:rsid w:val="00975A9C"/>
    <w:rsid w:val="0097647E"/>
    <w:rsid w:val="0098080E"/>
    <w:rsid w:val="00982B3D"/>
    <w:rsid w:val="00983938"/>
    <w:rsid w:val="00983AAB"/>
    <w:rsid w:val="009933AF"/>
    <w:rsid w:val="0099587E"/>
    <w:rsid w:val="00995951"/>
    <w:rsid w:val="00996A38"/>
    <w:rsid w:val="009972AC"/>
    <w:rsid w:val="00997994"/>
    <w:rsid w:val="009A0D99"/>
    <w:rsid w:val="009A106E"/>
    <w:rsid w:val="009A46B3"/>
    <w:rsid w:val="009B1B7E"/>
    <w:rsid w:val="009B2933"/>
    <w:rsid w:val="009B3A88"/>
    <w:rsid w:val="009B3E81"/>
    <w:rsid w:val="009C01FF"/>
    <w:rsid w:val="009C0FA6"/>
    <w:rsid w:val="009C777A"/>
    <w:rsid w:val="009C7BC9"/>
    <w:rsid w:val="009D21DB"/>
    <w:rsid w:val="009D2D41"/>
    <w:rsid w:val="009D42EF"/>
    <w:rsid w:val="009E11DC"/>
    <w:rsid w:val="009E3BAA"/>
    <w:rsid w:val="009E45CC"/>
    <w:rsid w:val="009E70A9"/>
    <w:rsid w:val="009E7198"/>
    <w:rsid w:val="009F03E9"/>
    <w:rsid w:val="009F2238"/>
    <w:rsid w:val="009F26B1"/>
    <w:rsid w:val="009F4F28"/>
    <w:rsid w:val="009F6AE7"/>
    <w:rsid w:val="00A017BE"/>
    <w:rsid w:val="00A02DE2"/>
    <w:rsid w:val="00A05F04"/>
    <w:rsid w:val="00A06695"/>
    <w:rsid w:val="00A07125"/>
    <w:rsid w:val="00A10B1A"/>
    <w:rsid w:val="00A1353F"/>
    <w:rsid w:val="00A20F32"/>
    <w:rsid w:val="00A26F4D"/>
    <w:rsid w:val="00A27D89"/>
    <w:rsid w:val="00A34275"/>
    <w:rsid w:val="00A354D1"/>
    <w:rsid w:val="00A37703"/>
    <w:rsid w:val="00A402DB"/>
    <w:rsid w:val="00A403A4"/>
    <w:rsid w:val="00A40ED3"/>
    <w:rsid w:val="00A45CAC"/>
    <w:rsid w:val="00A522EC"/>
    <w:rsid w:val="00A5253B"/>
    <w:rsid w:val="00A52DB2"/>
    <w:rsid w:val="00A5406F"/>
    <w:rsid w:val="00A541E0"/>
    <w:rsid w:val="00A60E5B"/>
    <w:rsid w:val="00A61EEF"/>
    <w:rsid w:val="00A65BEE"/>
    <w:rsid w:val="00A67677"/>
    <w:rsid w:val="00A70D89"/>
    <w:rsid w:val="00A71891"/>
    <w:rsid w:val="00A72917"/>
    <w:rsid w:val="00A7311D"/>
    <w:rsid w:val="00A734D4"/>
    <w:rsid w:val="00A73CD7"/>
    <w:rsid w:val="00A81788"/>
    <w:rsid w:val="00A8697A"/>
    <w:rsid w:val="00A90FDB"/>
    <w:rsid w:val="00A925EE"/>
    <w:rsid w:val="00A95333"/>
    <w:rsid w:val="00A9729C"/>
    <w:rsid w:val="00AA357E"/>
    <w:rsid w:val="00AA3FE6"/>
    <w:rsid w:val="00AA41AE"/>
    <w:rsid w:val="00AA5EC8"/>
    <w:rsid w:val="00AA60D6"/>
    <w:rsid w:val="00AA6597"/>
    <w:rsid w:val="00AA7C84"/>
    <w:rsid w:val="00AA7DA9"/>
    <w:rsid w:val="00AB0F75"/>
    <w:rsid w:val="00AB35C9"/>
    <w:rsid w:val="00AB397D"/>
    <w:rsid w:val="00AB40D2"/>
    <w:rsid w:val="00AB51EE"/>
    <w:rsid w:val="00AB658C"/>
    <w:rsid w:val="00AB7048"/>
    <w:rsid w:val="00AC0F19"/>
    <w:rsid w:val="00AC1C03"/>
    <w:rsid w:val="00AC3DD0"/>
    <w:rsid w:val="00AD29C1"/>
    <w:rsid w:val="00AD2DDE"/>
    <w:rsid w:val="00AD3CDF"/>
    <w:rsid w:val="00AD74F1"/>
    <w:rsid w:val="00AE1951"/>
    <w:rsid w:val="00AE1D34"/>
    <w:rsid w:val="00AE5FF0"/>
    <w:rsid w:val="00AE68E8"/>
    <w:rsid w:val="00AE76F2"/>
    <w:rsid w:val="00AF1C8B"/>
    <w:rsid w:val="00AF20AD"/>
    <w:rsid w:val="00AF2A60"/>
    <w:rsid w:val="00AF5C5B"/>
    <w:rsid w:val="00AF6809"/>
    <w:rsid w:val="00AF7E2A"/>
    <w:rsid w:val="00B03C74"/>
    <w:rsid w:val="00B040B2"/>
    <w:rsid w:val="00B0703C"/>
    <w:rsid w:val="00B10445"/>
    <w:rsid w:val="00B1197E"/>
    <w:rsid w:val="00B12316"/>
    <w:rsid w:val="00B14768"/>
    <w:rsid w:val="00B1523A"/>
    <w:rsid w:val="00B153CE"/>
    <w:rsid w:val="00B16B44"/>
    <w:rsid w:val="00B21CA4"/>
    <w:rsid w:val="00B24691"/>
    <w:rsid w:val="00B310A6"/>
    <w:rsid w:val="00B3273E"/>
    <w:rsid w:val="00B359D6"/>
    <w:rsid w:val="00B41141"/>
    <w:rsid w:val="00B455F2"/>
    <w:rsid w:val="00B46E69"/>
    <w:rsid w:val="00B50F31"/>
    <w:rsid w:val="00B5242F"/>
    <w:rsid w:val="00B532BC"/>
    <w:rsid w:val="00B561AD"/>
    <w:rsid w:val="00B63EA0"/>
    <w:rsid w:val="00B747FE"/>
    <w:rsid w:val="00B775E4"/>
    <w:rsid w:val="00B80B9D"/>
    <w:rsid w:val="00B80E37"/>
    <w:rsid w:val="00B856D9"/>
    <w:rsid w:val="00B85BC7"/>
    <w:rsid w:val="00B85EAF"/>
    <w:rsid w:val="00B87D08"/>
    <w:rsid w:val="00B931B5"/>
    <w:rsid w:val="00B9391D"/>
    <w:rsid w:val="00B93B67"/>
    <w:rsid w:val="00B951B5"/>
    <w:rsid w:val="00B96F35"/>
    <w:rsid w:val="00BA135A"/>
    <w:rsid w:val="00BA21A6"/>
    <w:rsid w:val="00BA25E9"/>
    <w:rsid w:val="00BA261F"/>
    <w:rsid w:val="00BA2C0A"/>
    <w:rsid w:val="00BA3E68"/>
    <w:rsid w:val="00BA7293"/>
    <w:rsid w:val="00BB14B8"/>
    <w:rsid w:val="00BB294E"/>
    <w:rsid w:val="00BB3E84"/>
    <w:rsid w:val="00BB5BC1"/>
    <w:rsid w:val="00BC1D05"/>
    <w:rsid w:val="00BC3C66"/>
    <w:rsid w:val="00BC6996"/>
    <w:rsid w:val="00BC7E88"/>
    <w:rsid w:val="00BD2E45"/>
    <w:rsid w:val="00BD53EC"/>
    <w:rsid w:val="00BD59A6"/>
    <w:rsid w:val="00BD69C4"/>
    <w:rsid w:val="00BE002E"/>
    <w:rsid w:val="00BE0632"/>
    <w:rsid w:val="00BE07FF"/>
    <w:rsid w:val="00BE20C7"/>
    <w:rsid w:val="00BE24CC"/>
    <w:rsid w:val="00BE6291"/>
    <w:rsid w:val="00BF0172"/>
    <w:rsid w:val="00BF13CD"/>
    <w:rsid w:val="00BF24CA"/>
    <w:rsid w:val="00BF3344"/>
    <w:rsid w:val="00BF7A90"/>
    <w:rsid w:val="00C0009F"/>
    <w:rsid w:val="00C010E5"/>
    <w:rsid w:val="00C01A7C"/>
    <w:rsid w:val="00C041F1"/>
    <w:rsid w:val="00C05214"/>
    <w:rsid w:val="00C06D61"/>
    <w:rsid w:val="00C11186"/>
    <w:rsid w:val="00C124B2"/>
    <w:rsid w:val="00C153B0"/>
    <w:rsid w:val="00C200B3"/>
    <w:rsid w:val="00C2580E"/>
    <w:rsid w:val="00C3137C"/>
    <w:rsid w:val="00C32207"/>
    <w:rsid w:val="00C3304C"/>
    <w:rsid w:val="00C3322D"/>
    <w:rsid w:val="00C33666"/>
    <w:rsid w:val="00C40D01"/>
    <w:rsid w:val="00C41162"/>
    <w:rsid w:val="00C415A6"/>
    <w:rsid w:val="00C41C0D"/>
    <w:rsid w:val="00C43AAA"/>
    <w:rsid w:val="00C44F05"/>
    <w:rsid w:val="00C50148"/>
    <w:rsid w:val="00C52D33"/>
    <w:rsid w:val="00C57213"/>
    <w:rsid w:val="00C62220"/>
    <w:rsid w:val="00C6470C"/>
    <w:rsid w:val="00C75123"/>
    <w:rsid w:val="00C819BF"/>
    <w:rsid w:val="00C81A09"/>
    <w:rsid w:val="00C81F08"/>
    <w:rsid w:val="00C85C41"/>
    <w:rsid w:val="00C92C0A"/>
    <w:rsid w:val="00C92D35"/>
    <w:rsid w:val="00C93D7C"/>
    <w:rsid w:val="00CA55C9"/>
    <w:rsid w:val="00CA6865"/>
    <w:rsid w:val="00CA6A07"/>
    <w:rsid w:val="00CB1EEF"/>
    <w:rsid w:val="00CB2798"/>
    <w:rsid w:val="00CB709E"/>
    <w:rsid w:val="00CC2860"/>
    <w:rsid w:val="00CC2CE2"/>
    <w:rsid w:val="00CC3270"/>
    <w:rsid w:val="00CC3EEA"/>
    <w:rsid w:val="00CC4E80"/>
    <w:rsid w:val="00CC5DC3"/>
    <w:rsid w:val="00CD13A1"/>
    <w:rsid w:val="00CE0DC2"/>
    <w:rsid w:val="00CE1725"/>
    <w:rsid w:val="00CE310D"/>
    <w:rsid w:val="00CE4C07"/>
    <w:rsid w:val="00CE57B4"/>
    <w:rsid w:val="00CF01F7"/>
    <w:rsid w:val="00CF20F0"/>
    <w:rsid w:val="00CF29D5"/>
    <w:rsid w:val="00CF48DF"/>
    <w:rsid w:val="00D017C1"/>
    <w:rsid w:val="00D0190F"/>
    <w:rsid w:val="00D02854"/>
    <w:rsid w:val="00D04BA6"/>
    <w:rsid w:val="00D0504F"/>
    <w:rsid w:val="00D14840"/>
    <w:rsid w:val="00D20191"/>
    <w:rsid w:val="00D21388"/>
    <w:rsid w:val="00D222CE"/>
    <w:rsid w:val="00D2273E"/>
    <w:rsid w:val="00D2293F"/>
    <w:rsid w:val="00D3000E"/>
    <w:rsid w:val="00D305D9"/>
    <w:rsid w:val="00D31B50"/>
    <w:rsid w:val="00D34A91"/>
    <w:rsid w:val="00D350F8"/>
    <w:rsid w:val="00D36A18"/>
    <w:rsid w:val="00D40BB1"/>
    <w:rsid w:val="00D425D1"/>
    <w:rsid w:val="00D44194"/>
    <w:rsid w:val="00D44E28"/>
    <w:rsid w:val="00D4655B"/>
    <w:rsid w:val="00D46C88"/>
    <w:rsid w:val="00D5143B"/>
    <w:rsid w:val="00D57120"/>
    <w:rsid w:val="00D64026"/>
    <w:rsid w:val="00D70096"/>
    <w:rsid w:val="00D71813"/>
    <w:rsid w:val="00D71CF1"/>
    <w:rsid w:val="00D74BB1"/>
    <w:rsid w:val="00D74C5E"/>
    <w:rsid w:val="00D81B28"/>
    <w:rsid w:val="00D81CA5"/>
    <w:rsid w:val="00D8323E"/>
    <w:rsid w:val="00D84591"/>
    <w:rsid w:val="00D851B2"/>
    <w:rsid w:val="00D85BB2"/>
    <w:rsid w:val="00D87AB6"/>
    <w:rsid w:val="00D904B0"/>
    <w:rsid w:val="00D90B83"/>
    <w:rsid w:val="00D91495"/>
    <w:rsid w:val="00D9196C"/>
    <w:rsid w:val="00D927D3"/>
    <w:rsid w:val="00D947C4"/>
    <w:rsid w:val="00D96C4D"/>
    <w:rsid w:val="00D96DD5"/>
    <w:rsid w:val="00DA1537"/>
    <w:rsid w:val="00DA1C24"/>
    <w:rsid w:val="00DA58F1"/>
    <w:rsid w:val="00DA6BCA"/>
    <w:rsid w:val="00DA6F56"/>
    <w:rsid w:val="00DB091A"/>
    <w:rsid w:val="00DB0A76"/>
    <w:rsid w:val="00DB1E06"/>
    <w:rsid w:val="00DB3AB5"/>
    <w:rsid w:val="00DB3F0C"/>
    <w:rsid w:val="00DB4A62"/>
    <w:rsid w:val="00DB7035"/>
    <w:rsid w:val="00DC1D61"/>
    <w:rsid w:val="00DC30A3"/>
    <w:rsid w:val="00DC4E75"/>
    <w:rsid w:val="00DC58EA"/>
    <w:rsid w:val="00DC7149"/>
    <w:rsid w:val="00DC77C0"/>
    <w:rsid w:val="00DC7893"/>
    <w:rsid w:val="00DD3DEF"/>
    <w:rsid w:val="00DE0FCA"/>
    <w:rsid w:val="00DE13B6"/>
    <w:rsid w:val="00DE2ADD"/>
    <w:rsid w:val="00DE46F4"/>
    <w:rsid w:val="00DF008A"/>
    <w:rsid w:val="00DF208C"/>
    <w:rsid w:val="00DF4FED"/>
    <w:rsid w:val="00E06490"/>
    <w:rsid w:val="00E140FE"/>
    <w:rsid w:val="00E16083"/>
    <w:rsid w:val="00E17986"/>
    <w:rsid w:val="00E20E86"/>
    <w:rsid w:val="00E215E6"/>
    <w:rsid w:val="00E22C0E"/>
    <w:rsid w:val="00E23475"/>
    <w:rsid w:val="00E25F90"/>
    <w:rsid w:val="00E273A7"/>
    <w:rsid w:val="00E34A57"/>
    <w:rsid w:val="00E34C5B"/>
    <w:rsid w:val="00E371F3"/>
    <w:rsid w:val="00E37D06"/>
    <w:rsid w:val="00E405E6"/>
    <w:rsid w:val="00E42330"/>
    <w:rsid w:val="00E47BC1"/>
    <w:rsid w:val="00E51274"/>
    <w:rsid w:val="00E51A05"/>
    <w:rsid w:val="00E55AEE"/>
    <w:rsid w:val="00E57BFD"/>
    <w:rsid w:val="00E60DAF"/>
    <w:rsid w:val="00E66238"/>
    <w:rsid w:val="00E6762A"/>
    <w:rsid w:val="00E7380C"/>
    <w:rsid w:val="00E7665B"/>
    <w:rsid w:val="00E766C6"/>
    <w:rsid w:val="00E769E7"/>
    <w:rsid w:val="00E7784C"/>
    <w:rsid w:val="00E80ECE"/>
    <w:rsid w:val="00E82F11"/>
    <w:rsid w:val="00E87D85"/>
    <w:rsid w:val="00E91571"/>
    <w:rsid w:val="00E9202E"/>
    <w:rsid w:val="00E930B4"/>
    <w:rsid w:val="00E953CE"/>
    <w:rsid w:val="00EA011B"/>
    <w:rsid w:val="00EA02C3"/>
    <w:rsid w:val="00EA08CC"/>
    <w:rsid w:val="00EA3834"/>
    <w:rsid w:val="00EA4B13"/>
    <w:rsid w:val="00EA5195"/>
    <w:rsid w:val="00EA5446"/>
    <w:rsid w:val="00EA596B"/>
    <w:rsid w:val="00EA6D4C"/>
    <w:rsid w:val="00EA7D97"/>
    <w:rsid w:val="00EB2135"/>
    <w:rsid w:val="00EB6259"/>
    <w:rsid w:val="00EC01CC"/>
    <w:rsid w:val="00EC4FC5"/>
    <w:rsid w:val="00EC591F"/>
    <w:rsid w:val="00EC6455"/>
    <w:rsid w:val="00EC67DC"/>
    <w:rsid w:val="00EC720E"/>
    <w:rsid w:val="00EC7392"/>
    <w:rsid w:val="00ED5576"/>
    <w:rsid w:val="00EE01C1"/>
    <w:rsid w:val="00EE1608"/>
    <w:rsid w:val="00EE19A2"/>
    <w:rsid w:val="00EE3EB9"/>
    <w:rsid w:val="00EE5DB8"/>
    <w:rsid w:val="00EE653E"/>
    <w:rsid w:val="00EE6960"/>
    <w:rsid w:val="00EF383A"/>
    <w:rsid w:val="00EF3BAE"/>
    <w:rsid w:val="00EF55D9"/>
    <w:rsid w:val="00EF60AD"/>
    <w:rsid w:val="00EF7216"/>
    <w:rsid w:val="00F022A4"/>
    <w:rsid w:val="00F02DBA"/>
    <w:rsid w:val="00F04335"/>
    <w:rsid w:val="00F11EE5"/>
    <w:rsid w:val="00F14A07"/>
    <w:rsid w:val="00F14CD0"/>
    <w:rsid w:val="00F15349"/>
    <w:rsid w:val="00F20668"/>
    <w:rsid w:val="00F2068E"/>
    <w:rsid w:val="00F22178"/>
    <w:rsid w:val="00F234A3"/>
    <w:rsid w:val="00F23A5B"/>
    <w:rsid w:val="00F23E2C"/>
    <w:rsid w:val="00F31C82"/>
    <w:rsid w:val="00F35718"/>
    <w:rsid w:val="00F35A4C"/>
    <w:rsid w:val="00F36C22"/>
    <w:rsid w:val="00F40945"/>
    <w:rsid w:val="00F41CCD"/>
    <w:rsid w:val="00F43A30"/>
    <w:rsid w:val="00F52CBC"/>
    <w:rsid w:val="00F54203"/>
    <w:rsid w:val="00F5547B"/>
    <w:rsid w:val="00F60962"/>
    <w:rsid w:val="00F611B1"/>
    <w:rsid w:val="00F638F1"/>
    <w:rsid w:val="00F6550F"/>
    <w:rsid w:val="00F671C9"/>
    <w:rsid w:val="00F708C1"/>
    <w:rsid w:val="00F741A7"/>
    <w:rsid w:val="00F75647"/>
    <w:rsid w:val="00F76FFF"/>
    <w:rsid w:val="00F77887"/>
    <w:rsid w:val="00F849EC"/>
    <w:rsid w:val="00F85019"/>
    <w:rsid w:val="00F85054"/>
    <w:rsid w:val="00F86E06"/>
    <w:rsid w:val="00F92A88"/>
    <w:rsid w:val="00F92F44"/>
    <w:rsid w:val="00F95071"/>
    <w:rsid w:val="00FA0F3B"/>
    <w:rsid w:val="00FA2090"/>
    <w:rsid w:val="00FA4B2C"/>
    <w:rsid w:val="00FA5F23"/>
    <w:rsid w:val="00FA76D4"/>
    <w:rsid w:val="00FA7A02"/>
    <w:rsid w:val="00FB02F7"/>
    <w:rsid w:val="00FB134A"/>
    <w:rsid w:val="00FB2D2D"/>
    <w:rsid w:val="00FB2F46"/>
    <w:rsid w:val="00FB325D"/>
    <w:rsid w:val="00FB4415"/>
    <w:rsid w:val="00FC0AA4"/>
    <w:rsid w:val="00FC386D"/>
    <w:rsid w:val="00FC67D0"/>
    <w:rsid w:val="00FC6897"/>
    <w:rsid w:val="00FC6F65"/>
    <w:rsid w:val="00FD363B"/>
    <w:rsid w:val="00FD4B1F"/>
    <w:rsid w:val="00FD6026"/>
    <w:rsid w:val="00FE2E13"/>
    <w:rsid w:val="00FE308B"/>
    <w:rsid w:val="00FE504D"/>
    <w:rsid w:val="00FE69C2"/>
    <w:rsid w:val="00FE7E92"/>
    <w:rsid w:val="00FF022D"/>
    <w:rsid w:val="00FF2883"/>
    <w:rsid w:val="00FF3606"/>
    <w:rsid w:val="00FF4717"/>
    <w:rsid w:val="00FF4C38"/>
    <w:rsid w:val="00FF54D8"/>
    <w:rsid w:val="00FF58AA"/>
    <w:rsid w:val="00FF7D56"/>
    <w:rsid w:val="09DC467B"/>
    <w:rsid w:val="0BE12B59"/>
    <w:rsid w:val="113C1F0F"/>
    <w:rsid w:val="137A30BD"/>
    <w:rsid w:val="191474CD"/>
    <w:rsid w:val="192E241A"/>
    <w:rsid w:val="1D114708"/>
    <w:rsid w:val="1DBF3F6C"/>
    <w:rsid w:val="20E54CCD"/>
    <w:rsid w:val="22546315"/>
    <w:rsid w:val="23340BD5"/>
    <w:rsid w:val="268E5BAE"/>
    <w:rsid w:val="29AC6433"/>
    <w:rsid w:val="2B541728"/>
    <w:rsid w:val="2CAB4478"/>
    <w:rsid w:val="2E311001"/>
    <w:rsid w:val="2E3E2483"/>
    <w:rsid w:val="31255266"/>
    <w:rsid w:val="33D920D8"/>
    <w:rsid w:val="353F5C4C"/>
    <w:rsid w:val="3E362364"/>
    <w:rsid w:val="3FE944D6"/>
    <w:rsid w:val="43145611"/>
    <w:rsid w:val="43E267C5"/>
    <w:rsid w:val="442B36EB"/>
    <w:rsid w:val="459D4290"/>
    <w:rsid w:val="49786250"/>
    <w:rsid w:val="4A5F514E"/>
    <w:rsid w:val="5592680C"/>
    <w:rsid w:val="55C336F4"/>
    <w:rsid w:val="57ED467E"/>
    <w:rsid w:val="58AE0E6B"/>
    <w:rsid w:val="5B767379"/>
    <w:rsid w:val="5BB76BCC"/>
    <w:rsid w:val="61C33D25"/>
    <w:rsid w:val="624F5313"/>
    <w:rsid w:val="64C31907"/>
    <w:rsid w:val="650E515D"/>
    <w:rsid w:val="70C3783B"/>
    <w:rsid w:val="75E06382"/>
    <w:rsid w:val="76D10351"/>
    <w:rsid w:val="78042E6D"/>
    <w:rsid w:val="787C3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ascii="Arial Unicode MS" w:hAnsi="Arial Unicode MS" w:eastAsia="宋体" w:cs="Arial"/>
      <w:kern w:val="2"/>
      <w:sz w:val="21"/>
      <w:szCs w:val="21"/>
      <w:lang w:val="en-US" w:eastAsia="zh-CN" w:bidi="ar-SA"/>
    </w:rPr>
  </w:style>
  <w:style w:type="paragraph" w:styleId="2">
    <w:name w:val="heading 1"/>
    <w:basedOn w:val="1"/>
    <w:next w:val="1"/>
    <w:link w:val="34"/>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3">
    <w:name w:val="heading 2"/>
    <w:basedOn w:val="1"/>
    <w:next w:val="1"/>
    <w:link w:val="35"/>
    <w:unhideWhenUsed/>
    <w:qFormat/>
    <w:uiPriority w:val="0"/>
    <w:pPr>
      <w:keepNext/>
      <w:keepLines/>
      <w:numPr>
        <w:ilvl w:val="1"/>
        <w:numId w:val="1"/>
      </w:numPr>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0"/>
    <w:pPr>
      <w:keepNext/>
      <w:keepLines/>
      <w:numPr>
        <w:ilvl w:val="2"/>
        <w:numId w:val="1"/>
      </w:numPr>
      <w:spacing w:before="260" w:after="260" w:line="416" w:lineRule="atLeast"/>
      <w:outlineLvl w:val="2"/>
    </w:pPr>
    <w:rPr>
      <w:b/>
      <w:bCs/>
      <w:sz w:val="32"/>
      <w:szCs w:val="32"/>
    </w:rPr>
  </w:style>
  <w:style w:type="paragraph" w:styleId="5">
    <w:name w:val="heading 4"/>
    <w:basedOn w:val="1"/>
    <w:next w:val="1"/>
    <w:link w:val="37"/>
    <w:unhideWhenUsed/>
    <w:qFormat/>
    <w:uiPriority w:val="0"/>
    <w:pPr>
      <w:keepNext/>
      <w:keepLines/>
      <w:numPr>
        <w:ilvl w:val="3"/>
        <w:numId w:val="1"/>
      </w:numPr>
      <w:spacing w:before="280" w:after="290" w:line="376" w:lineRule="atLeast"/>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0"/>
    <w:pPr>
      <w:keepNext/>
      <w:keepLines/>
      <w:numPr>
        <w:ilvl w:val="4"/>
        <w:numId w:val="1"/>
      </w:numPr>
      <w:spacing w:before="280" w:after="290" w:line="376" w:lineRule="atLeast"/>
      <w:outlineLvl w:val="4"/>
    </w:pPr>
    <w:rPr>
      <w:b/>
      <w:bCs/>
      <w:sz w:val="28"/>
      <w:szCs w:val="28"/>
    </w:rPr>
  </w:style>
  <w:style w:type="paragraph" w:styleId="7">
    <w:name w:val="heading 6"/>
    <w:basedOn w:val="1"/>
    <w:next w:val="1"/>
    <w:link w:val="39"/>
    <w:unhideWhenUsed/>
    <w:qFormat/>
    <w:uiPriority w:val="9"/>
    <w:pPr>
      <w:keepNext/>
      <w:keepLines/>
      <w:numPr>
        <w:ilvl w:val="5"/>
        <w:numId w:val="1"/>
      </w:numPr>
      <w:spacing w:before="240" w:after="64" w:line="320" w:lineRule="atLeast"/>
      <w:outlineLvl w:val="5"/>
    </w:pPr>
    <w:rPr>
      <w:rFonts w:asciiTheme="majorHAnsi" w:hAnsiTheme="majorHAnsi" w:eastAsiaTheme="majorEastAsia" w:cstheme="majorBidi"/>
      <w:b/>
      <w:bCs/>
      <w:sz w:val="24"/>
      <w:szCs w:val="24"/>
    </w:rPr>
  </w:style>
  <w:style w:type="paragraph" w:styleId="8">
    <w:name w:val="heading 7"/>
    <w:basedOn w:val="1"/>
    <w:next w:val="1"/>
    <w:link w:val="40"/>
    <w:unhideWhenUsed/>
    <w:qFormat/>
    <w:uiPriority w:val="9"/>
    <w:pPr>
      <w:keepNext/>
      <w:keepLines/>
      <w:numPr>
        <w:ilvl w:val="6"/>
        <w:numId w:val="1"/>
      </w:numPr>
      <w:spacing w:before="240" w:after="64" w:line="320" w:lineRule="atLeast"/>
      <w:outlineLvl w:val="6"/>
    </w:pPr>
    <w:rPr>
      <w:b/>
      <w:bCs/>
      <w:sz w:val="24"/>
      <w:szCs w:val="24"/>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9">
    <w:name w:val="annotation text"/>
    <w:basedOn w:val="1"/>
    <w:link w:val="56"/>
    <w:semiHidden/>
    <w:unhideWhenUsed/>
    <w:qFormat/>
    <w:uiPriority w:val="99"/>
  </w:style>
  <w:style w:type="paragraph" w:styleId="10">
    <w:name w:val="toc 3"/>
    <w:basedOn w:val="1"/>
    <w:next w:val="1"/>
    <w:qFormat/>
    <w:uiPriority w:val="39"/>
    <w:pPr>
      <w:spacing w:before="80" w:after="80"/>
      <w:ind w:left="0"/>
    </w:pPr>
    <w:rPr>
      <w:rFonts w:ascii="Times New Roman" w:hAnsi="Times New Roman"/>
      <w:sz w:val="20"/>
      <w:szCs w:val="20"/>
    </w:rPr>
  </w:style>
  <w:style w:type="paragraph" w:styleId="11">
    <w:name w:val="Balloon Text"/>
    <w:basedOn w:val="1"/>
    <w:link w:val="53"/>
    <w:semiHidden/>
    <w:unhideWhenUsed/>
    <w:qFormat/>
    <w:uiPriority w:val="99"/>
    <w:pPr>
      <w:spacing w:before="0" w:after="0" w:line="240" w:lineRule="auto"/>
    </w:pPr>
    <w:rPr>
      <w:sz w:val="18"/>
      <w:szCs w:val="18"/>
    </w:rPr>
  </w:style>
  <w:style w:type="paragraph" w:styleId="12">
    <w:name w:val="footer"/>
    <w:basedOn w:val="1"/>
    <w:link w:val="24"/>
    <w:unhideWhenUsed/>
    <w:qFormat/>
    <w:uiPriority w:val="99"/>
    <w:pPr>
      <w:widowControl w:val="0"/>
      <w:tabs>
        <w:tab w:val="center" w:pos="4153"/>
        <w:tab w:val="right" w:pos="8306"/>
      </w:tabs>
      <w:topLinePunct w:val="0"/>
      <w:adjustRightInd/>
      <w:spacing w:before="0" w:after="0" w:line="240" w:lineRule="auto"/>
      <w:ind w:left="0"/>
    </w:pPr>
    <w:rPr>
      <w:rFonts w:asciiTheme="minorHAnsi" w:hAnsiTheme="minorHAnsi" w:eastAsiaTheme="minorEastAsia" w:cstheme="minorBidi"/>
      <w:sz w:val="18"/>
      <w:szCs w:val="18"/>
    </w:rPr>
  </w:style>
  <w:style w:type="paragraph" w:styleId="13">
    <w:name w:val="header"/>
    <w:basedOn w:val="1"/>
    <w:link w:val="23"/>
    <w:unhideWhenUsed/>
    <w:qFormat/>
    <w:uiPriority w:val="99"/>
    <w:pPr>
      <w:widowControl w:val="0"/>
      <w:pBdr>
        <w:bottom w:val="single" w:color="auto" w:sz="6" w:space="1"/>
      </w:pBdr>
      <w:tabs>
        <w:tab w:val="center" w:pos="4153"/>
        <w:tab w:val="right" w:pos="8306"/>
      </w:tabs>
      <w:topLinePunct w:val="0"/>
      <w:adjustRightInd/>
      <w:spacing w:before="0" w:after="0" w:line="240" w:lineRule="auto"/>
      <w:ind w:left="0"/>
      <w:jc w:val="center"/>
    </w:pPr>
    <w:rPr>
      <w:rFonts w:asciiTheme="minorHAnsi" w:hAnsiTheme="minorHAnsi" w:eastAsiaTheme="minorEastAsia" w:cstheme="minorBidi"/>
      <w:sz w:val="18"/>
      <w:szCs w:val="18"/>
    </w:rPr>
  </w:style>
  <w:style w:type="paragraph" w:styleId="14">
    <w:name w:val="toc 1"/>
    <w:basedOn w:val="1"/>
    <w:next w:val="1"/>
    <w:qFormat/>
    <w:uiPriority w:val="39"/>
    <w:pPr>
      <w:spacing w:after="80"/>
      <w:ind w:left="0"/>
    </w:pPr>
    <w:rPr>
      <w:rFonts w:ascii="Book Antiqua" w:hAnsi="Book Antiqua" w:cs="Book Antiqua"/>
      <w:b/>
      <w:bCs/>
      <w:sz w:val="24"/>
      <w:szCs w:val="24"/>
    </w:rPr>
  </w:style>
  <w:style w:type="paragraph" w:styleId="15">
    <w:name w:val="toc 2"/>
    <w:basedOn w:val="1"/>
    <w:next w:val="1"/>
    <w:qFormat/>
    <w:uiPriority w:val="39"/>
    <w:pPr>
      <w:spacing w:before="80" w:after="80"/>
      <w:ind w:left="0"/>
    </w:pPr>
    <w:rPr>
      <w:rFonts w:ascii="Times New Roman" w:hAnsi="Times New Roman"/>
      <w:sz w:val="20"/>
      <w:szCs w:val="20"/>
    </w:rPr>
  </w:style>
  <w:style w:type="paragraph" w:styleId="16">
    <w:name w:val="annotation subject"/>
    <w:basedOn w:val="9"/>
    <w:next w:val="9"/>
    <w:link w:val="57"/>
    <w:semiHidden/>
    <w:unhideWhenUsed/>
    <w:qFormat/>
    <w:uiPriority w:val="99"/>
    <w:rPr>
      <w:b/>
      <w:bCs/>
    </w:rPr>
  </w:style>
  <w:style w:type="table" w:styleId="18">
    <w:name w:val="Table Grid"/>
    <w:basedOn w:val="17"/>
    <w:unhideWhenUs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1">
    <w:name w:val="Hyperlink"/>
    <w:qFormat/>
    <w:uiPriority w:val="99"/>
    <w:rPr>
      <w:color w:val="0000FF"/>
      <w:u w:val="none"/>
    </w:rPr>
  </w:style>
  <w:style w:type="character" w:styleId="22">
    <w:name w:val="annotation reference"/>
    <w:basedOn w:val="19"/>
    <w:semiHidden/>
    <w:unhideWhenUsed/>
    <w:uiPriority w:val="99"/>
    <w:rPr>
      <w:sz w:val="21"/>
      <w:szCs w:val="21"/>
    </w:rPr>
  </w:style>
  <w:style w:type="character" w:customStyle="1" w:styleId="23">
    <w:name w:val="页眉 Char"/>
    <w:basedOn w:val="19"/>
    <w:link w:val="13"/>
    <w:uiPriority w:val="99"/>
    <w:rPr>
      <w:sz w:val="18"/>
      <w:szCs w:val="18"/>
    </w:rPr>
  </w:style>
  <w:style w:type="character" w:customStyle="1" w:styleId="24">
    <w:name w:val="页脚 Char"/>
    <w:basedOn w:val="19"/>
    <w:link w:val="12"/>
    <w:uiPriority w:val="99"/>
    <w:rPr>
      <w:sz w:val="18"/>
      <w:szCs w:val="18"/>
    </w:rPr>
  </w:style>
  <w:style w:type="character" w:customStyle="1" w:styleId="25">
    <w:name w:val="Table Text Char"/>
    <w:link w:val="26"/>
    <w:uiPriority w:val="0"/>
    <w:rPr>
      <w:rFonts w:cs="Arial"/>
      <w:snapToGrid w:val="0"/>
      <w:szCs w:val="21"/>
    </w:rPr>
  </w:style>
  <w:style w:type="paragraph" w:customStyle="1" w:styleId="26">
    <w:name w:val="Table Text"/>
    <w:basedOn w:val="1"/>
    <w:link w:val="25"/>
    <w:qFormat/>
    <w:uiPriority w:val="0"/>
    <w:pPr>
      <w:widowControl w:val="0"/>
      <w:spacing w:before="80" w:after="80"/>
      <w:ind w:left="0"/>
    </w:pPr>
    <w:rPr>
      <w:rFonts w:asciiTheme="minorHAnsi" w:hAnsiTheme="minorHAnsi" w:eastAsiaTheme="minorEastAsia"/>
      <w:snapToGrid w:val="0"/>
    </w:rPr>
  </w:style>
  <w:style w:type="paragraph" w:customStyle="1" w:styleId="27">
    <w:name w:val="Cover 3"/>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28">
    <w:name w:val="Heading Left"/>
    <w:basedOn w:val="1"/>
    <w:qFormat/>
    <w:uiPriority w:val="0"/>
    <w:pPr>
      <w:spacing w:before="0" w:after="0"/>
      <w:ind w:left="0"/>
    </w:pPr>
    <w:rPr>
      <w:sz w:val="20"/>
      <w:szCs w:val="20"/>
    </w:rPr>
  </w:style>
  <w:style w:type="paragraph" w:customStyle="1" w:styleId="29">
    <w:name w:val="Heading Right"/>
    <w:basedOn w:val="1"/>
    <w:uiPriority w:val="0"/>
    <w:pPr>
      <w:spacing w:before="0" w:after="0"/>
      <w:ind w:left="0"/>
      <w:jc w:val="right"/>
    </w:pPr>
    <w:rPr>
      <w:sz w:val="20"/>
      <w:szCs w:val="20"/>
    </w:rPr>
  </w:style>
  <w:style w:type="paragraph" w:customStyle="1" w:styleId="30">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31">
    <w:name w:val="Heading Middle"/>
    <w:qFormat/>
    <w:uiPriority w:val="0"/>
    <w:pPr>
      <w:adjustRightInd w:val="0"/>
      <w:snapToGrid w:val="0"/>
      <w:spacing w:line="240" w:lineRule="atLeast"/>
      <w:jc w:val="center"/>
    </w:pPr>
    <w:rPr>
      <w:rFonts w:ascii="Times New Roman" w:hAnsi="Times New Roman" w:eastAsia="宋体" w:cs="Arial"/>
      <w:snapToGrid w:val="0"/>
      <w:lang w:val="en-US" w:eastAsia="zh-CN" w:bidi="ar-SA"/>
    </w:rPr>
  </w:style>
  <w:style w:type="paragraph" w:customStyle="1" w:styleId="32">
    <w:name w:val="Cover 2"/>
    <w:qFormat/>
    <w:uiPriority w:val="0"/>
    <w:pPr>
      <w:adjustRightInd w:val="0"/>
      <w:snapToGrid w:val="0"/>
    </w:pPr>
    <w:rPr>
      <w:rFonts w:ascii="Arial" w:hAnsi="Arial" w:eastAsia="黑体" w:cs="Arial"/>
      <w:sz w:val="32"/>
      <w:szCs w:val="32"/>
      <w:lang w:val="en-US" w:eastAsia="en-US" w:bidi="ar-SA"/>
    </w:rPr>
  </w:style>
  <w:style w:type="paragraph" w:customStyle="1" w:styleId="33">
    <w:name w:val="Code"/>
    <w:basedOn w:val="1"/>
    <w:qFormat/>
    <w:uiPriority w:val="0"/>
    <w:pPr>
      <w:widowControl w:val="0"/>
      <w:autoSpaceDE w:val="0"/>
      <w:autoSpaceDN w:val="0"/>
      <w:spacing w:before="0" w:after="0" w:line="360" w:lineRule="auto"/>
    </w:pPr>
    <w:rPr>
      <w:rFonts w:ascii="Courier New" w:hAnsi="Courier New"/>
      <w:sz w:val="18"/>
    </w:rPr>
  </w:style>
  <w:style w:type="character" w:customStyle="1" w:styleId="34">
    <w:name w:val="标题 1 Char"/>
    <w:basedOn w:val="19"/>
    <w:link w:val="2"/>
    <w:qFormat/>
    <w:uiPriority w:val="0"/>
    <w:rPr>
      <w:rFonts w:ascii="Book Antiqua" w:hAnsi="Book Antiqua" w:eastAsia="黑体" w:cs="Book Antiqua"/>
      <w:b/>
      <w:bCs/>
      <w:kern w:val="2"/>
      <w:sz w:val="44"/>
      <w:szCs w:val="44"/>
    </w:rPr>
  </w:style>
  <w:style w:type="character" w:customStyle="1" w:styleId="35">
    <w:name w:val="标题 2 Char"/>
    <w:basedOn w:val="19"/>
    <w:link w:val="3"/>
    <w:qFormat/>
    <w:uiPriority w:val="0"/>
    <w:rPr>
      <w:rFonts w:asciiTheme="majorHAnsi" w:hAnsiTheme="majorHAnsi" w:eastAsiaTheme="majorEastAsia" w:cstheme="majorBidi"/>
      <w:b/>
      <w:bCs/>
      <w:kern w:val="2"/>
      <w:sz w:val="32"/>
      <w:szCs w:val="32"/>
    </w:rPr>
  </w:style>
  <w:style w:type="character" w:customStyle="1" w:styleId="36">
    <w:name w:val="标题 3 Char"/>
    <w:basedOn w:val="19"/>
    <w:link w:val="4"/>
    <w:qFormat/>
    <w:uiPriority w:val="0"/>
    <w:rPr>
      <w:rFonts w:ascii="Arial Unicode MS" w:hAnsi="Arial Unicode MS" w:eastAsia="宋体" w:cs="Arial"/>
      <w:b/>
      <w:bCs/>
      <w:kern w:val="2"/>
      <w:sz w:val="32"/>
      <w:szCs w:val="32"/>
    </w:rPr>
  </w:style>
  <w:style w:type="character" w:customStyle="1" w:styleId="37">
    <w:name w:val="标题 4 Char"/>
    <w:basedOn w:val="19"/>
    <w:link w:val="5"/>
    <w:qFormat/>
    <w:uiPriority w:val="0"/>
    <w:rPr>
      <w:rFonts w:asciiTheme="majorHAnsi" w:hAnsiTheme="majorHAnsi" w:eastAsiaTheme="majorEastAsia" w:cstheme="majorBidi"/>
      <w:b/>
      <w:bCs/>
      <w:kern w:val="2"/>
      <w:sz w:val="28"/>
      <w:szCs w:val="28"/>
    </w:rPr>
  </w:style>
  <w:style w:type="character" w:customStyle="1" w:styleId="38">
    <w:name w:val="标题 5 Char"/>
    <w:basedOn w:val="19"/>
    <w:link w:val="6"/>
    <w:uiPriority w:val="0"/>
    <w:rPr>
      <w:rFonts w:ascii="Arial Unicode MS" w:hAnsi="Arial Unicode MS" w:eastAsia="宋体" w:cs="Arial"/>
      <w:b/>
      <w:bCs/>
      <w:kern w:val="2"/>
      <w:sz w:val="28"/>
      <w:szCs w:val="28"/>
    </w:rPr>
  </w:style>
  <w:style w:type="character" w:customStyle="1" w:styleId="39">
    <w:name w:val="标题 6 Char"/>
    <w:basedOn w:val="19"/>
    <w:link w:val="7"/>
    <w:qFormat/>
    <w:uiPriority w:val="9"/>
    <w:rPr>
      <w:rFonts w:asciiTheme="majorHAnsi" w:hAnsiTheme="majorHAnsi" w:eastAsiaTheme="majorEastAsia" w:cstheme="majorBidi"/>
      <w:b/>
      <w:bCs/>
      <w:kern w:val="2"/>
      <w:sz w:val="24"/>
      <w:szCs w:val="24"/>
    </w:rPr>
  </w:style>
  <w:style w:type="character" w:customStyle="1" w:styleId="40">
    <w:name w:val="标题 7 Char"/>
    <w:basedOn w:val="19"/>
    <w:link w:val="8"/>
    <w:qFormat/>
    <w:uiPriority w:val="9"/>
    <w:rPr>
      <w:rFonts w:ascii="Arial Unicode MS" w:hAnsi="Arial Unicode MS" w:eastAsia="宋体" w:cs="Arial"/>
      <w:b/>
      <w:bCs/>
      <w:kern w:val="2"/>
      <w:sz w:val="24"/>
      <w:szCs w:val="24"/>
    </w:rPr>
  </w:style>
  <w:style w:type="paragraph" w:customStyle="1" w:styleId="41">
    <w:name w:val="Step"/>
    <w:basedOn w:val="1"/>
    <w:qFormat/>
    <w:uiPriority w:val="0"/>
    <w:pPr>
      <w:numPr>
        <w:ilvl w:val="7"/>
        <w:numId w:val="1"/>
      </w:numPr>
      <w:ind w:left="1702" w:hanging="851"/>
    </w:pPr>
  </w:style>
  <w:style w:type="paragraph" w:customStyle="1" w:styleId="42">
    <w:name w:val="提示标题"/>
    <w:basedOn w:val="41"/>
    <w:uiPriority w:val="0"/>
    <w:pPr>
      <w:numPr>
        <w:ilvl w:val="0"/>
        <w:numId w:val="0"/>
      </w:numPr>
      <w:ind w:left="1701"/>
    </w:pPr>
    <w:rPr>
      <w:b/>
    </w:rPr>
  </w:style>
  <w:style w:type="paragraph" w:styleId="43">
    <w:name w:val="No Spacing"/>
    <w:qFormat/>
    <w:uiPriority w:val="1"/>
    <w:pPr>
      <w:topLinePunct/>
      <w:adjustRightInd w:val="0"/>
      <w:snapToGrid w:val="0"/>
      <w:ind w:left="1701"/>
    </w:pPr>
    <w:rPr>
      <w:rFonts w:ascii="Times New Roman" w:hAnsi="Times New Roman" w:eastAsia="宋体" w:cs="Arial"/>
      <w:kern w:val="2"/>
      <w:sz w:val="21"/>
      <w:szCs w:val="21"/>
      <w:lang w:val="en-US" w:eastAsia="zh-CN" w:bidi="ar-SA"/>
    </w:rPr>
  </w:style>
  <w:style w:type="paragraph" w:styleId="44">
    <w:name w:val="List Paragraph"/>
    <w:basedOn w:val="1"/>
    <w:qFormat/>
    <w:uiPriority w:val="34"/>
    <w:pPr>
      <w:ind w:firstLine="420" w:firstLineChars="200"/>
    </w:pPr>
  </w:style>
  <w:style w:type="paragraph" w:customStyle="1" w:styleId="45">
    <w:name w:val="注释标题1"/>
    <w:basedOn w:val="1"/>
    <w:next w:val="46"/>
    <w:uiPriority w:val="0"/>
    <w:pPr>
      <w:keepNext/>
      <w:spacing w:before="80" w:after="40"/>
    </w:pPr>
    <w:rPr>
      <w:rFonts w:ascii="Book Antiqua" w:hAnsi="Book Antiqua" w:eastAsia="黑体" w:cs="Times New Roman"/>
      <w:bCs/>
      <w:position w:val="-6"/>
      <w:sz w:val="18"/>
      <w:szCs w:val="18"/>
    </w:rPr>
  </w:style>
  <w:style w:type="paragraph" w:customStyle="1" w:styleId="46">
    <w:name w:val="Notes Text"/>
    <w:basedOn w:val="1"/>
    <w:qFormat/>
    <w:uiPriority w:val="0"/>
    <w:pPr>
      <w:keepLines/>
      <w:spacing w:before="40" w:after="80" w:line="200" w:lineRule="atLeast"/>
      <w:ind w:left="2075"/>
    </w:pPr>
    <w:rPr>
      <w:rFonts w:eastAsia="楷体_GB2312"/>
      <w:iCs/>
      <w:sz w:val="18"/>
      <w:szCs w:val="18"/>
    </w:rPr>
  </w:style>
  <w:style w:type="character" w:customStyle="1" w:styleId="47">
    <w:name w:val="End Char"/>
    <w:link w:val="48"/>
    <w:uiPriority w:val="0"/>
    <w:rPr>
      <w:rFonts w:cs="Arial"/>
      <w:b/>
      <w:szCs w:val="21"/>
    </w:rPr>
  </w:style>
  <w:style w:type="paragraph" w:customStyle="1" w:styleId="48">
    <w:name w:val="End"/>
    <w:basedOn w:val="1"/>
    <w:link w:val="47"/>
    <w:qFormat/>
    <w:uiPriority w:val="0"/>
    <w:pPr>
      <w:spacing w:after="400"/>
    </w:pPr>
    <w:rPr>
      <w:rFonts w:asciiTheme="minorHAnsi" w:hAnsiTheme="minorHAnsi" w:eastAsiaTheme="minorEastAsia"/>
      <w:b/>
    </w:rPr>
  </w:style>
  <w:style w:type="character" w:customStyle="1" w:styleId="49">
    <w:name w:val="Figure Description Char"/>
    <w:link w:val="50"/>
    <w:qFormat/>
    <w:uiPriority w:val="0"/>
    <w:rPr>
      <w:rFonts w:eastAsia="黑体"/>
      <w:spacing w:val="-4"/>
      <w:kern w:val="2"/>
      <w:sz w:val="21"/>
      <w:szCs w:val="21"/>
    </w:rPr>
  </w:style>
  <w:style w:type="paragraph" w:customStyle="1" w:styleId="50">
    <w:name w:val="Figure Description"/>
    <w:next w:val="1"/>
    <w:link w:val="49"/>
    <w:qFormat/>
    <w:uiPriority w:val="0"/>
    <w:pPr>
      <w:keepNext/>
      <w:numPr>
        <w:ilvl w:val="8"/>
        <w:numId w:val="1"/>
      </w:numPr>
      <w:adjustRightInd w:val="0"/>
      <w:snapToGrid w:val="0"/>
      <w:spacing w:before="320" w:after="80" w:line="240" w:lineRule="atLeast"/>
    </w:pPr>
    <w:rPr>
      <w:rFonts w:eastAsia="黑体" w:asciiTheme="minorHAnsi" w:hAnsiTheme="minorHAnsi" w:cstheme="minorBidi"/>
      <w:spacing w:val="-4"/>
      <w:kern w:val="2"/>
      <w:sz w:val="21"/>
      <w:szCs w:val="21"/>
      <w:lang w:val="en-US" w:eastAsia="zh-CN" w:bidi="ar-SA"/>
    </w:rPr>
  </w:style>
  <w:style w:type="paragraph" w:customStyle="1" w:styleId="51">
    <w:name w:val="Block Label"/>
    <w:basedOn w:val="1"/>
    <w:next w:val="1"/>
    <w:qFormat/>
    <w:uiPriority w:val="0"/>
    <w:pPr>
      <w:keepNext/>
      <w:keepLines/>
      <w:tabs>
        <w:tab w:val="left" w:pos="0"/>
      </w:tabs>
      <w:spacing w:before="300" w:after="80"/>
      <w:ind w:left="0"/>
    </w:pPr>
    <w:rPr>
      <w:rFonts w:ascii="Book Antiqua" w:hAnsi="Book Antiqua" w:eastAsia="黑体" w:cs="Book Antiqua"/>
      <w:bCs/>
      <w:kern w:val="0"/>
      <w:sz w:val="26"/>
      <w:szCs w:val="26"/>
    </w:rPr>
  </w:style>
  <w:style w:type="paragraph" w:customStyle="1" w:styleId="52">
    <w:name w:val="Table Description"/>
    <w:basedOn w:val="1"/>
    <w:next w:val="1"/>
    <w:uiPriority w:val="0"/>
    <w:pPr>
      <w:keepNext/>
      <w:widowControl w:val="0"/>
      <w:spacing w:before="80" w:after="80"/>
      <w:ind w:left="0"/>
    </w:pPr>
    <w:rPr>
      <w:rFonts w:ascii="Book Antiqua" w:hAnsi="Book Antiqua" w:eastAsia="黑体" w:cs="Book Antiqua"/>
      <w:bCs/>
      <w:snapToGrid w:val="0"/>
      <w:kern w:val="0"/>
    </w:rPr>
  </w:style>
  <w:style w:type="character" w:customStyle="1" w:styleId="53">
    <w:name w:val="批注框文本 Char"/>
    <w:basedOn w:val="19"/>
    <w:link w:val="11"/>
    <w:semiHidden/>
    <w:qFormat/>
    <w:uiPriority w:val="99"/>
    <w:rPr>
      <w:rFonts w:ascii="Times New Roman" w:hAnsi="Times New Roman" w:eastAsia="宋体" w:cs="Arial"/>
      <w:sz w:val="18"/>
      <w:szCs w:val="18"/>
    </w:rPr>
  </w:style>
  <w:style w:type="paragraph" w:customStyle="1" w:styleId="54">
    <w:name w:val="Table Heading"/>
    <w:basedOn w:val="1"/>
    <w:qFormat/>
    <w:uiPriority w:val="0"/>
    <w:pPr>
      <w:keepNext/>
      <w:widowControl w:val="0"/>
      <w:spacing w:before="80" w:after="80"/>
      <w:ind w:left="0"/>
    </w:pPr>
    <w:rPr>
      <w:rFonts w:ascii="Book Antiqua" w:hAnsi="Book Antiqua" w:eastAsia="黑体" w:cs="Book Antiqua"/>
      <w:bCs/>
      <w:snapToGrid w:val="0"/>
      <w:kern w:val="0"/>
    </w:rPr>
  </w:style>
  <w:style w:type="paragraph" w:customStyle="1" w:styleId="55">
    <w:name w:val="Item List in Table"/>
    <w:basedOn w:val="1"/>
    <w:qFormat/>
    <w:uiPriority w:val="0"/>
    <w:pPr>
      <w:numPr>
        <w:ilvl w:val="0"/>
        <w:numId w:val="2"/>
      </w:numPr>
      <w:spacing w:before="80" w:after="80"/>
      <w:ind w:left="0"/>
    </w:pPr>
    <w:rPr>
      <w:kern w:val="0"/>
    </w:rPr>
  </w:style>
  <w:style w:type="character" w:customStyle="1" w:styleId="56">
    <w:name w:val="批注文字 Char"/>
    <w:basedOn w:val="19"/>
    <w:link w:val="9"/>
    <w:semiHidden/>
    <w:uiPriority w:val="99"/>
    <w:rPr>
      <w:rFonts w:ascii="Arial Unicode MS" w:hAnsi="Arial Unicode MS" w:eastAsia="宋体" w:cs="Arial"/>
      <w:kern w:val="2"/>
      <w:sz w:val="21"/>
      <w:szCs w:val="21"/>
    </w:rPr>
  </w:style>
  <w:style w:type="character" w:customStyle="1" w:styleId="57">
    <w:name w:val="批注主题 Char"/>
    <w:basedOn w:val="56"/>
    <w:link w:val="16"/>
    <w:semiHidden/>
    <w:qFormat/>
    <w:uiPriority w:val="99"/>
    <w:rPr>
      <w:rFonts w:ascii="Arial Unicode MS" w:hAnsi="Arial Unicode MS" w:eastAsia="宋体" w:cs="Arial"/>
      <w:b/>
      <w:bCs/>
      <w:kern w:val="2"/>
      <w:sz w:val="21"/>
      <w:szCs w:val="21"/>
    </w:rPr>
  </w:style>
  <w:style w:type="paragraph" w:customStyle="1" w:styleId="58">
    <w:name w:val="目录标题"/>
    <w:basedOn w:val="2"/>
    <w:qFormat/>
    <w:uiPriority w:val="0"/>
    <w:pPr>
      <w:numPr>
        <w:numId w:val="0"/>
      </w:numPr>
      <w:ind w:right="-1"/>
    </w:p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3.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3" Type="http://schemas.openxmlformats.org/officeDocument/2006/relationships/fontTable" Target="fontTable.xml"/><Relationship Id="rId132" Type="http://schemas.openxmlformats.org/officeDocument/2006/relationships/customXml" Target="../customXml/item2.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theme" Target="theme/theme1.xml"/><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footer" Target="footer5.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header" Target="header5.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2"/>
    <customShpInfo spid="_x0000_s2051"/>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41F5D3-0F20-4C02-9861-0C04E7519A6E}">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3053</Words>
  <Characters>17404</Characters>
  <Lines>145</Lines>
  <Paragraphs>40</Paragraphs>
  <TotalTime>6068</TotalTime>
  <ScaleCrop>false</ScaleCrop>
  <LinksUpToDate>false</LinksUpToDate>
  <CharactersWithSpaces>20417</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2018-08-27T07:03:00Z</dcterms:created>
  <dc:creator>冰糖雪梨</dc:creator>
  <cp:lastModifiedBy>冰糖雪梨</cp:lastModifiedBy>
  <dcterms:modified xsi:type="dcterms:W3CDTF">2020-03-18T08:38:09Z</dcterms:modified>
  <cp:revision>1018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Version">
    <vt:lpwstr>01</vt:lpwstr>
  </property>
  <property fmtid="{D5CDD505-2E9C-101B-9397-08002B2CF9AE}" pid="3" name="ReleaseDate">
    <vt:lpwstr>2020-03-09</vt:lpwstr>
  </property>
  <property fmtid="{D5CDD505-2E9C-101B-9397-08002B2CF9AE}" pid="4" name="ProductName">
    <vt:lpwstr>UGIS</vt:lpwstr>
  </property>
  <property fmtid="{D5CDD505-2E9C-101B-9397-08002B2CF9AE}" pid="5" name="DocumentName">
    <vt:lpwstr>业务图层配置手册</vt:lpwstr>
  </property>
  <property fmtid="{D5CDD505-2E9C-101B-9397-08002B2CF9AE}" pid="6" name="Company">
    <vt:lpwstr>成都四方伟业软件股份有限公司</vt:lpwstr>
  </property>
  <property fmtid="{D5CDD505-2E9C-101B-9397-08002B2CF9AE}" pid="7" name="copyright">
    <vt:lpwstr>四方伟业专有和保密信息                   版权所有 © 成都四方伟业软件股份有限公司</vt:lpwstr>
  </property>
  <property fmtid="{D5CDD505-2E9C-101B-9397-08002B2CF9AE}" pid="8" name="KSOProductBuildVer">
    <vt:lpwstr>2052-11.1.0.9440</vt:lpwstr>
  </property>
</Properties>
</file>