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9912" w14:textId="77777777" w:rsidR="00FE343F" w:rsidRPr="00BD7AF4" w:rsidRDefault="00FE343F">
      <w:pPr>
        <w:spacing w:line="360" w:lineRule="auto"/>
        <w:rPr>
          <w:rFonts w:ascii="微软雅黑" w:eastAsia="微软雅黑" w:hAnsi="微软雅黑" w:hint="eastAsia"/>
          <w:sz w:val="52"/>
          <w:szCs w:val="52"/>
        </w:rPr>
      </w:pPr>
    </w:p>
    <w:p w14:paraId="58672BCB" w14:textId="77777777" w:rsidR="00FE343F" w:rsidRPr="00BD7AF4" w:rsidRDefault="00FE343F">
      <w:pPr>
        <w:spacing w:line="360" w:lineRule="auto"/>
        <w:jc w:val="center"/>
        <w:rPr>
          <w:rFonts w:ascii="微软雅黑" w:eastAsia="微软雅黑" w:hAnsi="微软雅黑"/>
          <w:b/>
          <w:sz w:val="52"/>
          <w:szCs w:val="52"/>
        </w:rPr>
      </w:pPr>
    </w:p>
    <w:p w14:paraId="0907E5F0" w14:textId="0BA66773" w:rsidR="00FE343F" w:rsidRPr="00BD7AF4" w:rsidRDefault="00BD7AF4">
      <w:pPr>
        <w:spacing w:line="360" w:lineRule="auto"/>
        <w:jc w:val="center"/>
        <w:rPr>
          <w:rFonts w:ascii="微软雅黑" w:eastAsia="微软雅黑" w:hAnsi="微软雅黑" w:cs="微软雅黑"/>
          <w:b/>
          <w:sz w:val="52"/>
          <w:szCs w:val="52"/>
        </w:rPr>
      </w:pPr>
      <w:r w:rsidRPr="00BD7AF4">
        <w:rPr>
          <w:rFonts w:ascii="微软雅黑" w:eastAsia="微软雅黑" w:hAnsi="微软雅黑" w:cs="微软雅黑" w:hint="eastAsia"/>
          <w:b/>
          <w:sz w:val="52"/>
          <w:szCs w:val="52"/>
        </w:rPr>
        <w:t>大旗云</w:t>
      </w:r>
      <w:r w:rsidR="00E47A07" w:rsidRPr="00BD7AF4">
        <w:rPr>
          <w:rFonts w:ascii="微软雅黑" w:eastAsia="微软雅黑" w:hAnsi="微软雅黑" w:cs="微软雅黑" w:hint="eastAsia"/>
          <w:b/>
          <w:sz w:val="52"/>
          <w:szCs w:val="52"/>
        </w:rPr>
        <w:t>产品</w:t>
      </w:r>
      <w:r w:rsidRPr="00BD7AF4">
        <w:rPr>
          <w:rFonts w:ascii="微软雅黑" w:eastAsia="微软雅黑" w:hAnsi="微软雅黑" w:cs="微软雅黑" w:hint="eastAsia"/>
          <w:b/>
          <w:sz w:val="52"/>
          <w:szCs w:val="52"/>
        </w:rPr>
        <w:t>使用</w:t>
      </w:r>
    </w:p>
    <w:p w14:paraId="0F0CDDD7" w14:textId="32AD3D79" w:rsidR="00FE343F" w:rsidRPr="00BD7AF4" w:rsidRDefault="00BD7AF4">
      <w:pPr>
        <w:spacing w:line="360" w:lineRule="auto"/>
        <w:jc w:val="center"/>
        <w:rPr>
          <w:rFonts w:ascii="微软雅黑" w:eastAsia="微软雅黑" w:hAnsi="微软雅黑" w:cs="微软雅黑"/>
          <w:b/>
          <w:sz w:val="52"/>
          <w:szCs w:val="52"/>
        </w:rPr>
      </w:pPr>
      <w:r w:rsidRPr="00BD7AF4">
        <w:rPr>
          <w:rFonts w:ascii="微软雅黑" w:eastAsia="微软雅黑" w:hAnsi="微软雅黑" w:cs="微软雅黑" w:hint="eastAsia"/>
          <w:b/>
          <w:sz w:val="52"/>
          <w:szCs w:val="52"/>
        </w:rPr>
        <w:t>说明书</w:t>
      </w:r>
    </w:p>
    <w:p w14:paraId="7BA736AD" w14:textId="77777777" w:rsidR="00FE343F" w:rsidRPr="00BD7AF4" w:rsidRDefault="00FE343F">
      <w:pPr>
        <w:tabs>
          <w:tab w:val="left" w:pos="3300"/>
        </w:tabs>
        <w:spacing w:line="360" w:lineRule="auto"/>
        <w:rPr>
          <w:rFonts w:ascii="微软雅黑" w:eastAsia="微软雅黑" w:hAnsi="微软雅黑"/>
        </w:rPr>
      </w:pPr>
    </w:p>
    <w:p w14:paraId="58E9862E" w14:textId="77777777" w:rsidR="00FE343F" w:rsidRPr="00BD7AF4" w:rsidRDefault="00FE343F">
      <w:pPr>
        <w:tabs>
          <w:tab w:val="left" w:pos="3300"/>
        </w:tabs>
        <w:spacing w:line="360" w:lineRule="auto"/>
        <w:rPr>
          <w:rFonts w:ascii="微软雅黑" w:eastAsia="微软雅黑" w:hAnsi="微软雅黑"/>
        </w:rPr>
      </w:pPr>
    </w:p>
    <w:p w14:paraId="11CD6BF4" w14:textId="77777777" w:rsidR="00FE343F" w:rsidRPr="00BD7AF4" w:rsidRDefault="00FE343F">
      <w:pPr>
        <w:tabs>
          <w:tab w:val="left" w:pos="3300"/>
        </w:tabs>
        <w:spacing w:line="360" w:lineRule="auto"/>
        <w:rPr>
          <w:rFonts w:ascii="微软雅黑" w:eastAsia="微软雅黑" w:hAnsi="微软雅黑"/>
        </w:rPr>
      </w:pPr>
    </w:p>
    <w:p w14:paraId="10B32FEF" w14:textId="77777777" w:rsidR="00FE343F" w:rsidRPr="00BD7AF4" w:rsidRDefault="00FE343F">
      <w:pPr>
        <w:tabs>
          <w:tab w:val="left" w:pos="3300"/>
        </w:tabs>
        <w:spacing w:line="360" w:lineRule="auto"/>
        <w:rPr>
          <w:rFonts w:ascii="微软雅黑" w:eastAsia="微软雅黑" w:hAnsi="微软雅黑"/>
        </w:rPr>
      </w:pPr>
    </w:p>
    <w:p w14:paraId="45429175" w14:textId="77777777" w:rsidR="00FE343F" w:rsidRPr="00BD7AF4" w:rsidRDefault="00FE343F">
      <w:pPr>
        <w:tabs>
          <w:tab w:val="left" w:pos="3300"/>
        </w:tabs>
        <w:spacing w:line="360" w:lineRule="auto"/>
        <w:rPr>
          <w:rFonts w:ascii="微软雅黑" w:eastAsia="微软雅黑" w:hAnsi="微软雅黑"/>
        </w:rPr>
      </w:pPr>
    </w:p>
    <w:p w14:paraId="25D300BC" w14:textId="77777777" w:rsidR="00FE343F" w:rsidRPr="00BD7AF4" w:rsidRDefault="00FE343F">
      <w:pPr>
        <w:tabs>
          <w:tab w:val="left" w:pos="3300"/>
        </w:tabs>
        <w:spacing w:line="360" w:lineRule="auto"/>
        <w:rPr>
          <w:rFonts w:ascii="微软雅黑" w:eastAsia="微软雅黑" w:hAnsi="微软雅黑"/>
        </w:rPr>
      </w:pPr>
    </w:p>
    <w:p w14:paraId="2ACFEDDC" w14:textId="77777777" w:rsidR="00FE343F" w:rsidRPr="00BD7AF4" w:rsidRDefault="00FE343F">
      <w:pPr>
        <w:tabs>
          <w:tab w:val="left" w:pos="3300"/>
        </w:tabs>
        <w:spacing w:line="360" w:lineRule="auto"/>
        <w:rPr>
          <w:rFonts w:ascii="微软雅黑" w:eastAsia="微软雅黑" w:hAnsi="微软雅黑"/>
        </w:rPr>
      </w:pPr>
    </w:p>
    <w:p w14:paraId="05E4E84B" w14:textId="77777777" w:rsidR="00FE343F" w:rsidRPr="00BD7AF4" w:rsidRDefault="00FE343F">
      <w:pPr>
        <w:spacing w:line="360" w:lineRule="auto"/>
        <w:rPr>
          <w:rFonts w:ascii="微软雅黑" w:eastAsia="微软雅黑" w:hAnsi="微软雅黑"/>
        </w:rPr>
      </w:pPr>
    </w:p>
    <w:p w14:paraId="39B030C8" w14:textId="77777777" w:rsidR="00FE343F" w:rsidRPr="00BD7AF4" w:rsidRDefault="00FE343F">
      <w:pPr>
        <w:spacing w:line="360" w:lineRule="auto"/>
        <w:rPr>
          <w:rFonts w:ascii="微软雅黑" w:eastAsia="微软雅黑" w:hAnsi="微软雅黑"/>
        </w:rPr>
      </w:pPr>
    </w:p>
    <w:p w14:paraId="00F0D2B9" w14:textId="77777777" w:rsidR="00FE343F" w:rsidRPr="00BD7AF4" w:rsidRDefault="00FE343F">
      <w:pPr>
        <w:spacing w:line="360" w:lineRule="auto"/>
        <w:rPr>
          <w:rFonts w:ascii="微软雅黑" w:eastAsia="微软雅黑" w:hAnsi="微软雅黑"/>
        </w:rPr>
      </w:pPr>
    </w:p>
    <w:p w14:paraId="31D0A9B9" w14:textId="77777777" w:rsidR="00FE343F" w:rsidRPr="00BD7AF4" w:rsidRDefault="00FE343F">
      <w:pPr>
        <w:spacing w:line="360" w:lineRule="auto"/>
        <w:rPr>
          <w:rFonts w:ascii="微软雅黑" w:eastAsia="微软雅黑" w:hAnsi="微软雅黑"/>
        </w:rPr>
      </w:pPr>
    </w:p>
    <w:p w14:paraId="2D0BDF9F" w14:textId="77777777" w:rsidR="00FE343F" w:rsidRPr="00BD7AF4" w:rsidRDefault="00FE343F">
      <w:pPr>
        <w:spacing w:line="360" w:lineRule="auto"/>
        <w:rPr>
          <w:rFonts w:ascii="微软雅黑" w:eastAsia="微软雅黑" w:hAnsi="微软雅黑"/>
        </w:rPr>
      </w:pPr>
    </w:p>
    <w:p w14:paraId="28D7E944" w14:textId="3B1C2ACA" w:rsidR="00FE343F" w:rsidRPr="00BD7AF4" w:rsidRDefault="00FE343F" w:rsidP="000C5B17">
      <w:pPr>
        <w:spacing w:line="360" w:lineRule="auto"/>
        <w:rPr>
          <w:rFonts w:ascii="微软雅黑" w:eastAsia="微软雅黑" w:hAnsi="微软雅黑" w:hint="eastAsia"/>
        </w:rPr>
      </w:pPr>
    </w:p>
    <w:p w14:paraId="7E1C8CC6" w14:textId="77777777" w:rsidR="00FE343F" w:rsidRPr="00BD7AF4" w:rsidRDefault="00FE343F">
      <w:pPr>
        <w:spacing w:line="360" w:lineRule="auto"/>
        <w:rPr>
          <w:rFonts w:ascii="微软雅黑" w:eastAsia="微软雅黑" w:hAnsi="微软雅黑"/>
        </w:rPr>
      </w:pPr>
    </w:p>
    <w:p w14:paraId="2851752D" w14:textId="77777777" w:rsidR="00FE343F" w:rsidRPr="00BD7AF4" w:rsidRDefault="00E47A07">
      <w:pPr>
        <w:spacing w:line="360" w:lineRule="auto"/>
        <w:jc w:val="center"/>
        <w:rPr>
          <w:rFonts w:ascii="微软雅黑" w:eastAsia="微软雅黑" w:hAnsi="微软雅黑"/>
          <w:b/>
          <w:sz w:val="30"/>
          <w:szCs w:val="30"/>
        </w:rPr>
      </w:pPr>
      <w:r w:rsidRPr="00BD7AF4">
        <w:rPr>
          <w:rFonts w:ascii="微软雅黑" w:eastAsia="微软雅黑" w:hAnsi="微软雅黑" w:hint="eastAsia"/>
          <w:b/>
          <w:sz w:val="30"/>
          <w:szCs w:val="30"/>
        </w:rPr>
        <w:t>成都中科大旗软件股份有限公司</w:t>
      </w:r>
    </w:p>
    <w:p w14:paraId="580912E4" w14:textId="6C4D244C" w:rsidR="00FE343F" w:rsidRPr="00BD7AF4" w:rsidRDefault="00E47A07">
      <w:pPr>
        <w:spacing w:line="360" w:lineRule="auto"/>
        <w:jc w:val="center"/>
        <w:rPr>
          <w:rFonts w:ascii="微软雅黑" w:eastAsia="微软雅黑" w:hAnsi="微软雅黑"/>
          <w:b/>
          <w:sz w:val="30"/>
          <w:szCs w:val="30"/>
        </w:rPr>
        <w:sectPr w:rsidR="00FE343F" w:rsidRPr="00BD7AF4">
          <w:headerReference w:type="default" r:id="rId9"/>
          <w:footerReference w:type="default" r:id="rId10"/>
          <w:pgSz w:w="11906" w:h="16838"/>
          <w:pgMar w:top="1474" w:right="1797" w:bottom="1440" w:left="1531" w:header="851" w:footer="992" w:gutter="0"/>
          <w:cols w:space="425"/>
          <w:docGrid w:type="lines" w:linePitch="312"/>
        </w:sectPr>
      </w:pPr>
      <w:r w:rsidRPr="00BD7AF4">
        <w:rPr>
          <w:rFonts w:ascii="微软雅黑" w:eastAsia="微软雅黑" w:hAnsi="微软雅黑" w:hint="eastAsia"/>
          <w:b/>
          <w:sz w:val="30"/>
          <w:szCs w:val="30"/>
        </w:rPr>
        <w:t>2</w:t>
      </w:r>
      <w:r w:rsidRPr="00BD7AF4">
        <w:rPr>
          <w:rFonts w:ascii="微软雅黑" w:eastAsia="微软雅黑" w:hAnsi="微软雅黑"/>
          <w:b/>
          <w:sz w:val="30"/>
          <w:szCs w:val="30"/>
        </w:rPr>
        <w:t>021</w:t>
      </w:r>
      <w:r w:rsidRPr="00BD7AF4">
        <w:rPr>
          <w:rFonts w:ascii="微软雅黑" w:eastAsia="微软雅黑" w:hAnsi="微软雅黑" w:hint="eastAsia"/>
          <w:b/>
          <w:sz w:val="30"/>
          <w:szCs w:val="30"/>
        </w:rPr>
        <w:t>年1</w:t>
      </w:r>
      <w:r w:rsidR="00BD7AF4" w:rsidRPr="00BD7AF4">
        <w:rPr>
          <w:rFonts w:ascii="微软雅黑" w:eastAsia="微软雅黑" w:hAnsi="微软雅黑"/>
          <w:b/>
          <w:sz w:val="30"/>
          <w:szCs w:val="30"/>
        </w:rPr>
        <w:t>2</w:t>
      </w:r>
      <w:r w:rsidRPr="00BD7AF4">
        <w:rPr>
          <w:rFonts w:ascii="微软雅黑" w:eastAsia="微软雅黑" w:hAnsi="微软雅黑" w:hint="eastAsia"/>
          <w:b/>
          <w:sz w:val="30"/>
          <w:szCs w:val="30"/>
        </w:rPr>
        <w:t>月</w:t>
      </w:r>
    </w:p>
    <w:sdt>
      <w:sdtPr>
        <w:rPr>
          <w:rFonts w:ascii="微软雅黑" w:eastAsia="微软雅黑" w:hAnsi="微软雅黑" w:cstheme="minorBidi"/>
          <w:color w:val="auto"/>
          <w:kern w:val="2"/>
          <w:sz w:val="21"/>
          <w:szCs w:val="22"/>
          <w:lang w:val="zh-CN"/>
        </w:rPr>
        <w:id w:val="-1031331372"/>
        <w:docPartObj>
          <w:docPartGallery w:val="Table of Contents"/>
          <w:docPartUnique/>
        </w:docPartObj>
      </w:sdtPr>
      <w:sdtEndPr>
        <w:rPr>
          <w:b/>
          <w:bCs/>
        </w:rPr>
      </w:sdtEndPr>
      <w:sdtContent>
        <w:p w14:paraId="6F26A2F8" w14:textId="77777777" w:rsidR="00FE343F" w:rsidRPr="00BD7AF4" w:rsidRDefault="00E47A07">
          <w:pPr>
            <w:pStyle w:val="TOC10"/>
            <w:spacing w:line="360" w:lineRule="auto"/>
            <w:jc w:val="center"/>
            <w:rPr>
              <w:rFonts w:ascii="微软雅黑" w:eastAsia="微软雅黑" w:hAnsi="微软雅黑"/>
              <w:color w:val="000000" w:themeColor="text1"/>
              <w:szCs w:val="44"/>
            </w:rPr>
          </w:pPr>
          <w:r w:rsidRPr="00BD7AF4">
            <w:rPr>
              <w:rFonts w:ascii="微软雅黑" w:eastAsia="微软雅黑" w:hAnsi="微软雅黑"/>
              <w:color w:val="000000" w:themeColor="text1"/>
              <w:szCs w:val="44"/>
              <w:lang w:val="zh-CN"/>
            </w:rPr>
            <w:t>目录</w:t>
          </w:r>
        </w:p>
        <w:p w14:paraId="720ADC08" w14:textId="348C22C1" w:rsidR="000C5B17" w:rsidRDefault="00E47A07">
          <w:pPr>
            <w:pStyle w:val="TOC1"/>
            <w:tabs>
              <w:tab w:val="left" w:pos="840"/>
              <w:tab w:val="right" w:leader="dot" w:pos="8948"/>
            </w:tabs>
            <w:rPr>
              <w:noProof/>
              <w:szCs w:val="24"/>
            </w:rPr>
          </w:pPr>
          <w:r w:rsidRPr="00BD7AF4">
            <w:rPr>
              <w:rFonts w:ascii="微软雅黑" w:eastAsia="微软雅黑" w:hAnsi="微软雅黑"/>
              <w:b/>
              <w:bCs/>
              <w:sz w:val="24"/>
              <w:szCs w:val="24"/>
              <w:lang w:val="zh-CN"/>
            </w:rPr>
            <w:fldChar w:fldCharType="begin"/>
          </w:r>
          <w:r w:rsidRPr="00BD7AF4">
            <w:rPr>
              <w:rFonts w:ascii="微软雅黑" w:eastAsia="微软雅黑" w:hAnsi="微软雅黑"/>
              <w:b/>
              <w:bCs/>
              <w:sz w:val="24"/>
              <w:szCs w:val="24"/>
              <w:lang w:val="zh-CN"/>
            </w:rPr>
            <w:instrText xml:space="preserve"> TOC \o "1-3" \h \z \u </w:instrText>
          </w:r>
          <w:r w:rsidRPr="00BD7AF4">
            <w:rPr>
              <w:rFonts w:ascii="微软雅黑" w:eastAsia="微软雅黑" w:hAnsi="微软雅黑"/>
              <w:b/>
              <w:bCs/>
              <w:sz w:val="24"/>
              <w:szCs w:val="24"/>
              <w:lang w:val="zh-CN"/>
            </w:rPr>
            <w:fldChar w:fldCharType="separate"/>
          </w:r>
          <w:hyperlink w:anchor="_Toc90566990" w:history="1">
            <w:r w:rsidR="000C5B17" w:rsidRPr="008818B4">
              <w:rPr>
                <w:rStyle w:val="ab"/>
                <w:rFonts w:ascii="宋体" w:eastAsia="宋体" w:hAnsi="宋体" w:cs="宋体"/>
                <w:b/>
                <w:noProof/>
              </w:rPr>
              <w:t>1、</w:t>
            </w:r>
            <w:r w:rsidR="000C5B17">
              <w:rPr>
                <w:noProof/>
                <w:szCs w:val="24"/>
              </w:rPr>
              <w:tab/>
            </w:r>
            <w:r w:rsidR="000C5B17" w:rsidRPr="008818B4">
              <w:rPr>
                <w:rStyle w:val="ab"/>
                <w:rFonts w:ascii="微软雅黑" w:eastAsia="微软雅黑" w:hAnsi="微软雅黑"/>
                <w:b/>
                <w:noProof/>
              </w:rPr>
              <w:t>前言</w:t>
            </w:r>
            <w:r w:rsidR="000C5B17">
              <w:rPr>
                <w:noProof/>
                <w:webHidden/>
              </w:rPr>
              <w:tab/>
            </w:r>
            <w:r w:rsidR="000C5B17">
              <w:rPr>
                <w:noProof/>
                <w:webHidden/>
              </w:rPr>
              <w:fldChar w:fldCharType="begin"/>
            </w:r>
            <w:r w:rsidR="000C5B17">
              <w:rPr>
                <w:noProof/>
                <w:webHidden/>
              </w:rPr>
              <w:instrText xml:space="preserve"> PAGEREF _Toc90566990 \h </w:instrText>
            </w:r>
            <w:r w:rsidR="000C5B17">
              <w:rPr>
                <w:noProof/>
                <w:webHidden/>
              </w:rPr>
            </w:r>
            <w:r w:rsidR="000C5B17">
              <w:rPr>
                <w:noProof/>
                <w:webHidden/>
              </w:rPr>
              <w:fldChar w:fldCharType="separate"/>
            </w:r>
            <w:r w:rsidR="000C5B17">
              <w:rPr>
                <w:noProof/>
                <w:webHidden/>
              </w:rPr>
              <w:t>3</w:t>
            </w:r>
            <w:r w:rsidR="000C5B17">
              <w:rPr>
                <w:noProof/>
                <w:webHidden/>
              </w:rPr>
              <w:fldChar w:fldCharType="end"/>
            </w:r>
          </w:hyperlink>
        </w:p>
        <w:p w14:paraId="25A81D2A" w14:textId="2B1763BE" w:rsidR="000C5B17" w:rsidRDefault="000C5B17">
          <w:pPr>
            <w:pStyle w:val="TOC1"/>
            <w:tabs>
              <w:tab w:val="left" w:pos="840"/>
              <w:tab w:val="right" w:leader="dot" w:pos="8948"/>
            </w:tabs>
            <w:rPr>
              <w:noProof/>
              <w:szCs w:val="24"/>
            </w:rPr>
          </w:pPr>
          <w:hyperlink w:anchor="_Toc90566991" w:history="1">
            <w:r w:rsidRPr="008818B4">
              <w:rPr>
                <w:rStyle w:val="ab"/>
                <w:rFonts w:ascii="宋体" w:eastAsia="宋体" w:hAnsi="宋体" w:cs="宋体"/>
                <w:b/>
                <w:noProof/>
              </w:rPr>
              <w:t>2、</w:t>
            </w:r>
            <w:r>
              <w:rPr>
                <w:noProof/>
                <w:szCs w:val="24"/>
              </w:rPr>
              <w:tab/>
            </w:r>
            <w:r w:rsidRPr="008818B4">
              <w:rPr>
                <w:rStyle w:val="ab"/>
                <w:rFonts w:ascii="微软雅黑" w:eastAsia="微软雅黑" w:hAnsi="微软雅黑"/>
                <w:b/>
                <w:noProof/>
              </w:rPr>
              <w:t>产品操作说明</w:t>
            </w:r>
            <w:r>
              <w:rPr>
                <w:noProof/>
                <w:webHidden/>
              </w:rPr>
              <w:tab/>
            </w:r>
            <w:r>
              <w:rPr>
                <w:noProof/>
                <w:webHidden/>
              </w:rPr>
              <w:fldChar w:fldCharType="begin"/>
            </w:r>
            <w:r>
              <w:rPr>
                <w:noProof/>
                <w:webHidden/>
              </w:rPr>
              <w:instrText xml:space="preserve"> PAGEREF _Toc90566991 \h </w:instrText>
            </w:r>
            <w:r>
              <w:rPr>
                <w:noProof/>
                <w:webHidden/>
              </w:rPr>
            </w:r>
            <w:r>
              <w:rPr>
                <w:noProof/>
                <w:webHidden/>
              </w:rPr>
              <w:fldChar w:fldCharType="separate"/>
            </w:r>
            <w:r>
              <w:rPr>
                <w:noProof/>
                <w:webHidden/>
              </w:rPr>
              <w:t>3</w:t>
            </w:r>
            <w:r>
              <w:rPr>
                <w:noProof/>
                <w:webHidden/>
              </w:rPr>
              <w:fldChar w:fldCharType="end"/>
            </w:r>
          </w:hyperlink>
        </w:p>
        <w:p w14:paraId="3D738A48" w14:textId="05A882B8" w:rsidR="000C5B17" w:rsidRDefault="000C5B17">
          <w:pPr>
            <w:pStyle w:val="TOC2"/>
            <w:tabs>
              <w:tab w:val="right" w:leader="dot" w:pos="8948"/>
            </w:tabs>
            <w:rPr>
              <w:noProof/>
              <w:szCs w:val="24"/>
            </w:rPr>
          </w:pPr>
          <w:hyperlink w:anchor="_Toc90566992" w:history="1">
            <w:r w:rsidRPr="008818B4">
              <w:rPr>
                <w:rStyle w:val="ab"/>
                <w:noProof/>
              </w:rPr>
              <w:t>2.1 账号登录</w:t>
            </w:r>
            <w:r>
              <w:rPr>
                <w:noProof/>
                <w:webHidden/>
              </w:rPr>
              <w:tab/>
            </w:r>
            <w:r>
              <w:rPr>
                <w:noProof/>
                <w:webHidden/>
              </w:rPr>
              <w:fldChar w:fldCharType="begin"/>
            </w:r>
            <w:r>
              <w:rPr>
                <w:noProof/>
                <w:webHidden/>
              </w:rPr>
              <w:instrText xml:space="preserve"> PAGEREF _Toc90566992 \h </w:instrText>
            </w:r>
            <w:r>
              <w:rPr>
                <w:noProof/>
                <w:webHidden/>
              </w:rPr>
            </w:r>
            <w:r>
              <w:rPr>
                <w:noProof/>
                <w:webHidden/>
              </w:rPr>
              <w:fldChar w:fldCharType="separate"/>
            </w:r>
            <w:r>
              <w:rPr>
                <w:noProof/>
                <w:webHidden/>
              </w:rPr>
              <w:t>3</w:t>
            </w:r>
            <w:r>
              <w:rPr>
                <w:noProof/>
                <w:webHidden/>
              </w:rPr>
              <w:fldChar w:fldCharType="end"/>
            </w:r>
          </w:hyperlink>
        </w:p>
        <w:p w14:paraId="148CC493" w14:textId="57D6699F" w:rsidR="000C5B17" w:rsidRDefault="000C5B17">
          <w:pPr>
            <w:pStyle w:val="TOC3"/>
            <w:tabs>
              <w:tab w:val="right" w:leader="dot" w:pos="8948"/>
            </w:tabs>
            <w:rPr>
              <w:noProof/>
              <w:szCs w:val="24"/>
            </w:rPr>
          </w:pPr>
          <w:hyperlink w:anchor="_Toc90566993" w:history="1">
            <w:r w:rsidRPr="008818B4">
              <w:rPr>
                <w:rStyle w:val="ab"/>
                <w:rFonts w:ascii="仿宋" w:eastAsia="仿宋" w:hAnsi="仿宋"/>
                <w:noProof/>
              </w:rPr>
              <w:t>2.1.1</w:t>
            </w:r>
            <w:r w:rsidRPr="008818B4">
              <w:rPr>
                <w:rStyle w:val="ab"/>
                <w:noProof/>
              </w:rPr>
              <w:t xml:space="preserve"> 登录验证</w:t>
            </w:r>
            <w:r>
              <w:rPr>
                <w:noProof/>
                <w:webHidden/>
              </w:rPr>
              <w:tab/>
            </w:r>
            <w:r>
              <w:rPr>
                <w:noProof/>
                <w:webHidden/>
              </w:rPr>
              <w:fldChar w:fldCharType="begin"/>
            </w:r>
            <w:r>
              <w:rPr>
                <w:noProof/>
                <w:webHidden/>
              </w:rPr>
              <w:instrText xml:space="preserve"> PAGEREF _Toc90566993 \h </w:instrText>
            </w:r>
            <w:r>
              <w:rPr>
                <w:noProof/>
                <w:webHidden/>
              </w:rPr>
            </w:r>
            <w:r>
              <w:rPr>
                <w:noProof/>
                <w:webHidden/>
              </w:rPr>
              <w:fldChar w:fldCharType="separate"/>
            </w:r>
            <w:r>
              <w:rPr>
                <w:noProof/>
                <w:webHidden/>
              </w:rPr>
              <w:t>3</w:t>
            </w:r>
            <w:r>
              <w:rPr>
                <w:noProof/>
                <w:webHidden/>
              </w:rPr>
              <w:fldChar w:fldCharType="end"/>
            </w:r>
          </w:hyperlink>
        </w:p>
        <w:p w14:paraId="775DFBC3" w14:textId="3400AF8D" w:rsidR="000C5B17" w:rsidRDefault="000C5B17">
          <w:pPr>
            <w:pStyle w:val="TOC3"/>
            <w:tabs>
              <w:tab w:val="right" w:leader="dot" w:pos="8948"/>
            </w:tabs>
            <w:rPr>
              <w:noProof/>
              <w:szCs w:val="24"/>
            </w:rPr>
          </w:pPr>
          <w:hyperlink w:anchor="_Toc90566994" w:history="1">
            <w:r w:rsidRPr="008818B4">
              <w:rPr>
                <w:rStyle w:val="ab"/>
                <w:rFonts w:ascii="仿宋" w:eastAsia="仿宋" w:hAnsi="仿宋"/>
                <w:noProof/>
              </w:rPr>
              <w:t>2.1.2</w:t>
            </w:r>
            <w:r w:rsidRPr="008818B4">
              <w:rPr>
                <w:rStyle w:val="ab"/>
                <w:noProof/>
              </w:rPr>
              <w:t xml:space="preserve"> 忘记密码</w:t>
            </w:r>
            <w:r>
              <w:rPr>
                <w:noProof/>
                <w:webHidden/>
              </w:rPr>
              <w:tab/>
            </w:r>
            <w:r>
              <w:rPr>
                <w:noProof/>
                <w:webHidden/>
              </w:rPr>
              <w:fldChar w:fldCharType="begin"/>
            </w:r>
            <w:r>
              <w:rPr>
                <w:noProof/>
                <w:webHidden/>
              </w:rPr>
              <w:instrText xml:space="preserve"> PAGEREF _Toc90566994 \h </w:instrText>
            </w:r>
            <w:r>
              <w:rPr>
                <w:noProof/>
                <w:webHidden/>
              </w:rPr>
            </w:r>
            <w:r>
              <w:rPr>
                <w:noProof/>
                <w:webHidden/>
              </w:rPr>
              <w:fldChar w:fldCharType="separate"/>
            </w:r>
            <w:r>
              <w:rPr>
                <w:noProof/>
                <w:webHidden/>
              </w:rPr>
              <w:t>4</w:t>
            </w:r>
            <w:r>
              <w:rPr>
                <w:noProof/>
                <w:webHidden/>
              </w:rPr>
              <w:fldChar w:fldCharType="end"/>
            </w:r>
          </w:hyperlink>
        </w:p>
        <w:p w14:paraId="6B90692A" w14:textId="4856A591" w:rsidR="000C5B17" w:rsidRDefault="000C5B17">
          <w:pPr>
            <w:pStyle w:val="TOC2"/>
            <w:tabs>
              <w:tab w:val="right" w:leader="dot" w:pos="8948"/>
            </w:tabs>
            <w:rPr>
              <w:noProof/>
              <w:szCs w:val="24"/>
            </w:rPr>
          </w:pPr>
          <w:hyperlink w:anchor="_Toc90566995" w:history="1">
            <w:r w:rsidRPr="008818B4">
              <w:rPr>
                <w:rStyle w:val="ab"/>
                <w:noProof/>
              </w:rPr>
              <w:t>2.2 应用中心</w:t>
            </w:r>
            <w:r>
              <w:rPr>
                <w:noProof/>
                <w:webHidden/>
              </w:rPr>
              <w:tab/>
            </w:r>
            <w:r>
              <w:rPr>
                <w:noProof/>
                <w:webHidden/>
              </w:rPr>
              <w:fldChar w:fldCharType="begin"/>
            </w:r>
            <w:r>
              <w:rPr>
                <w:noProof/>
                <w:webHidden/>
              </w:rPr>
              <w:instrText xml:space="preserve"> PAGEREF _Toc90566995 \h </w:instrText>
            </w:r>
            <w:r>
              <w:rPr>
                <w:noProof/>
                <w:webHidden/>
              </w:rPr>
            </w:r>
            <w:r>
              <w:rPr>
                <w:noProof/>
                <w:webHidden/>
              </w:rPr>
              <w:fldChar w:fldCharType="separate"/>
            </w:r>
            <w:r>
              <w:rPr>
                <w:noProof/>
                <w:webHidden/>
              </w:rPr>
              <w:t>4</w:t>
            </w:r>
            <w:r>
              <w:rPr>
                <w:noProof/>
                <w:webHidden/>
              </w:rPr>
              <w:fldChar w:fldCharType="end"/>
            </w:r>
          </w:hyperlink>
        </w:p>
        <w:p w14:paraId="1E1F5DE1" w14:textId="1E55C1B4" w:rsidR="000C5B17" w:rsidRDefault="000C5B17">
          <w:pPr>
            <w:pStyle w:val="TOC3"/>
            <w:tabs>
              <w:tab w:val="right" w:leader="dot" w:pos="8948"/>
            </w:tabs>
            <w:rPr>
              <w:noProof/>
              <w:szCs w:val="24"/>
            </w:rPr>
          </w:pPr>
          <w:hyperlink w:anchor="_Toc90566996" w:history="1">
            <w:r w:rsidRPr="008818B4">
              <w:rPr>
                <w:rStyle w:val="ab"/>
                <w:rFonts w:ascii="仿宋" w:eastAsia="仿宋" w:hAnsi="仿宋"/>
                <w:noProof/>
              </w:rPr>
              <w:t>2.2.1</w:t>
            </w:r>
            <w:r w:rsidRPr="008818B4">
              <w:rPr>
                <w:rStyle w:val="ab"/>
                <w:noProof/>
              </w:rPr>
              <w:t xml:space="preserve"> 应用名称修改</w:t>
            </w:r>
            <w:r>
              <w:rPr>
                <w:noProof/>
                <w:webHidden/>
              </w:rPr>
              <w:tab/>
            </w:r>
            <w:r>
              <w:rPr>
                <w:noProof/>
                <w:webHidden/>
              </w:rPr>
              <w:fldChar w:fldCharType="begin"/>
            </w:r>
            <w:r>
              <w:rPr>
                <w:noProof/>
                <w:webHidden/>
              </w:rPr>
              <w:instrText xml:space="preserve"> PAGEREF _Toc90566996 \h </w:instrText>
            </w:r>
            <w:r>
              <w:rPr>
                <w:noProof/>
                <w:webHidden/>
              </w:rPr>
            </w:r>
            <w:r>
              <w:rPr>
                <w:noProof/>
                <w:webHidden/>
              </w:rPr>
              <w:fldChar w:fldCharType="separate"/>
            </w:r>
            <w:r>
              <w:rPr>
                <w:noProof/>
                <w:webHidden/>
              </w:rPr>
              <w:t>5</w:t>
            </w:r>
            <w:r>
              <w:rPr>
                <w:noProof/>
                <w:webHidden/>
              </w:rPr>
              <w:fldChar w:fldCharType="end"/>
            </w:r>
          </w:hyperlink>
        </w:p>
        <w:p w14:paraId="346150B0" w14:textId="699DF68E" w:rsidR="000C5B17" w:rsidRDefault="000C5B17">
          <w:pPr>
            <w:pStyle w:val="TOC3"/>
            <w:tabs>
              <w:tab w:val="right" w:leader="dot" w:pos="8948"/>
            </w:tabs>
            <w:rPr>
              <w:noProof/>
              <w:szCs w:val="24"/>
            </w:rPr>
          </w:pPr>
          <w:hyperlink w:anchor="_Toc90566997" w:history="1">
            <w:r w:rsidRPr="008818B4">
              <w:rPr>
                <w:rStyle w:val="ab"/>
                <w:rFonts w:ascii="仿宋" w:eastAsia="仿宋" w:hAnsi="仿宋"/>
                <w:noProof/>
              </w:rPr>
              <w:t>2.2.2</w:t>
            </w:r>
            <w:r w:rsidRPr="008818B4">
              <w:rPr>
                <w:rStyle w:val="ab"/>
                <w:noProof/>
              </w:rPr>
              <w:t xml:space="preserve"> 应用使用</w:t>
            </w:r>
            <w:r>
              <w:rPr>
                <w:noProof/>
                <w:webHidden/>
              </w:rPr>
              <w:tab/>
            </w:r>
            <w:r>
              <w:rPr>
                <w:noProof/>
                <w:webHidden/>
              </w:rPr>
              <w:fldChar w:fldCharType="begin"/>
            </w:r>
            <w:r>
              <w:rPr>
                <w:noProof/>
                <w:webHidden/>
              </w:rPr>
              <w:instrText xml:space="preserve"> PAGEREF _Toc90566997 \h </w:instrText>
            </w:r>
            <w:r>
              <w:rPr>
                <w:noProof/>
                <w:webHidden/>
              </w:rPr>
            </w:r>
            <w:r>
              <w:rPr>
                <w:noProof/>
                <w:webHidden/>
              </w:rPr>
              <w:fldChar w:fldCharType="separate"/>
            </w:r>
            <w:r>
              <w:rPr>
                <w:noProof/>
                <w:webHidden/>
              </w:rPr>
              <w:t>5</w:t>
            </w:r>
            <w:r>
              <w:rPr>
                <w:noProof/>
                <w:webHidden/>
              </w:rPr>
              <w:fldChar w:fldCharType="end"/>
            </w:r>
          </w:hyperlink>
        </w:p>
        <w:p w14:paraId="14614283" w14:textId="2EE184FB" w:rsidR="000C5B17" w:rsidRDefault="000C5B17">
          <w:pPr>
            <w:pStyle w:val="TOC2"/>
            <w:tabs>
              <w:tab w:val="right" w:leader="dot" w:pos="8948"/>
            </w:tabs>
            <w:rPr>
              <w:noProof/>
              <w:szCs w:val="24"/>
            </w:rPr>
          </w:pPr>
          <w:hyperlink w:anchor="_Toc90566998" w:history="1">
            <w:r w:rsidRPr="008818B4">
              <w:rPr>
                <w:rStyle w:val="ab"/>
                <w:noProof/>
              </w:rPr>
              <w:t>2.3 个人中心</w:t>
            </w:r>
            <w:r>
              <w:rPr>
                <w:noProof/>
                <w:webHidden/>
              </w:rPr>
              <w:tab/>
            </w:r>
            <w:r>
              <w:rPr>
                <w:noProof/>
                <w:webHidden/>
              </w:rPr>
              <w:fldChar w:fldCharType="begin"/>
            </w:r>
            <w:r>
              <w:rPr>
                <w:noProof/>
                <w:webHidden/>
              </w:rPr>
              <w:instrText xml:space="preserve"> PAGEREF _Toc90566998 \h </w:instrText>
            </w:r>
            <w:r>
              <w:rPr>
                <w:noProof/>
                <w:webHidden/>
              </w:rPr>
            </w:r>
            <w:r>
              <w:rPr>
                <w:noProof/>
                <w:webHidden/>
              </w:rPr>
              <w:fldChar w:fldCharType="separate"/>
            </w:r>
            <w:r>
              <w:rPr>
                <w:noProof/>
                <w:webHidden/>
              </w:rPr>
              <w:t>6</w:t>
            </w:r>
            <w:r>
              <w:rPr>
                <w:noProof/>
                <w:webHidden/>
              </w:rPr>
              <w:fldChar w:fldCharType="end"/>
            </w:r>
          </w:hyperlink>
        </w:p>
        <w:p w14:paraId="72415582" w14:textId="4EF07DE1" w:rsidR="000C5B17" w:rsidRDefault="000C5B17">
          <w:pPr>
            <w:pStyle w:val="TOC3"/>
            <w:tabs>
              <w:tab w:val="right" w:leader="dot" w:pos="8948"/>
            </w:tabs>
            <w:rPr>
              <w:noProof/>
              <w:szCs w:val="24"/>
            </w:rPr>
          </w:pPr>
          <w:hyperlink w:anchor="_Toc90566999" w:history="1">
            <w:r w:rsidRPr="008818B4">
              <w:rPr>
                <w:rStyle w:val="ab"/>
                <w:rFonts w:ascii="仿宋" w:eastAsia="仿宋" w:hAnsi="仿宋"/>
                <w:noProof/>
              </w:rPr>
              <w:t>2.3.1</w:t>
            </w:r>
            <w:r w:rsidRPr="008818B4">
              <w:rPr>
                <w:rStyle w:val="ab"/>
                <w:noProof/>
              </w:rPr>
              <w:t xml:space="preserve"> 订单列表</w:t>
            </w:r>
            <w:r>
              <w:rPr>
                <w:noProof/>
                <w:webHidden/>
              </w:rPr>
              <w:tab/>
            </w:r>
            <w:r>
              <w:rPr>
                <w:noProof/>
                <w:webHidden/>
              </w:rPr>
              <w:fldChar w:fldCharType="begin"/>
            </w:r>
            <w:r>
              <w:rPr>
                <w:noProof/>
                <w:webHidden/>
              </w:rPr>
              <w:instrText xml:space="preserve"> PAGEREF _Toc90566999 \h </w:instrText>
            </w:r>
            <w:r>
              <w:rPr>
                <w:noProof/>
                <w:webHidden/>
              </w:rPr>
            </w:r>
            <w:r>
              <w:rPr>
                <w:noProof/>
                <w:webHidden/>
              </w:rPr>
              <w:fldChar w:fldCharType="separate"/>
            </w:r>
            <w:r>
              <w:rPr>
                <w:noProof/>
                <w:webHidden/>
              </w:rPr>
              <w:t>6</w:t>
            </w:r>
            <w:r>
              <w:rPr>
                <w:noProof/>
                <w:webHidden/>
              </w:rPr>
              <w:fldChar w:fldCharType="end"/>
            </w:r>
          </w:hyperlink>
        </w:p>
        <w:p w14:paraId="4F7A45BA" w14:textId="64469A8C" w:rsidR="000C5B17" w:rsidRDefault="000C5B17">
          <w:pPr>
            <w:pStyle w:val="TOC3"/>
            <w:tabs>
              <w:tab w:val="right" w:leader="dot" w:pos="8948"/>
            </w:tabs>
            <w:rPr>
              <w:noProof/>
              <w:szCs w:val="24"/>
            </w:rPr>
          </w:pPr>
          <w:hyperlink w:anchor="_Toc90567000" w:history="1">
            <w:r w:rsidRPr="008818B4">
              <w:rPr>
                <w:rStyle w:val="ab"/>
                <w:rFonts w:ascii="仿宋" w:eastAsia="仿宋" w:hAnsi="仿宋"/>
                <w:noProof/>
              </w:rPr>
              <w:t>2.3.1</w:t>
            </w:r>
            <w:r w:rsidRPr="008818B4">
              <w:rPr>
                <w:rStyle w:val="ab"/>
                <w:noProof/>
              </w:rPr>
              <w:t xml:space="preserve"> 应用列表</w:t>
            </w:r>
            <w:r>
              <w:rPr>
                <w:noProof/>
                <w:webHidden/>
              </w:rPr>
              <w:tab/>
            </w:r>
            <w:r>
              <w:rPr>
                <w:noProof/>
                <w:webHidden/>
              </w:rPr>
              <w:fldChar w:fldCharType="begin"/>
            </w:r>
            <w:r>
              <w:rPr>
                <w:noProof/>
                <w:webHidden/>
              </w:rPr>
              <w:instrText xml:space="preserve"> PAGEREF _Toc90567000 \h </w:instrText>
            </w:r>
            <w:r>
              <w:rPr>
                <w:noProof/>
                <w:webHidden/>
              </w:rPr>
            </w:r>
            <w:r>
              <w:rPr>
                <w:noProof/>
                <w:webHidden/>
              </w:rPr>
              <w:fldChar w:fldCharType="separate"/>
            </w:r>
            <w:r>
              <w:rPr>
                <w:noProof/>
                <w:webHidden/>
              </w:rPr>
              <w:t>7</w:t>
            </w:r>
            <w:r>
              <w:rPr>
                <w:noProof/>
                <w:webHidden/>
              </w:rPr>
              <w:fldChar w:fldCharType="end"/>
            </w:r>
          </w:hyperlink>
        </w:p>
        <w:p w14:paraId="20D1C0D2" w14:textId="6059CD23" w:rsidR="000C5B17" w:rsidRDefault="000C5B17">
          <w:pPr>
            <w:pStyle w:val="TOC3"/>
            <w:tabs>
              <w:tab w:val="right" w:leader="dot" w:pos="8948"/>
            </w:tabs>
            <w:rPr>
              <w:noProof/>
              <w:szCs w:val="24"/>
            </w:rPr>
          </w:pPr>
          <w:hyperlink w:anchor="_Toc90567001" w:history="1">
            <w:r w:rsidRPr="008818B4">
              <w:rPr>
                <w:rStyle w:val="ab"/>
                <w:rFonts w:ascii="仿宋" w:eastAsia="仿宋" w:hAnsi="仿宋"/>
                <w:noProof/>
              </w:rPr>
              <w:t>2.3.2</w:t>
            </w:r>
            <w:r w:rsidRPr="008818B4">
              <w:rPr>
                <w:rStyle w:val="ab"/>
                <w:noProof/>
              </w:rPr>
              <w:t xml:space="preserve"> 工单列表</w:t>
            </w:r>
            <w:r>
              <w:rPr>
                <w:noProof/>
                <w:webHidden/>
              </w:rPr>
              <w:tab/>
            </w:r>
            <w:r>
              <w:rPr>
                <w:noProof/>
                <w:webHidden/>
              </w:rPr>
              <w:fldChar w:fldCharType="begin"/>
            </w:r>
            <w:r>
              <w:rPr>
                <w:noProof/>
                <w:webHidden/>
              </w:rPr>
              <w:instrText xml:space="preserve"> PAGEREF _Toc90567001 \h </w:instrText>
            </w:r>
            <w:r>
              <w:rPr>
                <w:noProof/>
                <w:webHidden/>
              </w:rPr>
            </w:r>
            <w:r>
              <w:rPr>
                <w:noProof/>
                <w:webHidden/>
              </w:rPr>
              <w:fldChar w:fldCharType="separate"/>
            </w:r>
            <w:r>
              <w:rPr>
                <w:noProof/>
                <w:webHidden/>
              </w:rPr>
              <w:t>8</w:t>
            </w:r>
            <w:r>
              <w:rPr>
                <w:noProof/>
                <w:webHidden/>
              </w:rPr>
              <w:fldChar w:fldCharType="end"/>
            </w:r>
          </w:hyperlink>
        </w:p>
        <w:p w14:paraId="29DF005F" w14:textId="022B94A2" w:rsidR="000C5B17" w:rsidRDefault="000C5B17">
          <w:pPr>
            <w:pStyle w:val="TOC3"/>
            <w:tabs>
              <w:tab w:val="right" w:leader="dot" w:pos="8948"/>
            </w:tabs>
            <w:rPr>
              <w:noProof/>
              <w:szCs w:val="24"/>
            </w:rPr>
          </w:pPr>
          <w:hyperlink w:anchor="_Toc90567002" w:history="1">
            <w:r w:rsidRPr="008818B4">
              <w:rPr>
                <w:rStyle w:val="ab"/>
                <w:rFonts w:ascii="仿宋" w:eastAsia="仿宋" w:hAnsi="仿宋"/>
                <w:noProof/>
              </w:rPr>
              <w:t>2.3.3</w:t>
            </w:r>
            <w:r w:rsidRPr="008818B4">
              <w:rPr>
                <w:rStyle w:val="ab"/>
                <w:noProof/>
              </w:rPr>
              <w:t xml:space="preserve"> 安全</w:t>
            </w:r>
            <w:r>
              <w:rPr>
                <w:noProof/>
                <w:webHidden/>
              </w:rPr>
              <w:tab/>
            </w:r>
            <w:r>
              <w:rPr>
                <w:noProof/>
                <w:webHidden/>
              </w:rPr>
              <w:fldChar w:fldCharType="begin"/>
            </w:r>
            <w:r>
              <w:rPr>
                <w:noProof/>
                <w:webHidden/>
              </w:rPr>
              <w:instrText xml:space="preserve"> PAGEREF _Toc90567002 \h </w:instrText>
            </w:r>
            <w:r>
              <w:rPr>
                <w:noProof/>
                <w:webHidden/>
              </w:rPr>
            </w:r>
            <w:r>
              <w:rPr>
                <w:noProof/>
                <w:webHidden/>
              </w:rPr>
              <w:fldChar w:fldCharType="separate"/>
            </w:r>
            <w:r>
              <w:rPr>
                <w:noProof/>
                <w:webHidden/>
              </w:rPr>
              <w:t>8</w:t>
            </w:r>
            <w:r>
              <w:rPr>
                <w:noProof/>
                <w:webHidden/>
              </w:rPr>
              <w:fldChar w:fldCharType="end"/>
            </w:r>
          </w:hyperlink>
        </w:p>
        <w:p w14:paraId="259A2948" w14:textId="6B1E0C4F" w:rsidR="00FE343F" w:rsidRPr="00BD7AF4" w:rsidRDefault="00E47A07">
          <w:pPr>
            <w:spacing w:line="360" w:lineRule="auto"/>
            <w:rPr>
              <w:rFonts w:ascii="微软雅黑" w:eastAsia="微软雅黑" w:hAnsi="微软雅黑"/>
            </w:rPr>
          </w:pPr>
          <w:r w:rsidRPr="00BD7AF4">
            <w:rPr>
              <w:rFonts w:ascii="微软雅黑" w:eastAsia="微软雅黑" w:hAnsi="微软雅黑"/>
              <w:b/>
              <w:bCs/>
              <w:sz w:val="24"/>
              <w:szCs w:val="24"/>
              <w:lang w:val="zh-CN"/>
            </w:rPr>
            <w:fldChar w:fldCharType="end"/>
          </w:r>
        </w:p>
      </w:sdtContent>
    </w:sdt>
    <w:p w14:paraId="262E85B3" w14:textId="77777777" w:rsidR="00FE343F" w:rsidRPr="00BD7AF4" w:rsidRDefault="00FE343F">
      <w:pPr>
        <w:rPr>
          <w:rFonts w:ascii="微软雅黑" w:eastAsia="微软雅黑" w:hAnsi="微软雅黑"/>
        </w:rPr>
      </w:pPr>
    </w:p>
    <w:p w14:paraId="61CBF5FF" w14:textId="77777777" w:rsidR="00FE343F" w:rsidRPr="00BD7AF4" w:rsidRDefault="00FE343F">
      <w:pPr>
        <w:rPr>
          <w:rFonts w:ascii="微软雅黑" w:eastAsia="微软雅黑" w:hAnsi="微软雅黑"/>
        </w:rPr>
      </w:pPr>
    </w:p>
    <w:p w14:paraId="68A92CE6" w14:textId="77777777" w:rsidR="00FE343F" w:rsidRPr="00BD7AF4" w:rsidRDefault="00FE343F">
      <w:pPr>
        <w:rPr>
          <w:rFonts w:ascii="微软雅黑" w:eastAsia="微软雅黑" w:hAnsi="微软雅黑"/>
        </w:rPr>
      </w:pPr>
    </w:p>
    <w:p w14:paraId="3D2C57A9" w14:textId="77777777" w:rsidR="00FE343F" w:rsidRPr="00BD7AF4" w:rsidRDefault="00FE343F">
      <w:pPr>
        <w:rPr>
          <w:rFonts w:ascii="微软雅黑" w:eastAsia="微软雅黑" w:hAnsi="微软雅黑"/>
        </w:rPr>
      </w:pPr>
    </w:p>
    <w:p w14:paraId="692BBBA5" w14:textId="77777777" w:rsidR="00FE343F" w:rsidRPr="00BD7AF4" w:rsidRDefault="00FE343F">
      <w:pPr>
        <w:rPr>
          <w:rFonts w:ascii="微软雅黑" w:eastAsia="微软雅黑" w:hAnsi="微软雅黑"/>
        </w:rPr>
      </w:pPr>
    </w:p>
    <w:p w14:paraId="4DCA8D32" w14:textId="5B640F63" w:rsidR="00FE343F" w:rsidRDefault="00FE343F">
      <w:pPr>
        <w:rPr>
          <w:rFonts w:ascii="微软雅黑" w:eastAsia="微软雅黑" w:hAnsi="微软雅黑"/>
        </w:rPr>
      </w:pPr>
    </w:p>
    <w:p w14:paraId="28AF2833" w14:textId="77777777" w:rsidR="00BD7AF4" w:rsidRPr="00BD7AF4" w:rsidRDefault="00BD7AF4">
      <w:pPr>
        <w:rPr>
          <w:rFonts w:ascii="微软雅黑" w:eastAsia="微软雅黑" w:hAnsi="微软雅黑" w:hint="eastAsia"/>
        </w:rPr>
      </w:pPr>
    </w:p>
    <w:p w14:paraId="6E979259" w14:textId="77777777" w:rsidR="00FE343F" w:rsidRPr="00BD7AF4" w:rsidRDefault="00FE343F">
      <w:pPr>
        <w:rPr>
          <w:rFonts w:ascii="微软雅黑" w:eastAsia="微软雅黑" w:hAnsi="微软雅黑"/>
        </w:rPr>
      </w:pPr>
    </w:p>
    <w:p w14:paraId="47D662B5" w14:textId="77777777" w:rsidR="00FE343F" w:rsidRPr="00BD7AF4" w:rsidRDefault="00FE343F">
      <w:pPr>
        <w:rPr>
          <w:rFonts w:ascii="微软雅黑" w:eastAsia="微软雅黑" w:hAnsi="微软雅黑"/>
        </w:rPr>
      </w:pPr>
    </w:p>
    <w:p w14:paraId="069595B2" w14:textId="77777777" w:rsidR="00FE343F" w:rsidRPr="00BD7AF4" w:rsidRDefault="00FE343F">
      <w:pPr>
        <w:rPr>
          <w:rFonts w:ascii="微软雅黑" w:eastAsia="微软雅黑" w:hAnsi="微软雅黑"/>
        </w:rPr>
      </w:pPr>
    </w:p>
    <w:p w14:paraId="2472B0DB" w14:textId="77777777" w:rsidR="00FE343F" w:rsidRPr="00BD7AF4" w:rsidRDefault="00FE343F">
      <w:pPr>
        <w:rPr>
          <w:rFonts w:ascii="微软雅黑" w:eastAsia="微软雅黑" w:hAnsi="微软雅黑" w:hint="eastAsia"/>
        </w:rPr>
      </w:pPr>
    </w:p>
    <w:p w14:paraId="1AD171D6" w14:textId="6309DEF6" w:rsidR="00FE343F" w:rsidRPr="00BD7AF4" w:rsidRDefault="00BD7AF4" w:rsidP="00BD7AF4">
      <w:pPr>
        <w:pStyle w:val="1"/>
        <w:numPr>
          <w:ilvl w:val="0"/>
          <w:numId w:val="3"/>
        </w:numPr>
        <w:jc w:val="left"/>
        <w:rPr>
          <w:rFonts w:ascii="微软雅黑" w:eastAsia="微软雅黑" w:hAnsi="微软雅黑"/>
          <w:b/>
          <w:szCs w:val="36"/>
        </w:rPr>
      </w:pPr>
      <w:bookmarkStart w:id="0" w:name="_Toc90566990"/>
      <w:r w:rsidRPr="00BD7AF4">
        <w:rPr>
          <w:rFonts w:ascii="微软雅黑" w:eastAsia="微软雅黑" w:hAnsi="微软雅黑" w:hint="eastAsia"/>
          <w:b/>
          <w:szCs w:val="36"/>
        </w:rPr>
        <w:lastRenderedPageBreak/>
        <w:t>前言</w:t>
      </w:r>
      <w:bookmarkEnd w:id="0"/>
    </w:p>
    <w:p w14:paraId="5A995D7E" w14:textId="5F0087F4" w:rsidR="00BD7AF4" w:rsidRDefault="00BD7AF4" w:rsidP="00BD7AF4">
      <w:pPr>
        <w:rPr>
          <w:rFonts w:ascii="微软雅黑" w:eastAsia="微软雅黑" w:hAnsi="微软雅黑"/>
          <w:sz w:val="24"/>
          <w:szCs w:val="24"/>
        </w:rPr>
      </w:pPr>
      <w:r w:rsidRPr="001D7FAC">
        <w:rPr>
          <w:rFonts w:ascii="微软雅黑" w:eastAsia="微软雅黑" w:hAnsi="微软雅黑" w:hint="eastAsia"/>
          <w:sz w:val="24"/>
          <w:szCs w:val="24"/>
        </w:rPr>
        <w:t>大旗云产品使用说明书，主要解决终端客户通过在华为云严选商城上购买中科大旗应用产品后，客户如何登录、使用应用产品。使用说明书主要包含两部分，产品操作说明以及常见疑问。</w:t>
      </w:r>
    </w:p>
    <w:p w14:paraId="326C8C8F" w14:textId="59BCA0D4" w:rsidR="00ED6CB7" w:rsidRDefault="00ED6CB7" w:rsidP="00BD7AF4">
      <w:pPr>
        <w:rPr>
          <w:rFonts w:ascii="微软雅黑" w:eastAsia="微软雅黑" w:hAnsi="微软雅黑"/>
          <w:sz w:val="24"/>
          <w:szCs w:val="24"/>
        </w:rPr>
      </w:pPr>
      <w:r w:rsidRPr="00A22984">
        <w:rPr>
          <w:rFonts w:ascii="微软雅黑" w:eastAsia="微软雅黑" w:hAnsi="微软雅黑" w:hint="eastAsia"/>
          <w:sz w:val="24"/>
          <w:szCs w:val="24"/>
        </w:rPr>
        <w:t>产品使用</w:t>
      </w:r>
      <w:r>
        <w:rPr>
          <w:rFonts w:ascii="微软雅黑" w:eastAsia="微软雅黑" w:hAnsi="微软雅黑" w:hint="eastAsia"/>
          <w:sz w:val="24"/>
          <w:szCs w:val="24"/>
        </w:rPr>
        <w:t>需使用W</w:t>
      </w:r>
      <w:r>
        <w:rPr>
          <w:rFonts w:ascii="微软雅黑" w:eastAsia="微软雅黑" w:hAnsi="微软雅黑"/>
          <w:sz w:val="24"/>
          <w:szCs w:val="24"/>
        </w:rPr>
        <w:t>EB</w:t>
      </w:r>
      <w:r>
        <w:rPr>
          <w:rFonts w:ascii="微软雅黑" w:eastAsia="微软雅黑" w:hAnsi="微软雅黑" w:hint="eastAsia"/>
          <w:sz w:val="24"/>
          <w:szCs w:val="24"/>
        </w:rPr>
        <w:t>浏览器登录使用。登录地址与账户密码信息将在华为云平台完成应用产品购买后，华为云平台将提供登录地址与账号密码。</w:t>
      </w:r>
    </w:p>
    <w:p w14:paraId="33E7E883" w14:textId="77777777" w:rsidR="00ED6CB7" w:rsidRDefault="00ED6CB7" w:rsidP="00ED6CB7">
      <w:pPr>
        <w:rPr>
          <w:rFonts w:ascii="微软雅黑" w:eastAsia="微软雅黑" w:hAnsi="微软雅黑"/>
          <w:sz w:val="24"/>
          <w:szCs w:val="24"/>
        </w:rPr>
      </w:pPr>
      <w:r>
        <w:rPr>
          <w:rFonts w:ascii="微软雅黑" w:eastAsia="微软雅黑" w:hAnsi="微软雅黑" w:hint="eastAsia"/>
          <w:sz w:val="24"/>
          <w:szCs w:val="24"/>
        </w:rPr>
        <w:t>产品兼容性标准与规范：</w:t>
      </w:r>
    </w:p>
    <w:p w14:paraId="62CFBC29" w14:textId="77777777" w:rsidR="00ED6CB7" w:rsidRPr="0037608B" w:rsidRDefault="00ED6CB7" w:rsidP="00ED6CB7">
      <w:pPr>
        <w:rPr>
          <w:rFonts w:ascii="微软雅黑" w:eastAsia="微软雅黑" w:hAnsi="微软雅黑"/>
          <w:sz w:val="24"/>
          <w:szCs w:val="24"/>
        </w:rPr>
      </w:pPr>
      <w:r w:rsidRPr="0037608B">
        <w:rPr>
          <w:rFonts w:ascii="微软雅黑" w:eastAsia="微软雅黑" w:hAnsi="微软雅黑"/>
          <w:sz w:val="24"/>
          <w:szCs w:val="24"/>
        </w:rPr>
        <w:t>1)</w:t>
      </w:r>
      <w:r w:rsidRPr="0037608B">
        <w:rPr>
          <w:rFonts w:ascii="微软雅黑" w:eastAsia="微软雅黑" w:hAnsi="微软雅黑"/>
          <w:sz w:val="24"/>
          <w:szCs w:val="24"/>
        </w:rPr>
        <w:tab/>
      </w:r>
      <w:r>
        <w:rPr>
          <w:rFonts w:ascii="微软雅黑" w:eastAsia="微软雅黑" w:hAnsi="微软雅黑"/>
          <w:sz w:val="24"/>
          <w:szCs w:val="24"/>
        </w:rPr>
        <w:t>PC</w:t>
      </w:r>
      <w:r>
        <w:rPr>
          <w:rFonts w:ascii="微软雅黑" w:eastAsia="微软雅黑" w:hAnsi="微软雅黑" w:hint="eastAsia"/>
          <w:sz w:val="24"/>
          <w:szCs w:val="24"/>
        </w:rPr>
        <w:t>显示</w:t>
      </w:r>
      <w:r w:rsidRPr="0037608B">
        <w:rPr>
          <w:rFonts w:ascii="微软雅黑" w:eastAsia="微软雅黑" w:hAnsi="微软雅黑"/>
          <w:sz w:val="24"/>
          <w:szCs w:val="24"/>
        </w:rPr>
        <w:t>分辨率</w:t>
      </w:r>
      <w:r>
        <w:rPr>
          <w:rFonts w:ascii="微软雅黑" w:eastAsia="微软雅黑" w:hAnsi="微软雅黑" w:hint="eastAsia"/>
          <w:sz w:val="24"/>
          <w:szCs w:val="24"/>
        </w:rPr>
        <w:t>：</w:t>
      </w:r>
      <w:r w:rsidRPr="0037608B">
        <w:rPr>
          <w:rFonts w:ascii="微软雅黑" w:eastAsia="微软雅黑" w:hAnsi="微软雅黑"/>
          <w:sz w:val="24"/>
          <w:szCs w:val="24"/>
        </w:rPr>
        <w:t>1920*1080px；</w:t>
      </w:r>
    </w:p>
    <w:p w14:paraId="3472D1D0" w14:textId="71257D05" w:rsidR="00ED6CB7" w:rsidRPr="00ED6CB7" w:rsidRDefault="00ED6CB7" w:rsidP="00BD7AF4">
      <w:pPr>
        <w:rPr>
          <w:rFonts w:ascii="微软雅黑" w:eastAsia="微软雅黑" w:hAnsi="微软雅黑" w:hint="eastAsia"/>
          <w:sz w:val="24"/>
          <w:szCs w:val="24"/>
        </w:rPr>
      </w:pPr>
      <w:r w:rsidRPr="0037608B">
        <w:rPr>
          <w:rFonts w:ascii="微软雅黑" w:eastAsia="微软雅黑" w:hAnsi="微软雅黑"/>
          <w:sz w:val="24"/>
          <w:szCs w:val="24"/>
        </w:rPr>
        <w:t>2)</w:t>
      </w:r>
      <w:r w:rsidRPr="0037608B">
        <w:rPr>
          <w:rFonts w:ascii="微软雅黑" w:eastAsia="微软雅黑" w:hAnsi="微软雅黑"/>
          <w:sz w:val="24"/>
          <w:szCs w:val="24"/>
        </w:rPr>
        <w:tab/>
      </w:r>
      <w:r w:rsidR="0040734D">
        <w:rPr>
          <w:rFonts w:ascii="微软雅黑" w:eastAsia="微软雅黑" w:hAnsi="微软雅黑" w:hint="eastAsia"/>
          <w:sz w:val="24"/>
          <w:szCs w:val="24"/>
        </w:rPr>
        <w:t>适配兼容</w:t>
      </w:r>
      <w:r>
        <w:rPr>
          <w:rFonts w:ascii="微软雅黑" w:eastAsia="微软雅黑" w:hAnsi="微软雅黑" w:hint="eastAsia"/>
          <w:sz w:val="24"/>
          <w:szCs w:val="24"/>
        </w:rPr>
        <w:t>浏览器：</w:t>
      </w:r>
      <w:r w:rsidRPr="0037608B">
        <w:rPr>
          <w:rFonts w:ascii="微软雅黑" w:eastAsia="微软雅黑" w:hAnsi="微软雅黑"/>
          <w:sz w:val="24"/>
          <w:szCs w:val="24"/>
        </w:rPr>
        <w:t>Google Chrome/IE10以上版本/360</w:t>
      </w:r>
      <w:r>
        <w:rPr>
          <w:rFonts w:ascii="微软雅黑" w:eastAsia="微软雅黑" w:hAnsi="微软雅黑"/>
          <w:sz w:val="24"/>
          <w:szCs w:val="24"/>
        </w:rPr>
        <w:t>/QQ</w:t>
      </w:r>
      <w:r>
        <w:rPr>
          <w:rFonts w:ascii="微软雅黑" w:eastAsia="微软雅黑" w:hAnsi="微软雅黑" w:hint="eastAsia"/>
          <w:sz w:val="24"/>
          <w:szCs w:val="24"/>
        </w:rPr>
        <w:t>浏览器</w:t>
      </w:r>
    </w:p>
    <w:p w14:paraId="0035D0BE" w14:textId="5595815F" w:rsidR="00BD7AF4" w:rsidRDefault="00BD7AF4" w:rsidP="00BD7AF4">
      <w:pPr>
        <w:pStyle w:val="1"/>
        <w:numPr>
          <w:ilvl w:val="0"/>
          <w:numId w:val="3"/>
        </w:numPr>
        <w:jc w:val="left"/>
        <w:rPr>
          <w:rFonts w:ascii="微软雅黑" w:eastAsia="微软雅黑" w:hAnsi="微软雅黑"/>
          <w:b/>
          <w:szCs w:val="36"/>
        </w:rPr>
      </w:pPr>
      <w:bookmarkStart w:id="1" w:name="_Toc90566991"/>
      <w:r>
        <w:rPr>
          <w:rFonts w:ascii="微软雅黑" w:eastAsia="微软雅黑" w:hAnsi="微软雅黑" w:hint="eastAsia"/>
          <w:b/>
          <w:szCs w:val="36"/>
        </w:rPr>
        <w:t>产品操作说明</w:t>
      </w:r>
      <w:bookmarkEnd w:id="1"/>
    </w:p>
    <w:p w14:paraId="63910183" w14:textId="63585188" w:rsidR="00BD7AF4" w:rsidRDefault="00DA64B1" w:rsidP="00DC04BD">
      <w:pPr>
        <w:pStyle w:val="2"/>
        <w:spacing w:before="156" w:after="156"/>
      </w:pPr>
      <w:bookmarkStart w:id="2" w:name="_Toc90566992"/>
      <w:r>
        <w:rPr>
          <w:rFonts w:hint="eastAsia"/>
        </w:rPr>
        <w:t>账号登录</w:t>
      </w:r>
      <w:bookmarkEnd w:id="2"/>
    </w:p>
    <w:p w14:paraId="0A0A3677" w14:textId="3D8EA0EC" w:rsidR="00C16FA7" w:rsidRDefault="00283C8D" w:rsidP="0037608B">
      <w:pPr>
        <w:rPr>
          <w:rFonts w:ascii="微软雅黑" w:eastAsia="微软雅黑" w:hAnsi="微软雅黑"/>
          <w:sz w:val="24"/>
          <w:szCs w:val="24"/>
        </w:rPr>
      </w:pPr>
      <w:r w:rsidRPr="00283C8D">
        <w:rPr>
          <w:rFonts w:ascii="微软雅黑" w:eastAsia="微软雅黑" w:hAnsi="微软雅黑"/>
          <w:sz w:val="24"/>
          <w:szCs w:val="24"/>
        </w:rPr>
        <w:drawing>
          <wp:inline distT="0" distB="0" distL="0" distR="0" wp14:anchorId="7DDDA5B7" wp14:editId="559D9329">
            <wp:extent cx="5688330" cy="302958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8330" cy="3029585"/>
                    </a:xfrm>
                    <a:prstGeom prst="rect">
                      <a:avLst/>
                    </a:prstGeom>
                  </pic:spPr>
                </pic:pic>
              </a:graphicData>
            </a:graphic>
          </wp:inline>
        </w:drawing>
      </w:r>
    </w:p>
    <w:p w14:paraId="2CCE1398" w14:textId="02680940" w:rsidR="00D241EE" w:rsidRDefault="009735CD" w:rsidP="00D241EE">
      <w:pPr>
        <w:pStyle w:val="3"/>
      </w:pPr>
      <w:bookmarkStart w:id="3" w:name="_Toc90566993"/>
      <w:r>
        <w:rPr>
          <w:rFonts w:hint="eastAsia"/>
        </w:rPr>
        <w:t>登录验证</w:t>
      </w:r>
      <w:bookmarkEnd w:id="3"/>
    </w:p>
    <w:p w14:paraId="436CB2C8" w14:textId="77777777" w:rsidR="00B65E9F" w:rsidRDefault="004F4AC5" w:rsidP="009735CD">
      <w:pPr>
        <w:pStyle w:val="ae"/>
        <w:numPr>
          <w:ilvl w:val="0"/>
          <w:numId w:val="30"/>
        </w:numPr>
        <w:ind w:firstLineChars="0"/>
        <w:rPr>
          <w:rFonts w:ascii="微软雅黑" w:eastAsia="微软雅黑" w:hAnsi="微软雅黑"/>
          <w:sz w:val="24"/>
          <w:szCs w:val="24"/>
        </w:rPr>
      </w:pPr>
      <w:r>
        <w:rPr>
          <w:rFonts w:ascii="微软雅黑" w:eastAsia="微软雅黑" w:hAnsi="微软雅黑" w:hint="eastAsia"/>
          <w:sz w:val="24"/>
          <w:szCs w:val="24"/>
        </w:rPr>
        <w:t>输入正确的账号密码完成登录后即可进入到已开通应用产品页面。</w:t>
      </w:r>
    </w:p>
    <w:p w14:paraId="33DE8397" w14:textId="3C136AD0" w:rsidR="009735CD" w:rsidRPr="009735CD" w:rsidRDefault="009735CD" w:rsidP="009735CD">
      <w:pPr>
        <w:pStyle w:val="ae"/>
        <w:numPr>
          <w:ilvl w:val="0"/>
          <w:numId w:val="30"/>
        </w:numPr>
        <w:ind w:firstLineChars="0"/>
        <w:rPr>
          <w:rFonts w:ascii="微软雅黑" w:eastAsia="微软雅黑" w:hAnsi="微软雅黑"/>
          <w:sz w:val="24"/>
          <w:szCs w:val="24"/>
        </w:rPr>
      </w:pPr>
      <w:r w:rsidRPr="009735CD">
        <w:rPr>
          <w:rFonts w:ascii="微软雅黑" w:eastAsia="微软雅黑" w:hAnsi="微软雅黑" w:hint="eastAsia"/>
          <w:sz w:val="24"/>
          <w:szCs w:val="24"/>
        </w:rPr>
        <w:lastRenderedPageBreak/>
        <w:t>账号、密码连续五次输入错误后，账号将冻结，待第二天才能输入登录验证，或通过官网</w:t>
      </w:r>
      <w:r w:rsidRPr="009735CD">
        <w:rPr>
          <w:rFonts w:ascii="微软雅黑" w:eastAsia="微软雅黑" w:hAnsi="微软雅黑"/>
          <w:sz w:val="24"/>
          <w:szCs w:val="24"/>
        </w:rPr>
        <w:t>cloud.daqsoft.com,</w:t>
      </w:r>
      <w:r w:rsidRPr="009735CD">
        <w:rPr>
          <w:rFonts w:ascii="微软雅黑" w:eastAsia="微软雅黑" w:hAnsi="微软雅黑" w:hint="eastAsia"/>
          <w:sz w:val="24"/>
          <w:szCs w:val="24"/>
        </w:rPr>
        <w:t>联系在线客服协助解决。</w:t>
      </w:r>
    </w:p>
    <w:p w14:paraId="7521BB3C" w14:textId="24D52990" w:rsidR="00AC52FF" w:rsidRDefault="004F4AC5" w:rsidP="00AC52FF">
      <w:pPr>
        <w:pStyle w:val="3"/>
      </w:pPr>
      <w:bookmarkStart w:id="4" w:name="_Toc90566994"/>
      <w:r w:rsidRPr="00B65E9F">
        <w:rPr>
          <w:rFonts w:hint="eastAsia"/>
        </w:rPr>
        <w:t>忘记密码</w:t>
      </w:r>
      <w:bookmarkEnd w:id="4"/>
    </w:p>
    <w:p w14:paraId="20A8419F" w14:textId="231B2E2B" w:rsidR="00E32AA5" w:rsidRPr="00E32AA5" w:rsidRDefault="00E32AA5" w:rsidP="00E32AA5">
      <w:pPr>
        <w:rPr>
          <w:rFonts w:hint="eastAsia"/>
        </w:rPr>
      </w:pPr>
      <w:r w:rsidRPr="00E32AA5">
        <w:drawing>
          <wp:inline distT="0" distB="0" distL="0" distR="0" wp14:anchorId="64C6EFA0" wp14:editId="489AC036">
            <wp:extent cx="5688330" cy="3032125"/>
            <wp:effectExtent l="0" t="0" r="127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8330" cy="3032125"/>
                    </a:xfrm>
                    <a:prstGeom prst="rect">
                      <a:avLst/>
                    </a:prstGeom>
                  </pic:spPr>
                </pic:pic>
              </a:graphicData>
            </a:graphic>
          </wp:inline>
        </w:drawing>
      </w:r>
    </w:p>
    <w:p w14:paraId="228C7D40" w14:textId="66C70813" w:rsidR="00AC52FF" w:rsidRDefault="00F3797D" w:rsidP="00F3797D">
      <w:pPr>
        <w:pStyle w:val="ae"/>
        <w:numPr>
          <w:ilvl w:val="0"/>
          <w:numId w:val="33"/>
        </w:numPr>
        <w:ind w:firstLineChars="0"/>
        <w:rPr>
          <w:rFonts w:ascii="微软雅黑" w:eastAsia="微软雅黑" w:hAnsi="微软雅黑"/>
          <w:sz w:val="24"/>
          <w:szCs w:val="24"/>
        </w:rPr>
      </w:pPr>
      <w:r>
        <w:rPr>
          <w:rFonts w:ascii="微软雅黑" w:eastAsia="微软雅黑" w:hAnsi="微软雅黑" w:hint="eastAsia"/>
          <w:sz w:val="24"/>
          <w:szCs w:val="24"/>
        </w:rPr>
        <w:t>修改登录密码后，若忘记密码，则通过输入手机号，完成短信验证后，重新设置登录密码</w:t>
      </w:r>
      <w:r w:rsidR="00AC52FF" w:rsidRPr="00AC52FF">
        <w:rPr>
          <w:rFonts w:ascii="微软雅黑" w:eastAsia="微软雅黑" w:hAnsi="微软雅黑" w:hint="eastAsia"/>
          <w:sz w:val="24"/>
          <w:szCs w:val="24"/>
        </w:rPr>
        <w:t>。</w:t>
      </w:r>
    </w:p>
    <w:p w14:paraId="1E2C408E" w14:textId="2F6B8B70" w:rsidR="001564BD" w:rsidRDefault="001564BD" w:rsidP="001564BD">
      <w:pPr>
        <w:pStyle w:val="2"/>
        <w:spacing w:before="156" w:after="156"/>
      </w:pPr>
      <w:bookmarkStart w:id="5" w:name="_Toc90566995"/>
      <w:r>
        <w:rPr>
          <w:rFonts w:hint="eastAsia"/>
        </w:rPr>
        <w:t>应用</w:t>
      </w:r>
      <w:r w:rsidR="00351151">
        <w:rPr>
          <w:rFonts w:hint="eastAsia"/>
        </w:rPr>
        <w:t>中心</w:t>
      </w:r>
      <w:bookmarkEnd w:id="5"/>
    </w:p>
    <w:p w14:paraId="4BD11790" w14:textId="27518DDE" w:rsidR="00B46BF9" w:rsidRPr="00B46BF9" w:rsidRDefault="00B46BF9" w:rsidP="00B46BF9">
      <w:pPr>
        <w:rPr>
          <w:rFonts w:ascii="微软雅黑" w:eastAsia="微软雅黑" w:hAnsi="微软雅黑" w:hint="eastAsia"/>
        </w:rPr>
      </w:pPr>
      <w:r w:rsidRPr="00B46BF9">
        <w:rPr>
          <w:rFonts w:ascii="微软雅黑" w:eastAsia="微软雅黑" w:hAnsi="微软雅黑" w:hint="eastAsia"/>
        </w:rPr>
        <w:t>在华为云严选商城开通了中科大旗云的应用，在应用中心将全部展示，点击后即可进入管理。</w:t>
      </w:r>
    </w:p>
    <w:p w14:paraId="7C8DB6D6" w14:textId="33927553" w:rsidR="0077451F" w:rsidRDefault="00B46BF9" w:rsidP="0077451F">
      <w:pPr>
        <w:rPr>
          <w:rFonts w:ascii="微软雅黑" w:eastAsia="微软雅黑" w:hAnsi="微软雅黑"/>
          <w:sz w:val="24"/>
          <w:szCs w:val="24"/>
        </w:rPr>
      </w:pPr>
      <w:r w:rsidRPr="00B46BF9">
        <w:rPr>
          <w:rFonts w:ascii="微软雅黑" w:eastAsia="微软雅黑" w:hAnsi="微软雅黑"/>
          <w:sz w:val="24"/>
          <w:szCs w:val="24"/>
        </w:rPr>
        <w:drawing>
          <wp:inline distT="0" distB="0" distL="0" distR="0" wp14:anchorId="093BDE56" wp14:editId="02A0491E">
            <wp:extent cx="5686984" cy="2419927"/>
            <wp:effectExtent l="0" t="0" r="3175" b="6350"/>
            <wp:docPr id="5" name="图片 4">
              <a:extLst xmlns:a="http://schemas.openxmlformats.org/drawingml/2006/main">
                <a:ext uri="{FF2B5EF4-FFF2-40B4-BE49-F238E27FC236}">
                  <a16:creationId xmlns:a16="http://schemas.microsoft.com/office/drawing/2014/main" id="{4005A71D-4F8C-F049-B753-32F651E02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005A71D-4F8C-F049-B753-32F651E02E1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8598" cy="2429124"/>
                    </a:xfrm>
                    <a:prstGeom prst="rect">
                      <a:avLst/>
                    </a:prstGeom>
                  </pic:spPr>
                </pic:pic>
              </a:graphicData>
            </a:graphic>
          </wp:inline>
        </w:drawing>
      </w:r>
    </w:p>
    <w:p w14:paraId="73589920" w14:textId="252F45B3" w:rsidR="00351151" w:rsidRDefault="00351151" w:rsidP="00351151">
      <w:pPr>
        <w:pStyle w:val="3"/>
      </w:pPr>
      <w:bookmarkStart w:id="6" w:name="_Toc90566996"/>
      <w:r>
        <w:rPr>
          <w:rFonts w:hint="eastAsia"/>
        </w:rPr>
        <w:lastRenderedPageBreak/>
        <w:t>应用名称修改</w:t>
      </w:r>
      <w:bookmarkEnd w:id="6"/>
    </w:p>
    <w:p w14:paraId="2191B7B9" w14:textId="76839B24" w:rsidR="001200A4" w:rsidRPr="001200A4" w:rsidRDefault="001200A4" w:rsidP="001200A4">
      <w:pPr>
        <w:rPr>
          <w:rFonts w:ascii="微软雅黑" w:eastAsia="微软雅黑" w:hAnsi="微软雅黑" w:hint="eastAsia"/>
          <w:sz w:val="24"/>
          <w:szCs w:val="24"/>
        </w:rPr>
      </w:pPr>
      <w:r w:rsidRPr="001200A4">
        <w:rPr>
          <w:rFonts w:ascii="微软雅黑" w:eastAsia="微软雅黑" w:hAnsi="微软雅黑" w:hint="eastAsia"/>
          <w:sz w:val="24"/>
          <w:szCs w:val="24"/>
        </w:rPr>
        <w:t>为便于客户对应用命名管理，可修改已开通应用名称</w:t>
      </w:r>
    </w:p>
    <w:p w14:paraId="2A5AA61B" w14:textId="4F6CF8BB" w:rsidR="009C46A6" w:rsidRPr="009C46A6" w:rsidRDefault="009C46A6" w:rsidP="009C46A6">
      <w:pPr>
        <w:rPr>
          <w:rFonts w:hint="eastAsia"/>
        </w:rPr>
      </w:pPr>
      <w:r w:rsidRPr="009C46A6">
        <w:drawing>
          <wp:inline distT="0" distB="0" distL="0" distR="0" wp14:anchorId="62A6B798" wp14:editId="3AEC0814">
            <wp:extent cx="5688330" cy="333057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8330" cy="3330575"/>
                    </a:xfrm>
                    <a:prstGeom prst="rect">
                      <a:avLst/>
                    </a:prstGeom>
                  </pic:spPr>
                </pic:pic>
              </a:graphicData>
            </a:graphic>
          </wp:inline>
        </w:drawing>
      </w:r>
    </w:p>
    <w:p w14:paraId="4E48B2E3" w14:textId="7D5175FA" w:rsidR="00351151" w:rsidRDefault="00351151" w:rsidP="00351151">
      <w:pPr>
        <w:pStyle w:val="3"/>
      </w:pPr>
      <w:bookmarkStart w:id="7" w:name="_Toc90566997"/>
      <w:r>
        <w:rPr>
          <w:rFonts w:hint="eastAsia"/>
        </w:rPr>
        <w:t>应用使用</w:t>
      </w:r>
      <w:bookmarkEnd w:id="7"/>
    </w:p>
    <w:p w14:paraId="44A65ACD" w14:textId="3261B883" w:rsidR="00351151" w:rsidRDefault="00424547" w:rsidP="00351151">
      <w:pPr>
        <w:rPr>
          <w:rFonts w:ascii="微软雅黑" w:eastAsia="微软雅黑" w:hAnsi="微软雅黑"/>
          <w:sz w:val="24"/>
          <w:szCs w:val="24"/>
        </w:rPr>
      </w:pPr>
      <w:r w:rsidRPr="00424547">
        <w:rPr>
          <w:rFonts w:ascii="微软雅黑" w:eastAsia="微软雅黑" w:hAnsi="微软雅黑" w:hint="eastAsia"/>
          <w:sz w:val="24"/>
          <w:szCs w:val="24"/>
        </w:rPr>
        <w:t>点击已开通应用，即可进入到应用管理页面</w:t>
      </w:r>
      <w:r w:rsidR="006A6921">
        <w:rPr>
          <w:rFonts w:ascii="微软雅黑" w:eastAsia="微软雅黑" w:hAnsi="微软雅黑" w:hint="eastAsia"/>
          <w:sz w:val="24"/>
          <w:szCs w:val="24"/>
        </w:rPr>
        <w:t>，应用右侧菜单，点击返回应用中心，则返回到大旗云应用市场</w:t>
      </w:r>
      <w:r w:rsidR="00B46BF9">
        <w:rPr>
          <w:rFonts w:ascii="微软雅黑" w:eastAsia="微软雅黑" w:hAnsi="微软雅黑" w:hint="eastAsia"/>
          <w:sz w:val="24"/>
          <w:szCs w:val="24"/>
        </w:rPr>
        <w:t>。</w:t>
      </w:r>
    </w:p>
    <w:p w14:paraId="0970F3D8" w14:textId="5BBB2195" w:rsidR="00B46BF9" w:rsidRDefault="00B46BF9" w:rsidP="00B46BF9">
      <w:pPr>
        <w:rPr>
          <w:rFonts w:ascii="微软雅黑" w:eastAsia="微软雅黑" w:hAnsi="微软雅黑"/>
          <w:sz w:val="24"/>
          <w:szCs w:val="24"/>
        </w:rPr>
      </w:pPr>
      <w:r w:rsidRPr="00B46BF9">
        <w:rPr>
          <w:rFonts w:ascii="微软雅黑" w:eastAsia="微软雅黑" w:hAnsi="微软雅黑"/>
          <w:sz w:val="24"/>
          <w:szCs w:val="24"/>
        </w:rPr>
        <w:drawing>
          <wp:inline distT="0" distB="0" distL="0" distR="0" wp14:anchorId="1142A1E1" wp14:editId="4448E165">
            <wp:extent cx="5688330" cy="3188335"/>
            <wp:effectExtent l="0" t="0" r="127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330" cy="3188335"/>
                    </a:xfrm>
                    <a:prstGeom prst="rect">
                      <a:avLst/>
                    </a:prstGeom>
                  </pic:spPr>
                </pic:pic>
              </a:graphicData>
            </a:graphic>
          </wp:inline>
        </w:drawing>
      </w:r>
    </w:p>
    <w:p w14:paraId="35042A72" w14:textId="2E113978" w:rsidR="00B46BF9" w:rsidRDefault="00B46BF9" w:rsidP="00B46BF9">
      <w:pPr>
        <w:ind w:firstLineChars="150" w:firstLine="360"/>
        <w:rPr>
          <w:rFonts w:ascii="微软雅黑" w:eastAsia="微软雅黑" w:hAnsi="微软雅黑" w:hint="eastAsia"/>
          <w:sz w:val="24"/>
          <w:szCs w:val="24"/>
        </w:rPr>
      </w:pPr>
      <w:r>
        <w:rPr>
          <w:rFonts w:ascii="微软雅黑" w:eastAsia="微软雅黑" w:hAnsi="微软雅黑" w:hint="eastAsia"/>
          <w:sz w:val="24"/>
          <w:szCs w:val="24"/>
        </w:rPr>
        <w:lastRenderedPageBreak/>
        <w:t>示例1-点击电商应用，进入到电商应用管理系统</w:t>
      </w:r>
    </w:p>
    <w:p w14:paraId="67D6D063" w14:textId="71CA84F4" w:rsidR="00B46BF9" w:rsidRDefault="00B46BF9" w:rsidP="00B46BF9">
      <w:pPr>
        <w:rPr>
          <w:rFonts w:ascii="微软雅黑" w:eastAsia="微软雅黑" w:hAnsi="微软雅黑"/>
          <w:sz w:val="24"/>
          <w:szCs w:val="24"/>
        </w:rPr>
      </w:pPr>
      <w:r w:rsidRPr="00B46BF9">
        <w:rPr>
          <w:rFonts w:ascii="微软雅黑" w:eastAsia="微软雅黑" w:hAnsi="微软雅黑"/>
          <w:sz w:val="24"/>
          <w:szCs w:val="24"/>
        </w:rPr>
        <w:drawing>
          <wp:inline distT="0" distB="0" distL="0" distR="0" wp14:anchorId="61DD5771" wp14:editId="32C6056A">
            <wp:extent cx="5688330" cy="3181350"/>
            <wp:effectExtent l="0" t="0" r="127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8330" cy="3181350"/>
                    </a:xfrm>
                    <a:prstGeom prst="rect">
                      <a:avLst/>
                    </a:prstGeom>
                  </pic:spPr>
                </pic:pic>
              </a:graphicData>
            </a:graphic>
          </wp:inline>
        </w:drawing>
      </w:r>
    </w:p>
    <w:p w14:paraId="015B6F7E" w14:textId="25ADCDF4" w:rsidR="00B46BF9" w:rsidRPr="00B46BF9" w:rsidRDefault="00B46BF9" w:rsidP="00B46BF9">
      <w:pPr>
        <w:ind w:firstLineChars="150" w:firstLine="360"/>
        <w:rPr>
          <w:rFonts w:ascii="微软雅黑" w:eastAsia="微软雅黑" w:hAnsi="微软雅黑" w:hint="eastAsia"/>
          <w:sz w:val="24"/>
          <w:szCs w:val="24"/>
        </w:rPr>
      </w:pPr>
      <w:r>
        <w:rPr>
          <w:rFonts w:ascii="微软雅黑" w:eastAsia="微软雅黑" w:hAnsi="微软雅黑" w:hint="eastAsia"/>
          <w:sz w:val="24"/>
          <w:szCs w:val="24"/>
        </w:rPr>
        <w:t>示例</w:t>
      </w:r>
      <w:r>
        <w:rPr>
          <w:rFonts w:ascii="微软雅黑" w:eastAsia="微软雅黑" w:hAnsi="微软雅黑"/>
          <w:sz w:val="24"/>
          <w:szCs w:val="24"/>
        </w:rPr>
        <w:t>2</w:t>
      </w:r>
      <w:r>
        <w:rPr>
          <w:rFonts w:ascii="微软雅黑" w:eastAsia="微软雅黑" w:hAnsi="微软雅黑" w:hint="eastAsia"/>
          <w:sz w:val="24"/>
          <w:szCs w:val="24"/>
        </w:rPr>
        <w:t>-点击</w:t>
      </w:r>
      <w:r>
        <w:rPr>
          <w:rFonts w:ascii="微软雅黑" w:eastAsia="微软雅黑" w:hAnsi="微软雅黑" w:hint="eastAsia"/>
          <w:sz w:val="24"/>
          <w:szCs w:val="24"/>
        </w:rPr>
        <w:t>景区大脑</w:t>
      </w:r>
      <w:r>
        <w:rPr>
          <w:rFonts w:ascii="微软雅黑" w:eastAsia="微软雅黑" w:hAnsi="微软雅黑" w:hint="eastAsia"/>
          <w:sz w:val="24"/>
          <w:szCs w:val="24"/>
        </w:rPr>
        <w:t>应用，进入到</w:t>
      </w:r>
      <w:r>
        <w:rPr>
          <w:rFonts w:ascii="微软雅黑" w:eastAsia="微软雅黑" w:hAnsi="微软雅黑" w:hint="eastAsia"/>
          <w:sz w:val="24"/>
          <w:szCs w:val="24"/>
        </w:rPr>
        <w:t>该</w:t>
      </w:r>
      <w:r>
        <w:rPr>
          <w:rFonts w:ascii="微软雅黑" w:eastAsia="微软雅黑" w:hAnsi="微软雅黑" w:hint="eastAsia"/>
          <w:sz w:val="24"/>
          <w:szCs w:val="24"/>
        </w:rPr>
        <w:t>应用管理系统</w:t>
      </w:r>
    </w:p>
    <w:p w14:paraId="4D474A8F" w14:textId="3394A04F" w:rsidR="00B46BF9" w:rsidRDefault="00B46BF9" w:rsidP="00B46BF9">
      <w:pPr>
        <w:rPr>
          <w:rFonts w:ascii="微软雅黑" w:eastAsia="微软雅黑" w:hAnsi="微软雅黑"/>
          <w:sz w:val="24"/>
          <w:szCs w:val="24"/>
        </w:rPr>
      </w:pPr>
      <w:r w:rsidRPr="00B46BF9">
        <w:rPr>
          <w:rFonts w:ascii="微软雅黑" w:eastAsia="微软雅黑" w:hAnsi="微软雅黑"/>
          <w:sz w:val="24"/>
          <w:szCs w:val="24"/>
        </w:rPr>
        <w:drawing>
          <wp:inline distT="0" distB="0" distL="0" distR="0" wp14:anchorId="3AFBC36C" wp14:editId="6784D701">
            <wp:extent cx="5688330" cy="3204210"/>
            <wp:effectExtent l="0" t="0" r="127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330" cy="3204210"/>
                    </a:xfrm>
                    <a:prstGeom prst="rect">
                      <a:avLst/>
                    </a:prstGeom>
                  </pic:spPr>
                </pic:pic>
              </a:graphicData>
            </a:graphic>
          </wp:inline>
        </w:drawing>
      </w:r>
    </w:p>
    <w:p w14:paraId="2639C9EC" w14:textId="5685D67B" w:rsidR="00B46BF9" w:rsidRDefault="00B46BF9" w:rsidP="00B46BF9">
      <w:pPr>
        <w:rPr>
          <w:rFonts w:ascii="微软雅黑" w:eastAsia="微软雅黑" w:hAnsi="微软雅黑"/>
          <w:sz w:val="24"/>
          <w:szCs w:val="24"/>
        </w:rPr>
      </w:pPr>
      <w:r w:rsidRPr="00B46BF9">
        <w:rPr>
          <w:rFonts w:ascii="微软雅黑" w:eastAsia="微软雅黑" w:hAnsi="微软雅黑" w:hint="eastAsia"/>
          <w:sz w:val="24"/>
          <w:szCs w:val="24"/>
        </w:rPr>
        <w:t>示例</w:t>
      </w:r>
      <w:r>
        <w:rPr>
          <w:rFonts w:ascii="微软雅黑" w:eastAsia="微软雅黑" w:hAnsi="微软雅黑"/>
          <w:sz w:val="24"/>
          <w:szCs w:val="24"/>
        </w:rPr>
        <w:t>3</w:t>
      </w:r>
      <w:r w:rsidRPr="00B46BF9">
        <w:rPr>
          <w:rFonts w:ascii="微软雅黑" w:eastAsia="微软雅黑" w:hAnsi="微软雅黑" w:hint="eastAsia"/>
          <w:sz w:val="24"/>
          <w:szCs w:val="24"/>
        </w:rPr>
        <w:t>-点击景区大脑</w:t>
      </w:r>
      <w:r>
        <w:rPr>
          <w:rFonts w:ascii="微软雅黑" w:eastAsia="微软雅黑" w:hAnsi="微软雅黑" w:hint="eastAsia"/>
          <w:sz w:val="24"/>
          <w:szCs w:val="24"/>
        </w:rPr>
        <w:t>/应急指挥系统</w:t>
      </w:r>
      <w:r w:rsidRPr="00B46BF9">
        <w:rPr>
          <w:rFonts w:ascii="微软雅黑" w:eastAsia="微软雅黑" w:hAnsi="微软雅黑" w:hint="eastAsia"/>
          <w:sz w:val="24"/>
          <w:szCs w:val="24"/>
        </w:rPr>
        <w:t>，进入到该应用</w:t>
      </w:r>
      <w:r>
        <w:rPr>
          <w:rFonts w:ascii="微软雅黑" w:eastAsia="微软雅黑" w:hAnsi="微软雅黑" w:hint="eastAsia"/>
          <w:sz w:val="24"/>
          <w:szCs w:val="24"/>
        </w:rPr>
        <w:t>下</w:t>
      </w:r>
      <w:r w:rsidRPr="00B46BF9">
        <w:rPr>
          <w:rFonts w:ascii="微软雅黑" w:eastAsia="微软雅黑" w:hAnsi="微软雅黑" w:hint="eastAsia"/>
          <w:sz w:val="24"/>
          <w:szCs w:val="24"/>
        </w:rPr>
        <w:t>管理</w:t>
      </w:r>
      <w:r>
        <w:rPr>
          <w:rFonts w:ascii="微软雅黑" w:eastAsia="微软雅黑" w:hAnsi="微软雅黑" w:hint="eastAsia"/>
          <w:sz w:val="24"/>
          <w:szCs w:val="24"/>
        </w:rPr>
        <w:t>子</w:t>
      </w:r>
      <w:r w:rsidRPr="00B46BF9">
        <w:rPr>
          <w:rFonts w:ascii="微软雅黑" w:eastAsia="微软雅黑" w:hAnsi="微软雅黑" w:hint="eastAsia"/>
          <w:sz w:val="24"/>
          <w:szCs w:val="24"/>
        </w:rPr>
        <w:t>系统</w:t>
      </w:r>
    </w:p>
    <w:p w14:paraId="7652C2FD" w14:textId="4BE4F7D8" w:rsidR="00D759D5" w:rsidRDefault="00EC2EAC" w:rsidP="00D759D5">
      <w:pPr>
        <w:pStyle w:val="2"/>
        <w:spacing w:before="156" w:after="156"/>
      </w:pPr>
      <w:bookmarkStart w:id="8" w:name="_Toc90566998"/>
      <w:r>
        <w:rPr>
          <w:rFonts w:hint="eastAsia"/>
        </w:rPr>
        <w:lastRenderedPageBreak/>
        <w:t>个人中心</w:t>
      </w:r>
      <w:bookmarkEnd w:id="8"/>
    </w:p>
    <w:p w14:paraId="1D7232CB" w14:textId="397F8A52" w:rsidR="0043067A" w:rsidRDefault="0043067A" w:rsidP="0043067A">
      <w:pPr>
        <w:pStyle w:val="3"/>
      </w:pPr>
      <w:bookmarkStart w:id="9" w:name="_Toc90566999"/>
      <w:r>
        <w:rPr>
          <w:rFonts w:hint="eastAsia"/>
        </w:rPr>
        <w:t>订单列表</w:t>
      </w:r>
      <w:bookmarkEnd w:id="9"/>
    </w:p>
    <w:p w14:paraId="2A0503DE" w14:textId="6510F115" w:rsidR="0043067A" w:rsidRPr="0043067A" w:rsidRDefault="0043067A" w:rsidP="0043067A">
      <w:pPr>
        <w:rPr>
          <w:rFonts w:hint="eastAsia"/>
        </w:rPr>
      </w:pPr>
      <w:r>
        <w:rPr>
          <w:rFonts w:hint="eastAsia"/>
        </w:rPr>
        <w:t>展示终端客户在华为云完成下单支付的订单信息。</w:t>
      </w:r>
      <w:r w:rsidR="007A5367">
        <w:rPr>
          <w:rFonts w:hint="eastAsia"/>
        </w:rPr>
        <w:t>可点击查看订单详情页面，详情页面将展示购买商品信息、订单编号及支付相关信息展示。</w:t>
      </w:r>
    </w:p>
    <w:p w14:paraId="6782040C" w14:textId="7591002D" w:rsidR="00D759D5" w:rsidRDefault="0043067A" w:rsidP="00B46BF9">
      <w:pPr>
        <w:rPr>
          <w:rFonts w:ascii="微软雅黑" w:eastAsia="微软雅黑" w:hAnsi="微软雅黑"/>
          <w:sz w:val="24"/>
          <w:szCs w:val="24"/>
        </w:rPr>
      </w:pPr>
      <w:r w:rsidRPr="0043067A">
        <w:rPr>
          <w:rFonts w:ascii="微软雅黑" w:eastAsia="微软雅黑" w:hAnsi="微软雅黑"/>
          <w:sz w:val="24"/>
          <w:szCs w:val="24"/>
        </w:rPr>
        <w:drawing>
          <wp:inline distT="0" distB="0" distL="0" distR="0" wp14:anchorId="6AAB3B64" wp14:editId="3571BF5C">
            <wp:extent cx="5688330" cy="2445385"/>
            <wp:effectExtent l="0" t="0" r="127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330" cy="2445385"/>
                    </a:xfrm>
                    <a:prstGeom prst="rect">
                      <a:avLst/>
                    </a:prstGeom>
                  </pic:spPr>
                </pic:pic>
              </a:graphicData>
            </a:graphic>
          </wp:inline>
        </w:drawing>
      </w:r>
    </w:p>
    <w:p w14:paraId="56C0B568" w14:textId="7B8BA1BD" w:rsidR="0043067A" w:rsidRDefault="0043067A" w:rsidP="00B46BF9">
      <w:pPr>
        <w:rPr>
          <w:rFonts w:ascii="微软雅黑" w:eastAsia="微软雅黑" w:hAnsi="微软雅黑" w:hint="eastAsia"/>
          <w:sz w:val="24"/>
          <w:szCs w:val="24"/>
        </w:rPr>
      </w:pPr>
      <w:r>
        <w:rPr>
          <w:rFonts w:ascii="微软雅黑" w:eastAsia="微软雅黑" w:hAnsi="微软雅黑" w:hint="eastAsia"/>
          <w:sz w:val="24"/>
          <w:szCs w:val="24"/>
        </w:rPr>
        <w:t>订单列表页面</w:t>
      </w:r>
    </w:p>
    <w:p w14:paraId="39309459" w14:textId="453294CA" w:rsidR="0043067A" w:rsidRDefault="0043067A" w:rsidP="00B46BF9">
      <w:pPr>
        <w:rPr>
          <w:rFonts w:ascii="微软雅黑" w:eastAsia="微软雅黑" w:hAnsi="微软雅黑"/>
          <w:sz w:val="24"/>
          <w:szCs w:val="24"/>
        </w:rPr>
      </w:pPr>
      <w:r w:rsidRPr="0043067A">
        <w:rPr>
          <w:rFonts w:ascii="微软雅黑" w:eastAsia="微软雅黑" w:hAnsi="微软雅黑"/>
          <w:sz w:val="24"/>
          <w:szCs w:val="24"/>
        </w:rPr>
        <w:drawing>
          <wp:inline distT="0" distB="0" distL="0" distR="0" wp14:anchorId="2CD022E1" wp14:editId="53E79020">
            <wp:extent cx="5688330" cy="1840230"/>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8330" cy="1840230"/>
                    </a:xfrm>
                    <a:prstGeom prst="rect">
                      <a:avLst/>
                    </a:prstGeom>
                  </pic:spPr>
                </pic:pic>
              </a:graphicData>
            </a:graphic>
          </wp:inline>
        </w:drawing>
      </w:r>
    </w:p>
    <w:p w14:paraId="4082D30A" w14:textId="1C6496CE" w:rsidR="0043067A" w:rsidRDefault="0043067A" w:rsidP="00B46BF9">
      <w:pPr>
        <w:rPr>
          <w:rFonts w:ascii="微软雅黑" w:eastAsia="微软雅黑" w:hAnsi="微软雅黑"/>
          <w:sz w:val="24"/>
          <w:szCs w:val="24"/>
        </w:rPr>
      </w:pPr>
      <w:r>
        <w:rPr>
          <w:rFonts w:ascii="微软雅黑" w:eastAsia="微软雅黑" w:hAnsi="微软雅黑" w:hint="eastAsia"/>
          <w:sz w:val="24"/>
          <w:szCs w:val="24"/>
        </w:rPr>
        <w:t>订单详情页面</w:t>
      </w:r>
    </w:p>
    <w:p w14:paraId="7117F2AE" w14:textId="4F64C698" w:rsidR="00860783" w:rsidRDefault="00860783" w:rsidP="00860783">
      <w:pPr>
        <w:pStyle w:val="3"/>
        <w:numPr>
          <w:ilvl w:val="2"/>
          <w:numId w:val="35"/>
        </w:numPr>
      </w:pPr>
      <w:bookmarkStart w:id="10" w:name="_Toc90567000"/>
      <w:r>
        <w:rPr>
          <w:rFonts w:hint="eastAsia"/>
        </w:rPr>
        <w:lastRenderedPageBreak/>
        <w:t>应用列表</w:t>
      </w:r>
      <w:bookmarkEnd w:id="10"/>
    </w:p>
    <w:p w14:paraId="59FA24C4" w14:textId="6E36D6FB" w:rsidR="00BD55E3" w:rsidRDefault="006D52DE" w:rsidP="00B46BF9">
      <w:pPr>
        <w:rPr>
          <w:rFonts w:ascii="微软雅黑" w:eastAsia="微软雅黑" w:hAnsi="微软雅黑"/>
          <w:sz w:val="24"/>
          <w:szCs w:val="24"/>
        </w:rPr>
      </w:pPr>
      <w:r w:rsidRPr="006D52DE">
        <w:rPr>
          <w:rFonts w:ascii="微软雅黑" w:eastAsia="微软雅黑" w:hAnsi="微软雅黑"/>
          <w:sz w:val="24"/>
          <w:szCs w:val="24"/>
        </w:rPr>
        <w:drawing>
          <wp:inline distT="0" distB="0" distL="0" distR="0" wp14:anchorId="48E25B29" wp14:editId="05E3396C">
            <wp:extent cx="5688330" cy="2141855"/>
            <wp:effectExtent l="0" t="0" r="127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330" cy="2141855"/>
                    </a:xfrm>
                    <a:prstGeom prst="rect">
                      <a:avLst/>
                    </a:prstGeom>
                  </pic:spPr>
                </pic:pic>
              </a:graphicData>
            </a:graphic>
          </wp:inline>
        </w:drawing>
      </w:r>
    </w:p>
    <w:p w14:paraId="66EAC005" w14:textId="73535AD0" w:rsidR="00720088" w:rsidRDefault="00046282" w:rsidP="00B46BF9">
      <w:pPr>
        <w:rPr>
          <w:rFonts w:ascii="微软雅黑" w:eastAsia="微软雅黑" w:hAnsi="微软雅黑"/>
          <w:sz w:val="24"/>
          <w:szCs w:val="24"/>
        </w:rPr>
      </w:pPr>
      <w:r>
        <w:rPr>
          <w:rFonts w:ascii="微软雅黑" w:eastAsia="微软雅黑" w:hAnsi="微软雅黑" w:hint="eastAsia"/>
          <w:sz w:val="24"/>
          <w:szCs w:val="24"/>
        </w:rPr>
        <w:t>应用列表页展示</w:t>
      </w:r>
      <w:r w:rsidR="00831C66">
        <w:rPr>
          <w:rFonts w:ascii="微软雅黑" w:eastAsia="微软雅黑" w:hAnsi="微软雅黑" w:hint="eastAsia"/>
          <w:sz w:val="24"/>
          <w:szCs w:val="24"/>
        </w:rPr>
        <w:t>华为云</w:t>
      </w:r>
      <w:r w:rsidR="00697F94">
        <w:rPr>
          <w:rFonts w:ascii="微软雅黑" w:eastAsia="微软雅黑" w:hAnsi="微软雅黑" w:hint="eastAsia"/>
          <w:sz w:val="24"/>
          <w:szCs w:val="24"/>
        </w:rPr>
        <w:t>已购买的应用产品，可查看服务有效期，到期后，不可再使用应用，完成华为云续费支付后，即可再次使用。</w:t>
      </w:r>
    </w:p>
    <w:p w14:paraId="4866D1FA" w14:textId="12265D12" w:rsidR="00A22F06" w:rsidRPr="00A22F06" w:rsidRDefault="00D178A7" w:rsidP="00A22F06">
      <w:pPr>
        <w:pStyle w:val="3"/>
        <w:numPr>
          <w:ilvl w:val="2"/>
          <w:numId w:val="35"/>
        </w:numPr>
      </w:pPr>
      <w:bookmarkStart w:id="11" w:name="_Toc90567001"/>
      <w:r>
        <w:rPr>
          <w:rFonts w:hint="eastAsia"/>
        </w:rPr>
        <w:t>工单</w:t>
      </w:r>
      <w:r w:rsidR="00A22F06" w:rsidRPr="00A22F06">
        <w:rPr>
          <w:rFonts w:hint="eastAsia"/>
        </w:rPr>
        <w:t>列表</w:t>
      </w:r>
      <w:bookmarkEnd w:id="11"/>
    </w:p>
    <w:p w14:paraId="5FCFC21D" w14:textId="17B1AEB2" w:rsidR="00A22F06" w:rsidRDefault="00F24668" w:rsidP="00B46BF9">
      <w:pPr>
        <w:rPr>
          <w:rFonts w:ascii="微软雅黑" w:eastAsia="微软雅黑" w:hAnsi="微软雅黑" w:hint="eastAsia"/>
          <w:sz w:val="24"/>
          <w:szCs w:val="24"/>
        </w:rPr>
      </w:pPr>
      <w:r>
        <w:rPr>
          <w:rFonts w:ascii="微软雅黑" w:eastAsia="微软雅黑" w:hAnsi="微软雅黑" w:hint="eastAsia"/>
          <w:sz w:val="24"/>
          <w:szCs w:val="24"/>
        </w:rPr>
        <w:t>用户在日常使用过程中，通过大旗云官网完成相关提问发起工单后，平台完成返回后，终端客户可通过工单查看相关信息反馈。</w:t>
      </w:r>
    </w:p>
    <w:p w14:paraId="47C6F6E6" w14:textId="23219E87" w:rsidR="00E86B9C" w:rsidRDefault="00E86B9C" w:rsidP="00B46BF9">
      <w:pPr>
        <w:rPr>
          <w:rFonts w:ascii="微软雅黑" w:eastAsia="微软雅黑" w:hAnsi="微软雅黑"/>
          <w:sz w:val="24"/>
          <w:szCs w:val="24"/>
        </w:rPr>
      </w:pPr>
      <w:r w:rsidRPr="00E86B9C">
        <w:rPr>
          <w:rFonts w:ascii="微软雅黑" w:eastAsia="微软雅黑" w:hAnsi="微软雅黑"/>
          <w:sz w:val="24"/>
          <w:szCs w:val="24"/>
        </w:rPr>
        <w:drawing>
          <wp:inline distT="0" distB="0" distL="0" distR="0" wp14:anchorId="4682D430" wp14:editId="2EF5B4B0">
            <wp:extent cx="5688330" cy="1812290"/>
            <wp:effectExtent l="0" t="0" r="127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330" cy="1812290"/>
                    </a:xfrm>
                    <a:prstGeom prst="rect">
                      <a:avLst/>
                    </a:prstGeom>
                  </pic:spPr>
                </pic:pic>
              </a:graphicData>
            </a:graphic>
          </wp:inline>
        </w:drawing>
      </w:r>
    </w:p>
    <w:p w14:paraId="5BCB6BAC" w14:textId="33E5E8F6" w:rsidR="00E86B9C" w:rsidRDefault="00E86B9C" w:rsidP="00B46BF9">
      <w:pPr>
        <w:rPr>
          <w:rFonts w:ascii="微软雅黑" w:eastAsia="微软雅黑" w:hAnsi="微软雅黑"/>
          <w:sz w:val="24"/>
          <w:szCs w:val="24"/>
        </w:rPr>
      </w:pPr>
      <w:r w:rsidRPr="00E86B9C">
        <w:rPr>
          <w:rFonts w:ascii="微软雅黑" w:eastAsia="微软雅黑" w:hAnsi="微软雅黑"/>
          <w:sz w:val="24"/>
          <w:szCs w:val="24"/>
        </w:rPr>
        <w:drawing>
          <wp:inline distT="0" distB="0" distL="0" distR="0" wp14:anchorId="58306733" wp14:editId="3D4068B0">
            <wp:extent cx="5688330" cy="1607185"/>
            <wp:effectExtent l="0" t="0" r="127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330" cy="1607185"/>
                    </a:xfrm>
                    <a:prstGeom prst="rect">
                      <a:avLst/>
                    </a:prstGeom>
                  </pic:spPr>
                </pic:pic>
              </a:graphicData>
            </a:graphic>
          </wp:inline>
        </w:drawing>
      </w:r>
    </w:p>
    <w:p w14:paraId="7110C650" w14:textId="327D95A7" w:rsidR="00A22F06" w:rsidRPr="00A22F06" w:rsidRDefault="00E32D37" w:rsidP="00E32D37">
      <w:pPr>
        <w:pStyle w:val="3"/>
        <w:numPr>
          <w:ilvl w:val="2"/>
          <w:numId w:val="35"/>
        </w:numPr>
      </w:pPr>
      <w:bookmarkStart w:id="12" w:name="_Toc90567002"/>
      <w:r>
        <w:rPr>
          <w:rFonts w:hint="eastAsia"/>
        </w:rPr>
        <w:lastRenderedPageBreak/>
        <w:t>安全</w:t>
      </w:r>
      <w:bookmarkEnd w:id="12"/>
    </w:p>
    <w:p w14:paraId="1626FEFC" w14:textId="2D2C7447" w:rsidR="00E32D37" w:rsidRDefault="00D62037" w:rsidP="00B46BF9">
      <w:pPr>
        <w:rPr>
          <w:rFonts w:ascii="微软雅黑" w:eastAsia="微软雅黑" w:hAnsi="微软雅黑" w:hint="eastAsia"/>
          <w:sz w:val="24"/>
          <w:szCs w:val="24"/>
        </w:rPr>
      </w:pPr>
      <w:r>
        <w:rPr>
          <w:rFonts w:ascii="微软雅黑" w:eastAsia="微软雅黑" w:hAnsi="微软雅黑" w:hint="eastAsia"/>
          <w:sz w:val="24"/>
          <w:szCs w:val="24"/>
        </w:rPr>
        <w:t>终端客户通过安全管理，可修改登录密码、修改安全验证手机号、邮箱绑定等相关功能</w:t>
      </w:r>
    </w:p>
    <w:p w14:paraId="45329D3C" w14:textId="74C83497" w:rsidR="00E32D37" w:rsidRDefault="00E32D37" w:rsidP="00B46BF9">
      <w:pPr>
        <w:rPr>
          <w:rFonts w:ascii="微软雅黑" w:eastAsia="微软雅黑" w:hAnsi="微软雅黑"/>
          <w:sz w:val="24"/>
          <w:szCs w:val="24"/>
        </w:rPr>
      </w:pPr>
      <w:r w:rsidRPr="00E32D37">
        <w:rPr>
          <w:rFonts w:ascii="微软雅黑" w:eastAsia="微软雅黑" w:hAnsi="微软雅黑"/>
          <w:sz w:val="24"/>
          <w:szCs w:val="24"/>
        </w:rPr>
        <w:drawing>
          <wp:inline distT="0" distB="0" distL="0" distR="0" wp14:anchorId="403006C1" wp14:editId="070F0649">
            <wp:extent cx="5688330" cy="2181860"/>
            <wp:effectExtent l="0" t="0" r="127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8330" cy="2181860"/>
                    </a:xfrm>
                    <a:prstGeom prst="rect">
                      <a:avLst/>
                    </a:prstGeom>
                  </pic:spPr>
                </pic:pic>
              </a:graphicData>
            </a:graphic>
          </wp:inline>
        </w:drawing>
      </w:r>
      <w:r w:rsidR="00BE4C4B">
        <w:rPr>
          <w:rFonts w:ascii="微软雅黑" w:eastAsia="微软雅黑" w:hAnsi="微软雅黑" w:hint="eastAsia"/>
          <w:sz w:val="24"/>
          <w:szCs w:val="24"/>
        </w:rPr>
        <w:t>1</w:t>
      </w:r>
      <w:r w:rsidR="00BE4C4B">
        <w:rPr>
          <w:rFonts w:ascii="微软雅黑" w:eastAsia="微软雅黑" w:hAnsi="微软雅黑"/>
          <w:sz w:val="24"/>
          <w:szCs w:val="24"/>
        </w:rPr>
        <w:t>)</w:t>
      </w:r>
      <w:r w:rsidR="00BE4C4B">
        <w:rPr>
          <w:rFonts w:ascii="微软雅黑" w:eastAsia="微软雅黑" w:hAnsi="微软雅黑" w:hint="eastAsia"/>
          <w:sz w:val="24"/>
          <w:szCs w:val="24"/>
        </w:rPr>
        <w:t>修改账号：通过安全手机号验证后，便于客户需求可根据规则完成账号修改，但账号修改平台仅支持一次修改。</w:t>
      </w:r>
    </w:p>
    <w:p w14:paraId="3F9686A2" w14:textId="39B9559D" w:rsidR="00BE4C4B" w:rsidRDefault="00BE4C4B" w:rsidP="00B46BF9">
      <w:pPr>
        <w:rPr>
          <w:rFonts w:ascii="微软雅黑" w:eastAsia="微软雅黑" w:hAnsi="微软雅黑" w:hint="eastAsia"/>
          <w:sz w:val="24"/>
          <w:szCs w:val="24"/>
        </w:rPr>
      </w:pPr>
      <w:r>
        <w:rPr>
          <w:rFonts w:ascii="微软雅黑" w:eastAsia="微软雅黑" w:hAnsi="微软雅黑" w:hint="eastAsia"/>
          <w:sz w:val="24"/>
          <w:szCs w:val="24"/>
        </w:rPr>
        <w:t>规则：</w:t>
      </w:r>
      <w:r w:rsidRPr="00BE4C4B">
        <w:rPr>
          <w:rFonts w:ascii="微软雅黑" w:eastAsia="微软雅黑" w:hAnsi="微软雅黑"/>
          <w:sz w:val="24"/>
          <w:szCs w:val="24"/>
        </w:rPr>
        <w:t>账号由字母与数字组成，最低6位，最高10位</w:t>
      </w:r>
    </w:p>
    <w:p w14:paraId="1264B41A" w14:textId="5F587FCC" w:rsidR="003F403D" w:rsidRDefault="003F403D" w:rsidP="00B46BF9">
      <w:pPr>
        <w:rPr>
          <w:rFonts w:ascii="微软雅黑" w:eastAsia="微软雅黑" w:hAnsi="微软雅黑"/>
          <w:sz w:val="24"/>
          <w:szCs w:val="24"/>
        </w:rPr>
      </w:pPr>
      <w:r w:rsidRPr="003F403D">
        <w:rPr>
          <w:rFonts w:ascii="微软雅黑" w:eastAsia="微软雅黑" w:hAnsi="微软雅黑"/>
          <w:sz w:val="24"/>
          <w:szCs w:val="24"/>
        </w:rPr>
        <w:drawing>
          <wp:inline distT="0" distB="0" distL="0" distR="0" wp14:anchorId="229B8F26" wp14:editId="761DF770">
            <wp:extent cx="5688330" cy="1889760"/>
            <wp:effectExtent l="0" t="0" r="127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330" cy="1889760"/>
                    </a:xfrm>
                    <a:prstGeom prst="rect">
                      <a:avLst/>
                    </a:prstGeom>
                  </pic:spPr>
                </pic:pic>
              </a:graphicData>
            </a:graphic>
          </wp:inline>
        </w:drawing>
      </w:r>
    </w:p>
    <w:p w14:paraId="612B9158" w14:textId="6D1BF89C" w:rsidR="00805007" w:rsidRPr="00805007" w:rsidRDefault="00805007" w:rsidP="00805007">
      <w:pPr>
        <w:pStyle w:val="ae"/>
        <w:numPr>
          <w:ilvl w:val="0"/>
          <w:numId w:val="33"/>
        </w:numPr>
        <w:ind w:firstLineChars="0"/>
        <w:rPr>
          <w:rFonts w:ascii="微软雅黑" w:eastAsia="微软雅黑" w:hAnsi="微软雅黑" w:hint="eastAsia"/>
          <w:sz w:val="24"/>
          <w:szCs w:val="24"/>
        </w:rPr>
      </w:pPr>
      <w:r w:rsidRPr="00805007">
        <w:rPr>
          <w:rFonts w:ascii="微软雅黑" w:eastAsia="微软雅黑" w:hAnsi="微软雅黑" w:hint="eastAsia"/>
          <w:sz w:val="24"/>
          <w:szCs w:val="24"/>
        </w:rPr>
        <w:t>密码修改：</w:t>
      </w:r>
      <w:r>
        <w:rPr>
          <w:rFonts w:ascii="微软雅黑" w:eastAsia="微软雅黑" w:hAnsi="微软雅黑" w:hint="eastAsia"/>
          <w:sz w:val="24"/>
          <w:szCs w:val="24"/>
        </w:rPr>
        <w:t>录入当前密码后，根据规则(</w:t>
      </w:r>
      <w:r w:rsidRPr="00805007">
        <w:rPr>
          <w:rFonts w:ascii="微软雅黑" w:eastAsia="微软雅黑" w:hAnsi="微软雅黑"/>
          <w:sz w:val="24"/>
          <w:szCs w:val="24"/>
        </w:rPr>
        <w:t>8-20个由数字和字母组合的字符</w:t>
      </w:r>
      <w:r>
        <w:rPr>
          <w:rFonts w:ascii="微软雅黑" w:eastAsia="微软雅黑" w:hAnsi="微软雅黑"/>
          <w:sz w:val="24"/>
          <w:szCs w:val="24"/>
        </w:rPr>
        <w:t>)</w:t>
      </w:r>
      <w:r>
        <w:rPr>
          <w:rFonts w:ascii="微软雅黑" w:eastAsia="微软雅黑" w:hAnsi="微软雅黑" w:hint="eastAsia"/>
          <w:sz w:val="24"/>
          <w:szCs w:val="24"/>
        </w:rPr>
        <w:t>完成密码修改设置</w:t>
      </w:r>
    </w:p>
    <w:p w14:paraId="3CA0192C" w14:textId="7D1697B5" w:rsidR="00805007" w:rsidRDefault="00805007" w:rsidP="00805007">
      <w:pPr>
        <w:rPr>
          <w:rFonts w:ascii="微软雅黑" w:eastAsia="微软雅黑" w:hAnsi="微软雅黑"/>
          <w:sz w:val="24"/>
          <w:szCs w:val="24"/>
        </w:rPr>
      </w:pPr>
      <w:r w:rsidRPr="00805007">
        <w:drawing>
          <wp:inline distT="0" distB="0" distL="0" distR="0" wp14:anchorId="7D809862" wp14:editId="68518410">
            <wp:extent cx="5688330" cy="130810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8330" cy="1308100"/>
                    </a:xfrm>
                    <a:prstGeom prst="rect">
                      <a:avLst/>
                    </a:prstGeom>
                  </pic:spPr>
                </pic:pic>
              </a:graphicData>
            </a:graphic>
          </wp:inline>
        </w:drawing>
      </w:r>
    </w:p>
    <w:p w14:paraId="385EE565" w14:textId="7B60D52B" w:rsidR="000D04FD" w:rsidRPr="00F03044" w:rsidRDefault="00F03044" w:rsidP="00805007">
      <w:pPr>
        <w:pStyle w:val="ae"/>
        <w:numPr>
          <w:ilvl w:val="0"/>
          <w:numId w:val="33"/>
        </w:numPr>
        <w:ind w:firstLineChars="0"/>
        <w:rPr>
          <w:rFonts w:ascii="微软雅黑" w:eastAsia="微软雅黑" w:hAnsi="微软雅黑" w:hint="eastAsia"/>
          <w:sz w:val="24"/>
          <w:szCs w:val="24"/>
        </w:rPr>
      </w:pPr>
      <w:r w:rsidRPr="00805007">
        <w:rPr>
          <w:rFonts w:ascii="微软雅黑" w:eastAsia="微软雅黑" w:hAnsi="微软雅黑" w:hint="eastAsia"/>
          <w:sz w:val="24"/>
          <w:szCs w:val="24"/>
        </w:rPr>
        <w:lastRenderedPageBreak/>
        <w:t>密码</w:t>
      </w:r>
      <w:r>
        <w:rPr>
          <w:rFonts w:ascii="微软雅黑" w:eastAsia="微软雅黑" w:hAnsi="微软雅黑" w:hint="eastAsia"/>
          <w:sz w:val="24"/>
          <w:szCs w:val="24"/>
        </w:rPr>
        <w:t>手机号</w:t>
      </w:r>
      <w:r w:rsidRPr="00805007">
        <w:rPr>
          <w:rFonts w:ascii="微软雅黑" w:eastAsia="微软雅黑" w:hAnsi="微软雅黑" w:hint="eastAsia"/>
          <w:sz w:val="24"/>
          <w:szCs w:val="24"/>
        </w:rPr>
        <w:t>：</w:t>
      </w:r>
      <w:r>
        <w:rPr>
          <w:rFonts w:ascii="微软雅黑" w:eastAsia="微软雅黑" w:hAnsi="微软雅黑" w:hint="eastAsia"/>
          <w:sz w:val="24"/>
          <w:szCs w:val="24"/>
        </w:rPr>
        <w:t>完全短信验证后，可绑定新的手机号，后期涉及密码找回，则根据新的手机号完成安全验证。</w:t>
      </w:r>
    </w:p>
    <w:p w14:paraId="276AC8E7" w14:textId="4A28F2AB" w:rsidR="00CC539D" w:rsidRDefault="00CC539D" w:rsidP="00805007">
      <w:pPr>
        <w:rPr>
          <w:rFonts w:ascii="微软雅黑" w:eastAsia="微软雅黑" w:hAnsi="微软雅黑"/>
          <w:sz w:val="24"/>
          <w:szCs w:val="24"/>
        </w:rPr>
      </w:pPr>
      <w:r w:rsidRPr="00CC539D">
        <w:rPr>
          <w:rFonts w:ascii="微软雅黑" w:eastAsia="微软雅黑" w:hAnsi="微软雅黑"/>
          <w:sz w:val="24"/>
          <w:szCs w:val="24"/>
        </w:rPr>
        <w:drawing>
          <wp:inline distT="0" distB="0" distL="0" distR="0" wp14:anchorId="54FDED34" wp14:editId="7A882BF0">
            <wp:extent cx="5688330" cy="1550035"/>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8330" cy="1550035"/>
                    </a:xfrm>
                    <a:prstGeom prst="rect">
                      <a:avLst/>
                    </a:prstGeom>
                  </pic:spPr>
                </pic:pic>
              </a:graphicData>
            </a:graphic>
          </wp:inline>
        </w:drawing>
      </w:r>
    </w:p>
    <w:p w14:paraId="1FF25760" w14:textId="1BEB33B7" w:rsidR="00CB4BB8" w:rsidRPr="00CB4BB8" w:rsidRDefault="00CB4BB8" w:rsidP="00805007">
      <w:pPr>
        <w:pStyle w:val="ae"/>
        <w:numPr>
          <w:ilvl w:val="0"/>
          <w:numId w:val="33"/>
        </w:numPr>
        <w:ind w:firstLineChars="0"/>
        <w:rPr>
          <w:rFonts w:ascii="微软雅黑" w:eastAsia="微软雅黑" w:hAnsi="微软雅黑" w:hint="eastAsia"/>
          <w:sz w:val="24"/>
          <w:szCs w:val="24"/>
        </w:rPr>
      </w:pPr>
      <w:r>
        <w:rPr>
          <w:rFonts w:ascii="微软雅黑" w:eastAsia="微软雅黑" w:hAnsi="微软雅黑" w:hint="eastAsia"/>
          <w:sz w:val="24"/>
          <w:szCs w:val="24"/>
        </w:rPr>
        <w:t>邮箱绑定</w:t>
      </w:r>
      <w:r w:rsidRPr="00805007">
        <w:rPr>
          <w:rFonts w:ascii="微软雅黑" w:eastAsia="微软雅黑" w:hAnsi="微软雅黑" w:hint="eastAsia"/>
          <w:sz w:val="24"/>
          <w:szCs w:val="24"/>
        </w:rPr>
        <w:t>：</w:t>
      </w:r>
      <w:r>
        <w:rPr>
          <w:rFonts w:ascii="微软雅黑" w:eastAsia="微软雅黑" w:hAnsi="微软雅黑" w:hint="eastAsia"/>
          <w:sz w:val="24"/>
          <w:szCs w:val="24"/>
        </w:rPr>
        <w:t>完全短信验证后，可绑定</w:t>
      </w:r>
      <w:r>
        <w:rPr>
          <w:rFonts w:ascii="微软雅黑" w:eastAsia="微软雅黑" w:hAnsi="微软雅黑" w:hint="eastAsia"/>
          <w:sz w:val="24"/>
          <w:szCs w:val="24"/>
        </w:rPr>
        <w:t>邮箱</w:t>
      </w:r>
      <w:r>
        <w:rPr>
          <w:rFonts w:ascii="微软雅黑" w:eastAsia="微软雅黑" w:hAnsi="微软雅黑" w:hint="eastAsia"/>
          <w:sz w:val="24"/>
          <w:szCs w:val="24"/>
        </w:rPr>
        <w:t>，</w:t>
      </w:r>
      <w:r>
        <w:rPr>
          <w:rFonts w:ascii="微软雅黑" w:eastAsia="微软雅黑" w:hAnsi="微软雅黑" w:hint="eastAsia"/>
          <w:sz w:val="24"/>
          <w:szCs w:val="24"/>
        </w:rPr>
        <w:t>系统邮件通知信息将推送到绑定邮箱</w:t>
      </w:r>
      <w:r>
        <w:rPr>
          <w:rFonts w:ascii="微软雅黑" w:eastAsia="微软雅黑" w:hAnsi="微软雅黑" w:hint="eastAsia"/>
          <w:sz w:val="24"/>
          <w:szCs w:val="24"/>
        </w:rPr>
        <w:t>。</w:t>
      </w:r>
    </w:p>
    <w:p w14:paraId="631DCF2E" w14:textId="5571BC6D" w:rsidR="00CB4BB8" w:rsidRDefault="00CB4BB8" w:rsidP="00805007">
      <w:pPr>
        <w:rPr>
          <w:rFonts w:ascii="微软雅黑" w:eastAsia="微软雅黑" w:hAnsi="微软雅黑"/>
          <w:sz w:val="24"/>
          <w:szCs w:val="24"/>
        </w:rPr>
      </w:pPr>
      <w:r w:rsidRPr="00CB4BB8">
        <w:rPr>
          <w:rFonts w:ascii="微软雅黑" w:eastAsia="微软雅黑" w:hAnsi="微软雅黑"/>
          <w:sz w:val="24"/>
          <w:szCs w:val="24"/>
        </w:rPr>
        <w:drawing>
          <wp:inline distT="0" distB="0" distL="0" distR="0" wp14:anchorId="7B381A3A" wp14:editId="06A62E4E">
            <wp:extent cx="5688330" cy="142494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8330" cy="1424940"/>
                    </a:xfrm>
                    <a:prstGeom prst="rect">
                      <a:avLst/>
                    </a:prstGeom>
                  </pic:spPr>
                </pic:pic>
              </a:graphicData>
            </a:graphic>
          </wp:inline>
        </w:drawing>
      </w:r>
    </w:p>
    <w:p w14:paraId="718B056D" w14:textId="11933F83" w:rsidR="00BD7AF4" w:rsidRDefault="00EB1373" w:rsidP="00BD7AF4">
      <w:pPr>
        <w:pStyle w:val="ae"/>
        <w:numPr>
          <w:ilvl w:val="0"/>
          <w:numId w:val="33"/>
        </w:numPr>
        <w:ind w:firstLineChars="0"/>
        <w:jc w:val="left"/>
        <w:rPr>
          <w:rFonts w:ascii="微软雅黑" w:eastAsia="微软雅黑" w:hAnsi="微软雅黑"/>
          <w:sz w:val="24"/>
          <w:szCs w:val="24"/>
        </w:rPr>
      </w:pPr>
      <w:r w:rsidRPr="00EB1373">
        <w:rPr>
          <w:rFonts w:ascii="微软雅黑" w:eastAsia="微软雅黑" w:hAnsi="微软雅黑" w:hint="eastAsia"/>
          <w:sz w:val="24"/>
          <w:szCs w:val="24"/>
        </w:rPr>
        <w:t>退出登录</w:t>
      </w:r>
      <w:r w:rsidRPr="00EB1373">
        <w:rPr>
          <w:rFonts w:ascii="微软雅黑" w:eastAsia="微软雅黑" w:hAnsi="微软雅黑" w:hint="eastAsia"/>
          <w:sz w:val="24"/>
          <w:szCs w:val="24"/>
        </w:rPr>
        <w:t>：</w:t>
      </w:r>
      <w:r>
        <w:rPr>
          <w:rFonts w:ascii="微软雅黑" w:eastAsia="微软雅黑" w:hAnsi="微软雅黑" w:hint="eastAsia"/>
          <w:sz w:val="24"/>
          <w:szCs w:val="24"/>
        </w:rPr>
        <w:t>点击退款登录后将返回登录页面</w:t>
      </w:r>
    </w:p>
    <w:p w14:paraId="58F83777" w14:textId="2038692D" w:rsidR="005D4A37" w:rsidRPr="005D4A37" w:rsidRDefault="005D4A37" w:rsidP="005D4A37">
      <w:pPr>
        <w:jc w:val="left"/>
        <w:rPr>
          <w:rFonts w:ascii="微软雅黑" w:eastAsia="微软雅黑" w:hAnsi="微软雅黑" w:hint="eastAsia"/>
          <w:sz w:val="24"/>
          <w:szCs w:val="24"/>
        </w:rPr>
      </w:pPr>
      <w:r w:rsidRPr="00EB1373">
        <w:rPr>
          <w:rFonts w:ascii="微软雅黑" w:eastAsia="微软雅黑" w:hAnsi="微软雅黑" w:hint="eastAsia"/>
          <w:sz w:val="24"/>
          <w:szCs w:val="24"/>
        </w:rPr>
        <w:drawing>
          <wp:inline distT="0" distB="0" distL="0" distR="0" wp14:anchorId="2F27A4C3" wp14:editId="6A11D097">
            <wp:extent cx="5688330" cy="1123315"/>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8330" cy="1123315"/>
                    </a:xfrm>
                    <a:prstGeom prst="rect">
                      <a:avLst/>
                    </a:prstGeom>
                  </pic:spPr>
                </pic:pic>
              </a:graphicData>
            </a:graphic>
          </wp:inline>
        </w:drawing>
      </w:r>
    </w:p>
    <w:sectPr w:rsidR="005D4A37" w:rsidRPr="005D4A37">
      <w:pgSz w:w="11906" w:h="16838"/>
      <w:pgMar w:top="1531" w:right="1474" w:bottom="1531"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4E67" w14:textId="77777777" w:rsidR="00B6360A" w:rsidRDefault="00B6360A">
      <w:r>
        <w:separator/>
      </w:r>
    </w:p>
  </w:endnote>
  <w:endnote w:type="continuationSeparator" w:id="0">
    <w:p w14:paraId="1111FD4F" w14:textId="77777777" w:rsidR="00B6360A" w:rsidRDefault="00B6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仿宋_GB2312">
    <w:altName w:val="微软雅黑"/>
    <w:panose1 w:val="020B0604020202020204"/>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841899"/>
    </w:sdtPr>
    <w:sdtEndPr/>
    <w:sdtContent>
      <w:p w14:paraId="14C5516B" w14:textId="77777777" w:rsidR="00FE343F" w:rsidRDefault="00E47A07">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55943" w14:textId="77777777" w:rsidR="00B6360A" w:rsidRDefault="00B6360A">
      <w:r>
        <w:separator/>
      </w:r>
    </w:p>
  </w:footnote>
  <w:footnote w:type="continuationSeparator" w:id="0">
    <w:p w14:paraId="1A4F93D9" w14:textId="77777777" w:rsidR="00B6360A" w:rsidRDefault="00B63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0DBF" w14:textId="77777777" w:rsidR="00FE343F" w:rsidRDefault="00E47A07">
    <w:pPr>
      <w:pStyle w:val="a7"/>
      <w:rPr>
        <w:rFonts w:ascii="仿宋" w:eastAsia="仿宋" w:hAnsi="仿宋"/>
        <w:sz w:val="21"/>
      </w:rPr>
    </w:pPr>
    <w:r>
      <w:rPr>
        <w:noProof/>
      </w:rPr>
      <w:drawing>
        <wp:inline distT="0" distB="0" distL="0" distR="0" wp14:anchorId="621BED30" wp14:editId="64672540">
          <wp:extent cx="316230" cy="2159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16800" cy="216000"/>
                  </a:xfrm>
                  <a:prstGeom prst="rect">
                    <a:avLst/>
                  </a:prstGeom>
                  <a:noFill/>
                  <a:ln>
                    <a:noFill/>
                  </a:ln>
                </pic:spPr>
              </pic:pic>
            </a:graphicData>
          </a:graphic>
        </wp:inline>
      </w:drawing>
    </w:r>
    <w:r>
      <w:rPr>
        <w:rFonts w:ascii="仿宋" w:eastAsia="仿宋" w:hAnsi="仿宋" w:hint="eastAsia"/>
        <w:sz w:val="21"/>
      </w:rPr>
      <w:t xml:space="preserve">成都中科大旗软件股份有限公司 </w:t>
    </w:r>
    <w:r>
      <w:rPr>
        <w:rFonts w:ascii="仿宋" w:eastAsia="仿宋" w:hAnsi="仿宋"/>
        <w:sz w:val="21"/>
      </w:rPr>
      <w:t xml:space="preserve">          </w:t>
    </w:r>
    <w:r>
      <w:rPr>
        <w:rFonts w:ascii="仿宋" w:eastAsia="仿宋" w:hAnsi="仿宋" w:hint="eastAsia"/>
        <w:sz w:val="21"/>
      </w:rPr>
      <w:t xml:space="preserve"> </w:t>
    </w:r>
    <w:r>
      <w:rPr>
        <w:rFonts w:ascii="仿宋" w:eastAsia="仿宋" w:hAnsi="仿宋"/>
        <w:sz w:val="21"/>
      </w:rPr>
      <w:t xml:space="preserve">             </w:t>
    </w:r>
    <w:r>
      <w:rPr>
        <w:rFonts w:ascii="仿宋" w:eastAsia="仿宋" w:hAnsi="仿宋" w:hint="eastAsia"/>
        <w:sz w:val="21"/>
      </w:rPr>
      <w:t xml:space="preserve">   </w:t>
    </w:r>
    <w:r>
      <w:rPr>
        <w:rFonts w:ascii="仿宋" w:eastAsia="仿宋" w:hAnsi="仿宋"/>
        <w:sz w:val="21"/>
      </w:rPr>
      <w:t xml:space="preserve">       DAQ-QR-810-02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78B"/>
    <w:multiLevelType w:val="multilevel"/>
    <w:tmpl w:val="040B37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7E33D2D"/>
    <w:multiLevelType w:val="multilevel"/>
    <w:tmpl w:val="07E33D2D"/>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65A20FD"/>
    <w:multiLevelType w:val="multilevel"/>
    <w:tmpl w:val="165A20FD"/>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EA56996"/>
    <w:multiLevelType w:val="multilevel"/>
    <w:tmpl w:val="1EA569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DB5F63"/>
    <w:multiLevelType w:val="multilevel"/>
    <w:tmpl w:val="1EDB5F6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3739F1"/>
    <w:multiLevelType w:val="multilevel"/>
    <w:tmpl w:val="1F3739F1"/>
    <w:lvl w:ilvl="0">
      <w:start w:val="1"/>
      <w:numFmt w:val="decimal"/>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2E14587"/>
    <w:multiLevelType w:val="multilevel"/>
    <w:tmpl w:val="22E14587"/>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7084F27"/>
    <w:multiLevelType w:val="multilevel"/>
    <w:tmpl w:val="27084F27"/>
    <w:lvl w:ilvl="0">
      <w:start w:val="1"/>
      <w:numFmt w:val="decimal"/>
      <w:lvlText w:val="%1、"/>
      <w:lvlJc w:val="left"/>
      <w:pPr>
        <w:ind w:left="420"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CBA2024"/>
    <w:multiLevelType w:val="multilevel"/>
    <w:tmpl w:val="2CBA2024"/>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45D07AAB"/>
    <w:multiLevelType w:val="multilevel"/>
    <w:tmpl w:val="45D07AAB"/>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7953ADF"/>
    <w:multiLevelType w:val="hybridMultilevel"/>
    <w:tmpl w:val="26FA86E2"/>
    <w:lvl w:ilvl="0" w:tplc="2B18848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A373347"/>
    <w:multiLevelType w:val="multilevel"/>
    <w:tmpl w:val="5A373347"/>
    <w:lvl w:ilvl="0">
      <w:start w:val="1"/>
      <w:numFmt w:val="decimal"/>
      <w:pStyle w:val="1"/>
      <w:suff w:val="space"/>
      <w:lvlText w:val="%1"/>
      <w:lvlJc w:val="left"/>
      <w:pPr>
        <w:ind w:left="4119" w:hanging="432"/>
      </w:pPr>
      <w:rPr>
        <w:rFonts w:ascii="黑体" w:eastAsia="黑体" w:hAnsi="黑体" w:cs="宋体" w:hint="default"/>
        <w:b/>
        <w:sz w:val="36"/>
      </w:rPr>
    </w:lvl>
    <w:lvl w:ilvl="1">
      <w:start w:val="1"/>
      <w:numFmt w:val="decimal"/>
      <w:pStyle w:val="2"/>
      <w:suff w:val="nothing"/>
      <w:lvlText w:val="2.%2"/>
      <w:lvlJc w:val="left"/>
      <w:pPr>
        <w:ind w:left="2278" w:hanging="1994"/>
      </w:pPr>
      <w:rPr>
        <w:rFonts w:hint="default"/>
        <w:sz w:val="32"/>
        <w:szCs w:val="32"/>
      </w:rPr>
    </w:lvl>
    <w:lvl w:ilvl="2">
      <w:start w:val="1"/>
      <w:numFmt w:val="decimal"/>
      <w:pStyle w:val="3"/>
      <w:suff w:val="nothing"/>
      <w:lvlText w:val="2.%2.%3"/>
      <w:lvlJc w:val="left"/>
      <w:pPr>
        <w:ind w:left="2422" w:hanging="2138"/>
      </w:pPr>
      <w:rPr>
        <w:rFonts w:ascii="仿宋" w:eastAsia="仿宋" w:hAnsi="仿宋" w:cs="Times New Roman" w:hint="default"/>
      </w:rPr>
    </w:lvl>
    <w:lvl w:ilvl="3">
      <w:start w:val="1"/>
      <w:numFmt w:val="decimal"/>
      <w:pStyle w:val="4"/>
      <w:lvlText w:val="%1.%2.%3.%4"/>
      <w:lvlJc w:val="left"/>
      <w:pPr>
        <w:ind w:left="2566" w:hanging="864"/>
      </w:pPr>
      <w:rPr>
        <w:rFonts w:ascii="仿宋" w:eastAsia="仿宋" w:hAnsi="仿宋" w:hint="eastAsia"/>
      </w:rPr>
    </w:lvl>
    <w:lvl w:ilvl="4">
      <w:start w:val="1"/>
      <w:numFmt w:val="decimal"/>
      <w:lvlText w:val="%1.%2.%3.%4.%5"/>
      <w:lvlJc w:val="left"/>
      <w:pPr>
        <w:ind w:left="2710" w:hanging="1008"/>
      </w:pPr>
      <w:rPr>
        <w:rFonts w:hint="eastAsia"/>
      </w:rPr>
    </w:lvl>
    <w:lvl w:ilvl="5">
      <w:start w:val="1"/>
      <w:numFmt w:val="decimal"/>
      <w:lvlText w:val="%1.%2.%3.%4.%5.%6"/>
      <w:lvlJc w:val="left"/>
      <w:pPr>
        <w:ind w:left="2854" w:hanging="1152"/>
      </w:pPr>
      <w:rPr>
        <w:rFonts w:hint="eastAsia"/>
      </w:rPr>
    </w:lvl>
    <w:lvl w:ilvl="6">
      <w:start w:val="1"/>
      <w:numFmt w:val="decimal"/>
      <w:lvlText w:val="%1.%2.%3.%4.%5.%6.%7"/>
      <w:lvlJc w:val="left"/>
      <w:pPr>
        <w:ind w:left="2998" w:hanging="1296"/>
      </w:pPr>
      <w:rPr>
        <w:rFonts w:hint="eastAsia"/>
      </w:rPr>
    </w:lvl>
    <w:lvl w:ilvl="7">
      <w:start w:val="1"/>
      <w:numFmt w:val="decimal"/>
      <w:lvlText w:val="%1.%2.%3.%4.%5.%6.%7.%8"/>
      <w:lvlJc w:val="left"/>
      <w:pPr>
        <w:ind w:left="3142" w:hanging="1440"/>
      </w:pPr>
      <w:rPr>
        <w:rFonts w:hint="eastAsia"/>
      </w:rPr>
    </w:lvl>
    <w:lvl w:ilvl="8">
      <w:start w:val="1"/>
      <w:numFmt w:val="decimal"/>
      <w:lvlText w:val="%1.%2.%3.%4.%5.%6.%7.%8.%9"/>
      <w:lvlJc w:val="left"/>
      <w:pPr>
        <w:ind w:left="3286" w:hanging="1584"/>
      </w:pPr>
      <w:rPr>
        <w:rFonts w:hint="eastAsia"/>
      </w:rPr>
    </w:lvl>
  </w:abstractNum>
  <w:abstractNum w:abstractNumId="12" w15:restartNumberingAfterBreak="0">
    <w:nsid w:val="5D0C7275"/>
    <w:multiLevelType w:val="multilevel"/>
    <w:tmpl w:val="5D0C7275"/>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5D24775F"/>
    <w:multiLevelType w:val="hybridMultilevel"/>
    <w:tmpl w:val="FF14640C"/>
    <w:lvl w:ilvl="0" w:tplc="E86C03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90D46ED"/>
    <w:multiLevelType w:val="multilevel"/>
    <w:tmpl w:val="790D46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BD72E00"/>
    <w:multiLevelType w:val="multilevel"/>
    <w:tmpl w:val="7BD72E00"/>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1"/>
  </w:num>
  <w:num w:numId="2">
    <w:abstractNumId w:val="5"/>
  </w:num>
  <w:num w:numId="3">
    <w:abstractNumId w:val="7"/>
  </w:num>
  <w:num w:numId="4">
    <w:abstractNumId w:val="0"/>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12"/>
  </w:num>
  <w:num w:numId="10">
    <w:abstractNumId w:val="6"/>
  </w:num>
  <w:num w:numId="11">
    <w:abstractNumId w:val="15"/>
  </w:num>
  <w:num w:numId="12">
    <w:abstractNumId w:val="8"/>
  </w:num>
  <w:num w:numId="13">
    <w:abstractNumId w:val="1"/>
  </w:num>
  <w:num w:numId="14">
    <w:abstractNumId w:val="2"/>
  </w:num>
  <w:num w:numId="15">
    <w:abstractNumId w:val="4"/>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0"/>
  </w:num>
  <w:num w:numId="31">
    <w:abstractNumId w:val="1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4CC"/>
    <w:rsid w:val="00005AB0"/>
    <w:rsid w:val="000070ED"/>
    <w:rsid w:val="000137E7"/>
    <w:rsid w:val="00013BD6"/>
    <w:rsid w:val="000146F8"/>
    <w:rsid w:val="000218F1"/>
    <w:rsid w:val="00022BC1"/>
    <w:rsid w:val="00024BFC"/>
    <w:rsid w:val="0002728F"/>
    <w:rsid w:val="0003248A"/>
    <w:rsid w:val="00032BF2"/>
    <w:rsid w:val="00036A9F"/>
    <w:rsid w:val="00046282"/>
    <w:rsid w:val="00047B58"/>
    <w:rsid w:val="00053B60"/>
    <w:rsid w:val="00054D25"/>
    <w:rsid w:val="0005578E"/>
    <w:rsid w:val="00055BFA"/>
    <w:rsid w:val="000612CD"/>
    <w:rsid w:val="000649D8"/>
    <w:rsid w:val="00064E7F"/>
    <w:rsid w:val="00065DE8"/>
    <w:rsid w:val="000670AF"/>
    <w:rsid w:val="00067911"/>
    <w:rsid w:val="00072651"/>
    <w:rsid w:val="00081874"/>
    <w:rsid w:val="00081C61"/>
    <w:rsid w:val="000847D9"/>
    <w:rsid w:val="00084CDB"/>
    <w:rsid w:val="00086EE3"/>
    <w:rsid w:val="00092F1D"/>
    <w:rsid w:val="0009526D"/>
    <w:rsid w:val="000A0D0A"/>
    <w:rsid w:val="000A2940"/>
    <w:rsid w:val="000A62D8"/>
    <w:rsid w:val="000B0AB8"/>
    <w:rsid w:val="000B0D3D"/>
    <w:rsid w:val="000B3013"/>
    <w:rsid w:val="000B41DF"/>
    <w:rsid w:val="000B4354"/>
    <w:rsid w:val="000B5F17"/>
    <w:rsid w:val="000C078D"/>
    <w:rsid w:val="000C14BF"/>
    <w:rsid w:val="000C4A3B"/>
    <w:rsid w:val="000C5B17"/>
    <w:rsid w:val="000D04FD"/>
    <w:rsid w:val="000D072E"/>
    <w:rsid w:val="000D51EC"/>
    <w:rsid w:val="000D523D"/>
    <w:rsid w:val="000D771E"/>
    <w:rsid w:val="000E6159"/>
    <w:rsid w:val="000E7271"/>
    <w:rsid w:val="000E7E52"/>
    <w:rsid w:val="000F1B49"/>
    <w:rsid w:val="000F5179"/>
    <w:rsid w:val="000F6C8E"/>
    <w:rsid w:val="00100CC9"/>
    <w:rsid w:val="00102B90"/>
    <w:rsid w:val="0010314D"/>
    <w:rsid w:val="00103D28"/>
    <w:rsid w:val="00106E17"/>
    <w:rsid w:val="0011449E"/>
    <w:rsid w:val="00115398"/>
    <w:rsid w:val="001200A4"/>
    <w:rsid w:val="00121D2D"/>
    <w:rsid w:val="00122169"/>
    <w:rsid w:val="00122249"/>
    <w:rsid w:val="001231A9"/>
    <w:rsid w:val="001267B7"/>
    <w:rsid w:val="00130828"/>
    <w:rsid w:val="001314E0"/>
    <w:rsid w:val="00131ED1"/>
    <w:rsid w:val="00132A52"/>
    <w:rsid w:val="00134B08"/>
    <w:rsid w:val="00134C73"/>
    <w:rsid w:val="001358B3"/>
    <w:rsid w:val="001363F9"/>
    <w:rsid w:val="00136D3A"/>
    <w:rsid w:val="00141A8B"/>
    <w:rsid w:val="00146315"/>
    <w:rsid w:val="0014713F"/>
    <w:rsid w:val="00147E40"/>
    <w:rsid w:val="00147FE3"/>
    <w:rsid w:val="00152034"/>
    <w:rsid w:val="001537E4"/>
    <w:rsid w:val="00153A08"/>
    <w:rsid w:val="001550E8"/>
    <w:rsid w:val="001564BD"/>
    <w:rsid w:val="0016155E"/>
    <w:rsid w:val="00165879"/>
    <w:rsid w:val="0017023E"/>
    <w:rsid w:val="001758D4"/>
    <w:rsid w:val="00176776"/>
    <w:rsid w:val="0017693D"/>
    <w:rsid w:val="00176F8D"/>
    <w:rsid w:val="001904BD"/>
    <w:rsid w:val="0019058C"/>
    <w:rsid w:val="001A4DA1"/>
    <w:rsid w:val="001B02E2"/>
    <w:rsid w:val="001B1ECB"/>
    <w:rsid w:val="001B3060"/>
    <w:rsid w:val="001B3A19"/>
    <w:rsid w:val="001C130C"/>
    <w:rsid w:val="001C1583"/>
    <w:rsid w:val="001D481D"/>
    <w:rsid w:val="001D4FCE"/>
    <w:rsid w:val="001D6FDC"/>
    <w:rsid w:val="001D7D96"/>
    <w:rsid w:val="001D7FAC"/>
    <w:rsid w:val="001E0109"/>
    <w:rsid w:val="001E731D"/>
    <w:rsid w:val="001E775D"/>
    <w:rsid w:val="001F5068"/>
    <w:rsid w:val="001F561C"/>
    <w:rsid w:val="0020120C"/>
    <w:rsid w:val="0020223D"/>
    <w:rsid w:val="00203F40"/>
    <w:rsid w:val="00213594"/>
    <w:rsid w:val="00214843"/>
    <w:rsid w:val="002148C6"/>
    <w:rsid w:val="00216503"/>
    <w:rsid w:val="00217675"/>
    <w:rsid w:val="002176E6"/>
    <w:rsid w:val="002227BA"/>
    <w:rsid w:val="00222D22"/>
    <w:rsid w:val="00225513"/>
    <w:rsid w:val="00226DC2"/>
    <w:rsid w:val="0023189D"/>
    <w:rsid w:val="00231D9F"/>
    <w:rsid w:val="002334F6"/>
    <w:rsid w:val="0023366B"/>
    <w:rsid w:val="00233F12"/>
    <w:rsid w:val="00236B44"/>
    <w:rsid w:val="00236E74"/>
    <w:rsid w:val="0025244E"/>
    <w:rsid w:val="00255F32"/>
    <w:rsid w:val="0025631C"/>
    <w:rsid w:val="00256EEE"/>
    <w:rsid w:val="00257A17"/>
    <w:rsid w:val="0027673B"/>
    <w:rsid w:val="00276B49"/>
    <w:rsid w:val="00281C18"/>
    <w:rsid w:val="00283C8D"/>
    <w:rsid w:val="0029139B"/>
    <w:rsid w:val="00293175"/>
    <w:rsid w:val="0029471E"/>
    <w:rsid w:val="0029683B"/>
    <w:rsid w:val="002A00AB"/>
    <w:rsid w:val="002A021D"/>
    <w:rsid w:val="002A0EDD"/>
    <w:rsid w:val="002A3AD1"/>
    <w:rsid w:val="002A5195"/>
    <w:rsid w:val="002A53EA"/>
    <w:rsid w:val="002A58C0"/>
    <w:rsid w:val="002B5D7D"/>
    <w:rsid w:val="002C1EA4"/>
    <w:rsid w:val="002C21C1"/>
    <w:rsid w:val="002D0096"/>
    <w:rsid w:val="002D637A"/>
    <w:rsid w:val="002E5584"/>
    <w:rsid w:val="002E670A"/>
    <w:rsid w:val="002F2112"/>
    <w:rsid w:val="002F3074"/>
    <w:rsid w:val="002F33C9"/>
    <w:rsid w:val="00302862"/>
    <w:rsid w:val="00302E7F"/>
    <w:rsid w:val="00303E02"/>
    <w:rsid w:val="00304F32"/>
    <w:rsid w:val="00312242"/>
    <w:rsid w:val="00313A9F"/>
    <w:rsid w:val="003148F5"/>
    <w:rsid w:val="0032077C"/>
    <w:rsid w:val="00322523"/>
    <w:rsid w:val="00322990"/>
    <w:rsid w:val="00322D2D"/>
    <w:rsid w:val="00323B9E"/>
    <w:rsid w:val="00325961"/>
    <w:rsid w:val="003347E6"/>
    <w:rsid w:val="00335519"/>
    <w:rsid w:val="003442D9"/>
    <w:rsid w:val="00346873"/>
    <w:rsid w:val="00351151"/>
    <w:rsid w:val="00352846"/>
    <w:rsid w:val="00355B8F"/>
    <w:rsid w:val="00356E58"/>
    <w:rsid w:val="00357400"/>
    <w:rsid w:val="00357ACF"/>
    <w:rsid w:val="00361D4E"/>
    <w:rsid w:val="003623C5"/>
    <w:rsid w:val="00370960"/>
    <w:rsid w:val="0037608B"/>
    <w:rsid w:val="00380C3E"/>
    <w:rsid w:val="00381067"/>
    <w:rsid w:val="003870C7"/>
    <w:rsid w:val="0039004B"/>
    <w:rsid w:val="00391E98"/>
    <w:rsid w:val="00391F1B"/>
    <w:rsid w:val="00392435"/>
    <w:rsid w:val="003929D2"/>
    <w:rsid w:val="0039577B"/>
    <w:rsid w:val="00396CCF"/>
    <w:rsid w:val="003A1F9A"/>
    <w:rsid w:val="003A2030"/>
    <w:rsid w:val="003A39D4"/>
    <w:rsid w:val="003A4C54"/>
    <w:rsid w:val="003A5417"/>
    <w:rsid w:val="003A708D"/>
    <w:rsid w:val="003A754A"/>
    <w:rsid w:val="003A75D7"/>
    <w:rsid w:val="003B04F1"/>
    <w:rsid w:val="003B374F"/>
    <w:rsid w:val="003B6C2A"/>
    <w:rsid w:val="003C046C"/>
    <w:rsid w:val="003C52A4"/>
    <w:rsid w:val="003D0C9F"/>
    <w:rsid w:val="003D3DB3"/>
    <w:rsid w:val="003E057C"/>
    <w:rsid w:val="003E2D82"/>
    <w:rsid w:val="003E5A7F"/>
    <w:rsid w:val="003E7643"/>
    <w:rsid w:val="003E7713"/>
    <w:rsid w:val="003F3DF3"/>
    <w:rsid w:val="003F403D"/>
    <w:rsid w:val="004012C9"/>
    <w:rsid w:val="00401565"/>
    <w:rsid w:val="00404FF0"/>
    <w:rsid w:val="0040734D"/>
    <w:rsid w:val="0040774C"/>
    <w:rsid w:val="00407E5C"/>
    <w:rsid w:val="00410FA2"/>
    <w:rsid w:val="004140CA"/>
    <w:rsid w:val="00414162"/>
    <w:rsid w:val="00414ACA"/>
    <w:rsid w:val="00415E66"/>
    <w:rsid w:val="00417523"/>
    <w:rsid w:val="004205CE"/>
    <w:rsid w:val="00421074"/>
    <w:rsid w:val="00424547"/>
    <w:rsid w:val="00425ABD"/>
    <w:rsid w:val="00426423"/>
    <w:rsid w:val="0043067A"/>
    <w:rsid w:val="0043195A"/>
    <w:rsid w:val="00433FDE"/>
    <w:rsid w:val="00435AFB"/>
    <w:rsid w:val="00435B4A"/>
    <w:rsid w:val="00437721"/>
    <w:rsid w:val="00437C55"/>
    <w:rsid w:val="004430FB"/>
    <w:rsid w:val="00444734"/>
    <w:rsid w:val="004458D7"/>
    <w:rsid w:val="0045349D"/>
    <w:rsid w:val="00460D9D"/>
    <w:rsid w:val="00466EA7"/>
    <w:rsid w:val="0047049D"/>
    <w:rsid w:val="004704D8"/>
    <w:rsid w:val="004757A5"/>
    <w:rsid w:val="004821CC"/>
    <w:rsid w:val="0048412E"/>
    <w:rsid w:val="00484192"/>
    <w:rsid w:val="00486BD4"/>
    <w:rsid w:val="00491022"/>
    <w:rsid w:val="00491AC1"/>
    <w:rsid w:val="004963AB"/>
    <w:rsid w:val="004A03E8"/>
    <w:rsid w:val="004A0AED"/>
    <w:rsid w:val="004A1855"/>
    <w:rsid w:val="004A2481"/>
    <w:rsid w:val="004A6C76"/>
    <w:rsid w:val="004A7109"/>
    <w:rsid w:val="004B14D6"/>
    <w:rsid w:val="004B2460"/>
    <w:rsid w:val="004B32CB"/>
    <w:rsid w:val="004B6DAA"/>
    <w:rsid w:val="004B7E61"/>
    <w:rsid w:val="004C1149"/>
    <w:rsid w:val="004C42B8"/>
    <w:rsid w:val="004C4945"/>
    <w:rsid w:val="004C6679"/>
    <w:rsid w:val="004D05FD"/>
    <w:rsid w:val="004D0675"/>
    <w:rsid w:val="004D33A0"/>
    <w:rsid w:val="004D3747"/>
    <w:rsid w:val="004D5D9E"/>
    <w:rsid w:val="004D6BEF"/>
    <w:rsid w:val="004F196D"/>
    <w:rsid w:val="004F4AC5"/>
    <w:rsid w:val="004F5272"/>
    <w:rsid w:val="004F6D45"/>
    <w:rsid w:val="00500363"/>
    <w:rsid w:val="00500B7C"/>
    <w:rsid w:val="0050356C"/>
    <w:rsid w:val="0050566D"/>
    <w:rsid w:val="00506A30"/>
    <w:rsid w:val="00506CD6"/>
    <w:rsid w:val="00506F68"/>
    <w:rsid w:val="00511EDD"/>
    <w:rsid w:val="00513AA4"/>
    <w:rsid w:val="005176AA"/>
    <w:rsid w:val="0052071E"/>
    <w:rsid w:val="00522063"/>
    <w:rsid w:val="00523D9E"/>
    <w:rsid w:val="00523DB5"/>
    <w:rsid w:val="005251BB"/>
    <w:rsid w:val="00526BC5"/>
    <w:rsid w:val="00533035"/>
    <w:rsid w:val="00533799"/>
    <w:rsid w:val="00533DC9"/>
    <w:rsid w:val="0053400E"/>
    <w:rsid w:val="00534A46"/>
    <w:rsid w:val="00534AC0"/>
    <w:rsid w:val="00536937"/>
    <w:rsid w:val="00536957"/>
    <w:rsid w:val="00537612"/>
    <w:rsid w:val="00540B63"/>
    <w:rsid w:val="0054186F"/>
    <w:rsid w:val="00544D3F"/>
    <w:rsid w:val="00544D85"/>
    <w:rsid w:val="0055057D"/>
    <w:rsid w:val="00556AD0"/>
    <w:rsid w:val="00560E15"/>
    <w:rsid w:val="00561608"/>
    <w:rsid w:val="00563DE1"/>
    <w:rsid w:val="00564FBB"/>
    <w:rsid w:val="00573A55"/>
    <w:rsid w:val="00575E3E"/>
    <w:rsid w:val="00576359"/>
    <w:rsid w:val="005774C5"/>
    <w:rsid w:val="005826D1"/>
    <w:rsid w:val="005829C7"/>
    <w:rsid w:val="005854FB"/>
    <w:rsid w:val="00590025"/>
    <w:rsid w:val="00592136"/>
    <w:rsid w:val="005933C9"/>
    <w:rsid w:val="00596A58"/>
    <w:rsid w:val="00596D41"/>
    <w:rsid w:val="005A17F8"/>
    <w:rsid w:val="005A1F98"/>
    <w:rsid w:val="005A407C"/>
    <w:rsid w:val="005A5033"/>
    <w:rsid w:val="005A7299"/>
    <w:rsid w:val="005B41DA"/>
    <w:rsid w:val="005C2097"/>
    <w:rsid w:val="005D08CA"/>
    <w:rsid w:val="005D0CA2"/>
    <w:rsid w:val="005D3278"/>
    <w:rsid w:val="005D4A37"/>
    <w:rsid w:val="005D4BBD"/>
    <w:rsid w:val="005D6B65"/>
    <w:rsid w:val="005E59F7"/>
    <w:rsid w:val="005F019C"/>
    <w:rsid w:val="005F4FEC"/>
    <w:rsid w:val="005F713F"/>
    <w:rsid w:val="005F78DB"/>
    <w:rsid w:val="00600D7F"/>
    <w:rsid w:val="00603D5D"/>
    <w:rsid w:val="006052BE"/>
    <w:rsid w:val="0060559C"/>
    <w:rsid w:val="00617528"/>
    <w:rsid w:val="00620A1E"/>
    <w:rsid w:val="00620B4B"/>
    <w:rsid w:val="00622BB4"/>
    <w:rsid w:val="00623B67"/>
    <w:rsid w:val="0062459E"/>
    <w:rsid w:val="0062754C"/>
    <w:rsid w:val="00630668"/>
    <w:rsid w:val="006312E8"/>
    <w:rsid w:val="006316CF"/>
    <w:rsid w:val="00632C97"/>
    <w:rsid w:val="00632F36"/>
    <w:rsid w:val="006375AD"/>
    <w:rsid w:val="00643493"/>
    <w:rsid w:val="006443F0"/>
    <w:rsid w:val="00653B52"/>
    <w:rsid w:val="0066007A"/>
    <w:rsid w:val="00662ED4"/>
    <w:rsid w:val="0066592C"/>
    <w:rsid w:val="00666D16"/>
    <w:rsid w:val="00667C29"/>
    <w:rsid w:val="006721AD"/>
    <w:rsid w:val="00673084"/>
    <w:rsid w:val="00674649"/>
    <w:rsid w:val="00681D06"/>
    <w:rsid w:val="00682E00"/>
    <w:rsid w:val="00686021"/>
    <w:rsid w:val="0069027B"/>
    <w:rsid w:val="006909CF"/>
    <w:rsid w:val="006962B8"/>
    <w:rsid w:val="00697F94"/>
    <w:rsid w:val="006A5F45"/>
    <w:rsid w:val="006A6921"/>
    <w:rsid w:val="006A7195"/>
    <w:rsid w:val="006B063A"/>
    <w:rsid w:val="006B2707"/>
    <w:rsid w:val="006B502A"/>
    <w:rsid w:val="006C13F1"/>
    <w:rsid w:val="006C4473"/>
    <w:rsid w:val="006C54BC"/>
    <w:rsid w:val="006C5B71"/>
    <w:rsid w:val="006D079E"/>
    <w:rsid w:val="006D32C2"/>
    <w:rsid w:val="006D37A3"/>
    <w:rsid w:val="006D52DE"/>
    <w:rsid w:val="006D5414"/>
    <w:rsid w:val="006D5715"/>
    <w:rsid w:val="006D7804"/>
    <w:rsid w:val="006E3B34"/>
    <w:rsid w:val="006E5857"/>
    <w:rsid w:val="006E58B5"/>
    <w:rsid w:val="006F139C"/>
    <w:rsid w:val="006F47FA"/>
    <w:rsid w:val="00706912"/>
    <w:rsid w:val="007106B8"/>
    <w:rsid w:val="00710E55"/>
    <w:rsid w:val="00712CD3"/>
    <w:rsid w:val="00715F8A"/>
    <w:rsid w:val="007174DC"/>
    <w:rsid w:val="00720088"/>
    <w:rsid w:val="007210D8"/>
    <w:rsid w:val="00722726"/>
    <w:rsid w:val="00725F22"/>
    <w:rsid w:val="0073050B"/>
    <w:rsid w:val="00733D08"/>
    <w:rsid w:val="00736CF9"/>
    <w:rsid w:val="00745F2A"/>
    <w:rsid w:val="0075051E"/>
    <w:rsid w:val="00751F31"/>
    <w:rsid w:val="00752444"/>
    <w:rsid w:val="00755998"/>
    <w:rsid w:val="00757C72"/>
    <w:rsid w:val="00760999"/>
    <w:rsid w:val="00763345"/>
    <w:rsid w:val="007649E8"/>
    <w:rsid w:val="00764A8D"/>
    <w:rsid w:val="007677E6"/>
    <w:rsid w:val="0077451F"/>
    <w:rsid w:val="0077589A"/>
    <w:rsid w:val="00776B4C"/>
    <w:rsid w:val="00776E28"/>
    <w:rsid w:val="00784E27"/>
    <w:rsid w:val="007914A7"/>
    <w:rsid w:val="00793473"/>
    <w:rsid w:val="0079560E"/>
    <w:rsid w:val="007A14FD"/>
    <w:rsid w:val="007A164D"/>
    <w:rsid w:val="007A3D4A"/>
    <w:rsid w:val="007A5367"/>
    <w:rsid w:val="007B0E53"/>
    <w:rsid w:val="007B2801"/>
    <w:rsid w:val="007B416C"/>
    <w:rsid w:val="007B59C6"/>
    <w:rsid w:val="007B65DE"/>
    <w:rsid w:val="007B7044"/>
    <w:rsid w:val="007C04D0"/>
    <w:rsid w:val="007C1F85"/>
    <w:rsid w:val="007C68CF"/>
    <w:rsid w:val="007C6FFF"/>
    <w:rsid w:val="007D2F75"/>
    <w:rsid w:val="007D62DF"/>
    <w:rsid w:val="007D7B46"/>
    <w:rsid w:val="007E4C08"/>
    <w:rsid w:val="007F155E"/>
    <w:rsid w:val="007F4C2F"/>
    <w:rsid w:val="00800FF1"/>
    <w:rsid w:val="0080164C"/>
    <w:rsid w:val="00803C56"/>
    <w:rsid w:val="00805007"/>
    <w:rsid w:val="0080563F"/>
    <w:rsid w:val="00807C62"/>
    <w:rsid w:val="00811353"/>
    <w:rsid w:val="00814C2E"/>
    <w:rsid w:val="008156E1"/>
    <w:rsid w:val="00816A44"/>
    <w:rsid w:val="00822429"/>
    <w:rsid w:val="00825025"/>
    <w:rsid w:val="00827109"/>
    <w:rsid w:val="00827A7E"/>
    <w:rsid w:val="00830DED"/>
    <w:rsid w:val="00831C66"/>
    <w:rsid w:val="00832935"/>
    <w:rsid w:val="00833094"/>
    <w:rsid w:val="00841FAE"/>
    <w:rsid w:val="00842773"/>
    <w:rsid w:val="00844850"/>
    <w:rsid w:val="0084517E"/>
    <w:rsid w:val="008478B1"/>
    <w:rsid w:val="00860783"/>
    <w:rsid w:val="00864DBD"/>
    <w:rsid w:val="00865875"/>
    <w:rsid w:val="00866213"/>
    <w:rsid w:val="0086631D"/>
    <w:rsid w:val="00867B4A"/>
    <w:rsid w:val="00867ED2"/>
    <w:rsid w:val="00871A9D"/>
    <w:rsid w:val="00874035"/>
    <w:rsid w:val="008755AE"/>
    <w:rsid w:val="0087667A"/>
    <w:rsid w:val="008806B3"/>
    <w:rsid w:val="0088110F"/>
    <w:rsid w:val="008828CF"/>
    <w:rsid w:val="0088307B"/>
    <w:rsid w:val="0088499A"/>
    <w:rsid w:val="008860ED"/>
    <w:rsid w:val="008904DC"/>
    <w:rsid w:val="008907D8"/>
    <w:rsid w:val="00892A07"/>
    <w:rsid w:val="0089376A"/>
    <w:rsid w:val="008952E2"/>
    <w:rsid w:val="008957D9"/>
    <w:rsid w:val="00895E7D"/>
    <w:rsid w:val="00897EB5"/>
    <w:rsid w:val="008A0156"/>
    <w:rsid w:val="008A352C"/>
    <w:rsid w:val="008A5791"/>
    <w:rsid w:val="008B1AE6"/>
    <w:rsid w:val="008B6D2B"/>
    <w:rsid w:val="008C2C43"/>
    <w:rsid w:val="008C34ED"/>
    <w:rsid w:val="008D0074"/>
    <w:rsid w:val="008D241C"/>
    <w:rsid w:val="008D3221"/>
    <w:rsid w:val="008D3D1C"/>
    <w:rsid w:val="008E0A7F"/>
    <w:rsid w:val="008E265E"/>
    <w:rsid w:val="008E4C5A"/>
    <w:rsid w:val="008E6F42"/>
    <w:rsid w:val="008E7D91"/>
    <w:rsid w:val="008F20EB"/>
    <w:rsid w:val="008F2930"/>
    <w:rsid w:val="008F7DD0"/>
    <w:rsid w:val="00902BAC"/>
    <w:rsid w:val="00903E84"/>
    <w:rsid w:val="0090648B"/>
    <w:rsid w:val="00907CA5"/>
    <w:rsid w:val="009124A2"/>
    <w:rsid w:val="00914EF5"/>
    <w:rsid w:val="0091663B"/>
    <w:rsid w:val="009207AE"/>
    <w:rsid w:val="009218DA"/>
    <w:rsid w:val="00922100"/>
    <w:rsid w:val="0092443B"/>
    <w:rsid w:val="009328B6"/>
    <w:rsid w:val="00932CF6"/>
    <w:rsid w:val="00933308"/>
    <w:rsid w:val="0093493A"/>
    <w:rsid w:val="009354EA"/>
    <w:rsid w:val="009369BE"/>
    <w:rsid w:val="00941CF6"/>
    <w:rsid w:val="00941DDF"/>
    <w:rsid w:val="00942963"/>
    <w:rsid w:val="009430FC"/>
    <w:rsid w:val="00946BE6"/>
    <w:rsid w:val="00946EAE"/>
    <w:rsid w:val="0095019F"/>
    <w:rsid w:val="009579CD"/>
    <w:rsid w:val="009603C8"/>
    <w:rsid w:val="00960983"/>
    <w:rsid w:val="00960C2F"/>
    <w:rsid w:val="00961FF6"/>
    <w:rsid w:val="0096303D"/>
    <w:rsid w:val="00963BD2"/>
    <w:rsid w:val="00964147"/>
    <w:rsid w:val="00967017"/>
    <w:rsid w:val="009735CD"/>
    <w:rsid w:val="00975F82"/>
    <w:rsid w:val="0098077C"/>
    <w:rsid w:val="009808FA"/>
    <w:rsid w:val="009823BF"/>
    <w:rsid w:val="00983299"/>
    <w:rsid w:val="00984D86"/>
    <w:rsid w:val="009918DC"/>
    <w:rsid w:val="009922C6"/>
    <w:rsid w:val="00993154"/>
    <w:rsid w:val="009953DE"/>
    <w:rsid w:val="00995EF7"/>
    <w:rsid w:val="009A1193"/>
    <w:rsid w:val="009B1F8C"/>
    <w:rsid w:val="009B2A77"/>
    <w:rsid w:val="009B3EEE"/>
    <w:rsid w:val="009B51D8"/>
    <w:rsid w:val="009B7EB1"/>
    <w:rsid w:val="009C0AA8"/>
    <w:rsid w:val="009C117C"/>
    <w:rsid w:val="009C19F3"/>
    <w:rsid w:val="009C3785"/>
    <w:rsid w:val="009C46A6"/>
    <w:rsid w:val="009C4BA3"/>
    <w:rsid w:val="009C79E7"/>
    <w:rsid w:val="009D3333"/>
    <w:rsid w:val="009D3F65"/>
    <w:rsid w:val="009D40A5"/>
    <w:rsid w:val="009D558A"/>
    <w:rsid w:val="009D75FF"/>
    <w:rsid w:val="009D7628"/>
    <w:rsid w:val="009D7F8A"/>
    <w:rsid w:val="009E21C4"/>
    <w:rsid w:val="009E6408"/>
    <w:rsid w:val="009E645A"/>
    <w:rsid w:val="009E647A"/>
    <w:rsid w:val="009F0D66"/>
    <w:rsid w:val="009F28E7"/>
    <w:rsid w:val="009F3545"/>
    <w:rsid w:val="009F4A89"/>
    <w:rsid w:val="009F6A3A"/>
    <w:rsid w:val="00A03C81"/>
    <w:rsid w:val="00A073B4"/>
    <w:rsid w:val="00A1060B"/>
    <w:rsid w:val="00A11EF5"/>
    <w:rsid w:val="00A11F82"/>
    <w:rsid w:val="00A14811"/>
    <w:rsid w:val="00A153A0"/>
    <w:rsid w:val="00A15529"/>
    <w:rsid w:val="00A16CD1"/>
    <w:rsid w:val="00A22984"/>
    <w:rsid w:val="00A22F06"/>
    <w:rsid w:val="00A235FC"/>
    <w:rsid w:val="00A30D96"/>
    <w:rsid w:val="00A3361E"/>
    <w:rsid w:val="00A3506F"/>
    <w:rsid w:val="00A42406"/>
    <w:rsid w:val="00A4282E"/>
    <w:rsid w:val="00A42B90"/>
    <w:rsid w:val="00A441FE"/>
    <w:rsid w:val="00A45645"/>
    <w:rsid w:val="00A47C90"/>
    <w:rsid w:val="00A500DA"/>
    <w:rsid w:val="00A50996"/>
    <w:rsid w:val="00A5344A"/>
    <w:rsid w:val="00A54520"/>
    <w:rsid w:val="00A56676"/>
    <w:rsid w:val="00A629E9"/>
    <w:rsid w:val="00A675BA"/>
    <w:rsid w:val="00A703B9"/>
    <w:rsid w:val="00A75D60"/>
    <w:rsid w:val="00A76038"/>
    <w:rsid w:val="00A76903"/>
    <w:rsid w:val="00A76DA5"/>
    <w:rsid w:val="00A77CCB"/>
    <w:rsid w:val="00A80F41"/>
    <w:rsid w:val="00A813F1"/>
    <w:rsid w:val="00A81C7E"/>
    <w:rsid w:val="00A822AD"/>
    <w:rsid w:val="00A847A2"/>
    <w:rsid w:val="00A85530"/>
    <w:rsid w:val="00A86846"/>
    <w:rsid w:val="00A91C3D"/>
    <w:rsid w:val="00A926AC"/>
    <w:rsid w:val="00A953E5"/>
    <w:rsid w:val="00A976C3"/>
    <w:rsid w:val="00AA1A4E"/>
    <w:rsid w:val="00AA237E"/>
    <w:rsid w:val="00AA59E7"/>
    <w:rsid w:val="00AA7870"/>
    <w:rsid w:val="00AB4AFF"/>
    <w:rsid w:val="00AB5392"/>
    <w:rsid w:val="00AC4230"/>
    <w:rsid w:val="00AC52FF"/>
    <w:rsid w:val="00AC5E93"/>
    <w:rsid w:val="00AD244B"/>
    <w:rsid w:val="00AD3FD1"/>
    <w:rsid w:val="00AD53AE"/>
    <w:rsid w:val="00AD6872"/>
    <w:rsid w:val="00AD6EF0"/>
    <w:rsid w:val="00AD76C1"/>
    <w:rsid w:val="00AE3B76"/>
    <w:rsid w:val="00AE50D7"/>
    <w:rsid w:val="00AF14D0"/>
    <w:rsid w:val="00AF2F88"/>
    <w:rsid w:val="00AF3F39"/>
    <w:rsid w:val="00AF5FC1"/>
    <w:rsid w:val="00AF69D9"/>
    <w:rsid w:val="00B003DC"/>
    <w:rsid w:val="00B014B6"/>
    <w:rsid w:val="00B0199B"/>
    <w:rsid w:val="00B024CC"/>
    <w:rsid w:val="00B032C2"/>
    <w:rsid w:val="00B039E4"/>
    <w:rsid w:val="00B06B41"/>
    <w:rsid w:val="00B1070B"/>
    <w:rsid w:val="00B12F3B"/>
    <w:rsid w:val="00B1649F"/>
    <w:rsid w:val="00B16CA5"/>
    <w:rsid w:val="00B2790C"/>
    <w:rsid w:val="00B30301"/>
    <w:rsid w:val="00B36F65"/>
    <w:rsid w:val="00B41022"/>
    <w:rsid w:val="00B41701"/>
    <w:rsid w:val="00B4284D"/>
    <w:rsid w:val="00B43CC8"/>
    <w:rsid w:val="00B44F34"/>
    <w:rsid w:val="00B46AB1"/>
    <w:rsid w:val="00B46BF9"/>
    <w:rsid w:val="00B4727E"/>
    <w:rsid w:val="00B55B27"/>
    <w:rsid w:val="00B62A6D"/>
    <w:rsid w:val="00B6360A"/>
    <w:rsid w:val="00B64547"/>
    <w:rsid w:val="00B64703"/>
    <w:rsid w:val="00B65E9F"/>
    <w:rsid w:val="00B663E5"/>
    <w:rsid w:val="00B71CC7"/>
    <w:rsid w:val="00B74365"/>
    <w:rsid w:val="00B772E9"/>
    <w:rsid w:val="00B814FD"/>
    <w:rsid w:val="00B818CD"/>
    <w:rsid w:val="00B8556E"/>
    <w:rsid w:val="00B95E90"/>
    <w:rsid w:val="00B97944"/>
    <w:rsid w:val="00BA488F"/>
    <w:rsid w:val="00BA5661"/>
    <w:rsid w:val="00BA5D08"/>
    <w:rsid w:val="00BA73E7"/>
    <w:rsid w:val="00BB75EA"/>
    <w:rsid w:val="00BC1367"/>
    <w:rsid w:val="00BC1DEB"/>
    <w:rsid w:val="00BC1E62"/>
    <w:rsid w:val="00BC2379"/>
    <w:rsid w:val="00BC2B52"/>
    <w:rsid w:val="00BC2EF1"/>
    <w:rsid w:val="00BC490A"/>
    <w:rsid w:val="00BC504D"/>
    <w:rsid w:val="00BC5448"/>
    <w:rsid w:val="00BC65E3"/>
    <w:rsid w:val="00BD2511"/>
    <w:rsid w:val="00BD297A"/>
    <w:rsid w:val="00BD3B79"/>
    <w:rsid w:val="00BD3EF8"/>
    <w:rsid w:val="00BD55E3"/>
    <w:rsid w:val="00BD57B6"/>
    <w:rsid w:val="00BD65E7"/>
    <w:rsid w:val="00BD7AF4"/>
    <w:rsid w:val="00BE2D27"/>
    <w:rsid w:val="00BE4C4B"/>
    <w:rsid w:val="00BE4E9A"/>
    <w:rsid w:val="00BE58A5"/>
    <w:rsid w:val="00BE614B"/>
    <w:rsid w:val="00BF2D61"/>
    <w:rsid w:val="00BF3AC2"/>
    <w:rsid w:val="00BF5130"/>
    <w:rsid w:val="00BF66BE"/>
    <w:rsid w:val="00BF7EC0"/>
    <w:rsid w:val="00C07292"/>
    <w:rsid w:val="00C0757C"/>
    <w:rsid w:val="00C1250C"/>
    <w:rsid w:val="00C12782"/>
    <w:rsid w:val="00C12C61"/>
    <w:rsid w:val="00C16FA7"/>
    <w:rsid w:val="00C21865"/>
    <w:rsid w:val="00C22E25"/>
    <w:rsid w:val="00C22EEA"/>
    <w:rsid w:val="00C2367A"/>
    <w:rsid w:val="00C242DE"/>
    <w:rsid w:val="00C26A01"/>
    <w:rsid w:val="00C30BD0"/>
    <w:rsid w:val="00C316FD"/>
    <w:rsid w:val="00C33747"/>
    <w:rsid w:val="00C33F9F"/>
    <w:rsid w:val="00C344BC"/>
    <w:rsid w:val="00C348E4"/>
    <w:rsid w:val="00C37484"/>
    <w:rsid w:val="00C42FA6"/>
    <w:rsid w:val="00C43269"/>
    <w:rsid w:val="00C5435D"/>
    <w:rsid w:val="00C56AE2"/>
    <w:rsid w:val="00C57C93"/>
    <w:rsid w:val="00C628C6"/>
    <w:rsid w:val="00C663BC"/>
    <w:rsid w:val="00C667E1"/>
    <w:rsid w:val="00C71E73"/>
    <w:rsid w:val="00C74E3C"/>
    <w:rsid w:val="00C76FF7"/>
    <w:rsid w:val="00C77B89"/>
    <w:rsid w:val="00C77C21"/>
    <w:rsid w:val="00C84C7C"/>
    <w:rsid w:val="00C855A8"/>
    <w:rsid w:val="00C87A05"/>
    <w:rsid w:val="00C93F55"/>
    <w:rsid w:val="00C95135"/>
    <w:rsid w:val="00CA17B3"/>
    <w:rsid w:val="00CA5D18"/>
    <w:rsid w:val="00CA7E69"/>
    <w:rsid w:val="00CB0603"/>
    <w:rsid w:val="00CB1BFD"/>
    <w:rsid w:val="00CB4BB8"/>
    <w:rsid w:val="00CC3FB7"/>
    <w:rsid w:val="00CC539D"/>
    <w:rsid w:val="00CD662D"/>
    <w:rsid w:val="00CD7930"/>
    <w:rsid w:val="00CE143D"/>
    <w:rsid w:val="00CE365C"/>
    <w:rsid w:val="00CE36D4"/>
    <w:rsid w:val="00CE3F59"/>
    <w:rsid w:val="00CF2836"/>
    <w:rsid w:val="00CF35E9"/>
    <w:rsid w:val="00D0169F"/>
    <w:rsid w:val="00D10CE9"/>
    <w:rsid w:val="00D1295F"/>
    <w:rsid w:val="00D136DF"/>
    <w:rsid w:val="00D13CE3"/>
    <w:rsid w:val="00D178A7"/>
    <w:rsid w:val="00D241EE"/>
    <w:rsid w:val="00D25C9C"/>
    <w:rsid w:val="00D266B7"/>
    <w:rsid w:val="00D268C9"/>
    <w:rsid w:val="00D2711C"/>
    <w:rsid w:val="00D30BBA"/>
    <w:rsid w:val="00D313F8"/>
    <w:rsid w:val="00D34679"/>
    <w:rsid w:val="00D34D62"/>
    <w:rsid w:val="00D35E67"/>
    <w:rsid w:val="00D364CD"/>
    <w:rsid w:val="00D40D9F"/>
    <w:rsid w:val="00D4282B"/>
    <w:rsid w:val="00D42A20"/>
    <w:rsid w:val="00D44863"/>
    <w:rsid w:val="00D4601A"/>
    <w:rsid w:val="00D50364"/>
    <w:rsid w:val="00D608DF"/>
    <w:rsid w:val="00D62037"/>
    <w:rsid w:val="00D63C68"/>
    <w:rsid w:val="00D714C6"/>
    <w:rsid w:val="00D72538"/>
    <w:rsid w:val="00D759D5"/>
    <w:rsid w:val="00D7782B"/>
    <w:rsid w:val="00D80EE4"/>
    <w:rsid w:val="00D973D4"/>
    <w:rsid w:val="00DA379D"/>
    <w:rsid w:val="00DA4706"/>
    <w:rsid w:val="00DA57D5"/>
    <w:rsid w:val="00DA64B1"/>
    <w:rsid w:val="00DA7873"/>
    <w:rsid w:val="00DA7AB7"/>
    <w:rsid w:val="00DA7FAD"/>
    <w:rsid w:val="00DB0914"/>
    <w:rsid w:val="00DB659E"/>
    <w:rsid w:val="00DB7279"/>
    <w:rsid w:val="00DB7C16"/>
    <w:rsid w:val="00DC04BD"/>
    <w:rsid w:val="00DC0CAE"/>
    <w:rsid w:val="00DC0EC5"/>
    <w:rsid w:val="00DC1F4E"/>
    <w:rsid w:val="00DC2D90"/>
    <w:rsid w:val="00DC45C1"/>
    <w:rsid w:val="00DC5AD0"/>
    <w:rsid w:val="00DC5EB0"/>
    <w:rsid w:val="00DD05B1"/>
    <w:rsid w:val="00DD0684"/>
    <w:rsid w:val="00DD177A"/>
    <w:rsid w:val="00DD3F4D"/>
    <w:rsid w:val="00DD685F"/>
    <w:rsid w:val="00DD6EB6"/>
    <w:rsid w:val="00DE4285"/>
    <w:rsid w:val="00DE7293"/>
    <w:rsid w:val="00DF3A14"/>
    <w:rsid w:val="00DF4886"/>
    <w:rsid w:val="00E02B9B"/>
    <w:rsid w:val="00E03523"/>
    <w:rsid w:val="00E1057A"/>
    <w:rsid w:val="00E10E91"/>
    <w:rsid w:val="00E11683"/>
    <w:rsid w:val="00E11B5E"/>
    <w:rsid w:val="00E12FFC"/>
    <w:rsid w:val="00E235FE"/>
    <w:rsid w:val="00E26134"/>
    <w:rsid w:val="00E3052B"/>
    <w:rsid w:val="00E30770"/>
    <w:rsid w:val="00E3282D"/>
    <w:rsid w:val="00E32AA5"/>
    <w:rsid w:val="00E32BD8"/>
    <w:rsid w:val="00E32D37"/>
    <w:rsid w:val="00E33393"/>
    <w:rsid w:val="00E34005"/>
    <w:rsid w:val="00E34BEE"/>
    <w:rsid w:val="00E356CF"/>
    <w:rsid w:val="00E360F3"/>
    <w:rsid w:val="00E4006A"/>
    <w:rsid w:val="00E45E6D"/>
    <w:rsid w:val="00E47A07"/>
    <w:rsid w:val="00E51C69"/>
    <w:rsid w:val="00E547E9"/>
    <w:rsid w:val="00E62934"/>
    <w:rsid w:val="00E62BDA"/>
    <w:rsid w:val="00E63E85"/>
    <w:rsid w:val="00E64B40"/>
    <w:rsid w:val="00E651FB"/>
    <w:rsid w:val="00E6557B"/>
    <w:rsid w:val="00E6580C"/>
    <w:rsid w:val="00E66AD5"/>
    <w:rsid w:val="00E66C1C"/>
    <w:rsid w:val="00E70653"/>
    <w:rsid w:val="00E70C2C"/>
    <w:rsid w:val="00E715AF"/>
    <w:rsid w:val="00E72574"/>
    <w:rsid w:val="00E73EAB"/>
    <w:rsid w:val="00E74521"/>
    <w:rsid w:val="00E757A9"/>
    <w:rsid w:val="00E80BC9"/>
    <w:rsid w:val="00E83E87"/>
    <w:rsid w:val="00E86B9C"/>
    <w:rsid w:val="00E949E7"/>
    <w:rsid w:val="00E954EE"/>
    <w:rsid w:val="00EA0DBE"/>
    <w:rsid w:val="00EA2B45"/>
    <w:rsid w:val="00EA4EE3"/>
    <w:rsid w:val="00EB0916"/>
    <w:rsid w:val="00EB12A7"/>
    <w:rsid w:val="00EB1373"/>
    <w:rsid w:val="00EB2EE4"/>
    <w:rsid w:val="00EB304C"/>
    <w:rsid w:val="00EB7A58"/>
    <w:rsid w:val="00EC2EAC"/>
    <w:rsid w:val="00EC5817"/>
    <w:rsid w:val="00EC642D"/>
    <w:rsid w:val="00ED04DA"/>
    <w:rsid w:val="00ED0B22"/>
    <w:rsid w:val="00ED6CB7"/>
    <w:rsid w:val="00EE2BB7"/>
    <w:rsid w:val="00EE46AD"/>
    <w:rsid w:val="00EE7C09"/>
    <w:rsid w:val="00EF0730"/>
    <w:rsid w:val="00EF19EB"/>
    <w:rsid w:val="00EF2088"/>
    <w:rsid w:val="00EF6CCA"/>
    <w:rsid w:val="00EF6DB3"/>
    <w:rsid w:val="00EF703C"/>
    <w:rsid w:val="00EF73F9"/>
    <w:rsid w:val="00F019FC"/>
    <w:rsid w:val="00F0281F"/>
    <w:rsid w:val="00F03044"/>
    <w:rsid w:val="00F03847"/>
    <w:rsid w:val="00F15271"/>
    <w:rsid w:val="00F15664"/>
    <w:rsid w:val="00F16071"/>
    <w:rsid w:val="00F17465"/>
    <w:rsid w:val="00F21420"/>
    <w:rsid w:val="00F23CF2"/>
    <w:rsid w:val="00F24668"/>
    <w:rsid w:val="00F317B0"/>
    <w:rsid w:val="00F328A9"/>
    <w:rsid w:val="00F32FA7"/>
    <w:rsid w:val="00F33433"/>
    <w:rsid w:val="00F34762"/>
    <w:rsid w:val="00F36F9B"/>
    <w:rsid w:val="00F3797D"/>
    <w:rsid w:val="00F4022E"/>
    <w:rsid w:val="00F43979"/>
    <w:rsid w:val="00F44690"/>
    <w:rsid w:val="00F553D7"/>
    <w:rsid w:val="00F56F7E"/>
    <w:rsid w:val="00F63704"/>
    <w:rsid w:val="00F6492A"/>
    <w:rsid w:val="00F67EFA"/>
    <w:rsid w:val="00F72131"/>
    <w:rsid w:val="00F74CE9"/>
    <w:rsid w:val="00F80E03"/>
    <w:rsid w:val="00F92607"/>
    <w:rsid w:val="00FA2121"/>
    <w:rsid w:val="00FA5FE3"/>
    <w:rsid w:val="00FA6CE8"/>
    <w:rsid w:val="00FB2317"/>
    <w:rsid w:val="00FB3958"/>
    <w:rsid w:val="00FB3A07"/>
    <w:rsid w:val="00FB5C4B"/>
    <w:rsid w:val="00FC3C3F"/>
    <w:rsid w:val="00FD0A30"/>
    <w:rsid w:val="00FD335D"/>
    <w:rsid w:val="00FD478B"/>
    <w:rsid w:val="00FD6A82"/>
    <w:rsid w:val="00FE21CB"/>
    <w:rsid w:val="00FE22F1"/>
    <w:rsid w:val="00FE265F"/>
    <w:rsid w:val="00FE343F"/>
    <w:rsid w:val="00FF214B"/>
    <w:rsid w:val="00FF583F"/>
    <w:rsid w:val="00FF5E5F"/>
    <w:rsid w:val="00FF66BA"/>
    <w:rsid w:val="00FF79C9"/>
    <w:rsid w:val="00FF7DBA"/>
    <w:rsid w:val="04CD0EB1"/>
    <w:rsid w:val="04FC2DDF"/>
    <w:rsid w:val="0A5127D9"/>
    <w:rsid w:val="0D691E05"/>
    <w:rsid w:val="0E2713AF"/>
    <w:rsid w:val="13EA719E"/>
    <w:rsid w:val="168839D1"/>
    <w:rsid w:val="18920AFE"/>
    <w:rsid w:val="19726776"/>
    <w:rsid w:val="1A184E6E"/>
    <w:rsid w:val="1A5B03BD"/>
    <w:rsid w:val="1AE303C6"/>
    <w:rsid w:val="1DCB1EE9"/>
    <w:rsid w:val="26DA78F3"/>
    <w:rsid w:val="293E7DDB"/>
    <w:rsid w:val="295B29ED"/>
    <w:rsid w:val="2B6B3205"/>
    <w:rsid w:val="3313657D"/>
    <w:rsid w:val="37B8013C"/>
    <w:rsid w:val="380343DF"/>
    <w:rsid w:val="3BF964E5"/>
    <w:rsid w:val="3D3116AB"/>
    <w:rsid w:val="3E1178BE"/>
    <w:rsid w:val="3EFD7F89"/>
    <w:rsid w:val="3F6E4969"/>
    <w:rsid w:val="421F03F8"/>
    <w:rsid w:val="4B4E6BE6"/>
    <w:rsid w:val="55535E00"/>
    <w:rsid w:val="56057EEA"/>
    <w:rsid w:val="59773C0B"/>
    <w:rsid w:val="6AC167D2"/>
    <w:rsid w:val="6E5F45D4"/>
    <w:rsid w:val="741948FF"/>
    <w:rsid w:val="7F0B0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D432"/>
  <w15:docId w15:val="{91C47B87-D99E-C44A-B1E0-F6172E57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numPr>
        <w:numId w:val="1"/>
      </w:numPr>
      <w:tabs>
        <w:tab w:val="left" w:pos="0"/>
      </w:tabs>
      <w:spacing w:line="360" w:lineRule="auto"/>
      <w:jc w:val="center"/>
      <w:outlineLvl w:val="0"/>
    </w:pPr>
    <w:rPr>
      <w:rFonts w:ascii="Times New Roman" w:eastAsia="黑体" w:hAnsi="Times New Roman" w:cs="Times New Roman"/>
      <w:bCs/>
      <w:kern w:val="44"/>
      <w:sz w:val="36"/>
      <w:szCs w:val="44"/>
    </w:rPr>
  </w:style>
  <w:style w:type="paragraph" w:styleId="2">
    <w:name w:val="heading 2"/>
    <w:basedOn w:val="a"/>
    <w:next w:val="a"/>
    <w:link w:val="20"/>
    <w:uiPriority w:val="9"/>
    <w:qFormat/>
    <w:pPr>
      <w:keepNext/>
      <w:keepLines/>
      <w:numPr>
        <w:ilvl w:val="1"/>
        <w:numId w:val="1"/>
      </w:numPr>
      <w:tabs>
        <w:tab w:val="left" w:pos="420"/>
      </w:tabs>
      <w:spacing w:beforeLines="50" w:before="50" w:afterLines="50" w:after="50" w:line="360" w:lineRule="auto"/>
      <w:jc w:val="left"/>
      <w:outlineLvl w:val="1"/>
    </w:pPr>
    <w:rPr>
      <w:rFonts w:ascii="Cambria" w:eastAsia="仿宋_GB2312" w:hAnsi="Cambria" w:cs="Times New Roman"/>
      <w:b/>
      <w:bCs/>
      <w:sz w:val="32"/>
      <w:szCs w:val="32"/>
    </w:rPr>
  </w:style>
  <w:style w:type="paragraph" w:styleId="3">
    <w:name w:val="heading 3"/>
    <w:basedOn w:val="a"/>
    <w:next w:val="a"/>
    <w:link w:val="30"/>
    <w:qFormat/>
    <w:pPr>
      <w:keepNext/>
      <w:keepLines/>
      <w:numPr>
        <w:ilvl w:val="2"/>
        <w:numId w:val="1"/>
      </w:numPr>
      <w:jc w:val="left"/>
      <w:outlineLvl w:val="2"/>
    </w:pPr>
    <w:rPr>
      <w:rFonts w:ascii="Times New Roman" w:eastAsia="仿宋_GB2312" w:hAnsi="Times New Roman" w:cs="Times New Roman"/>
      <w:b/>
      <w:bCs/>
      <w:sz w:val="30"/>
      <w:szCs w:val="32"/>
    </w:rPr>
  </w:style>
  <w:style w:type="paragraph" w:styleId="4">
    <w:name w:val="heading 4"/>
    <w:basedOn w:val="a"/>
    <w:next w:val="a"/>
    <w:link w:val="40"/>
    <w:uiPriority w:val="9"/>
    <w:qFormat/>
    <w:pPr>
      <w:keepNext/>
      <w:keepLines/>
      <w:numPr>
        <w:ilvl w:val="3"/>
        <w:numId w:val="1"/>
      </w:numPr>
      <w:tabs>
        <w:tab w:val="left" w:pos="360"/>
      </w:tabs>
      <w:ind w:left="0" w:firstLine="0"/>
      <w:outlineLvl w:val="3"/>
    </w:pPr>
    <w:rPr>
      <w:rFonts w:ascii="Cambria" w:eastAsia="仿宋_GB2312" w:hAnsi="Cambria" w:cs="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Date"/>
    <w:basedOn w:val="a"/>
    <w:next w:val="a"/>
    <w:link w:val="a4"/>
    <w:uiPriority w:val="99"/>
    <w:semiHidden/>
    <w:unhideWhenUsed/>
    <w:qFormat/>
    <w:pPr>
      <w:ind w:leftChars="2500" w:left="10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character" w:customStyle="1" w:styleId="10">
    <w:name w:val="标题 1 字符"/>
    <w:basedOn w:val="a0"/>
    <w:link w:val="1"/>
    <w:qFormat/>
    <w:rPr>
      <w:rFonts w:ascii="Times New Roman" w:eastAsia="黑体" w:hAnsi="Times New Roman" w:cs="Times New Roman"/>
      <w:bCs/>
      <w:kern w:val="44"/>
      <w:sz w:val="36"/>
      <w:szCs w:val="44"/>
    </w:rPr>
  </w:style>
  <w:style w:type="character" w:customStyle="1" w:styleId="20">
    <w:name w:val="标题 2 字符"/>
    <w:basedOn w:val="a0"/>
    <w:link w:val="2"/>
    <w:uiPriority w:val="9"/>
    <w:qFormat/>
    <w:rPr>
      <w:rFonts w:ascii="Cambria" w:eastAsia="仿宋_GB2312" w:hAnsi="Cambria" w:cs="Times New Roman"/>
      <w:b/>
      <w:bCs/>
      <w:sz w:val="32"/>
      <w:szCs w:val="32"/>
    </w:rPr>
  </w:style>
  <w:style w:type="character" w:customStyle="1" w:styleId="30">
    <w:name w:val="标题 3 字符"/>
    <w:basedOn w:val="a0"/>
    <w:link w:val="3"/>
    <w:qFormat/>
    <w:rPr>
      <w:rFonts w:ascii="Times New Roman" w:eastAsia="仿宋_GB2312" w:hAnsi="Times New Roman" w:cs="Times New Roman"/>
      <w:b/>
      <w:bCs/>
      <w:sz w:val="30"/>
      <w:szCs w:val="32"/>
    </w:rPr>
  </w:style>
  <w:style w:type="character" w:customStyle="1" w:styleId="40">
    <w:name w:val="标题 4 字符"/>
    <w:basedOn w:val="a0"/>
    <w:link w:val="4"/>
    <w:uiPriority w:val="9"/>
    <w:qFormat/>
    <w:rPr>
      <w:rFonts w:ascii="Cambria" w:eastAsia="仿宋_GB2312" w:hAnsi="Cambria" w:cs="Times New Roman"/>
      <w:b/>
      <w:bCs/>
      <w:sz w:val="28"/>
      <w:szCs w:val="28"/>
    </w:rPr>
  </w:style>
  <w:style w:type="character" w:customStyle="1" w:styleId="a6">
    <w:name w:val="页脚 字符"/>
    <w:basedOn w:val="a0"/>
    <w:link w:val="a5"/>
    <w:uiPriority w:val="99"/>
    <w:qFormat/>
    <w:rPr>
      <w:sz w:val="18"/>
      <w:szCs w:val="18"/>
    </w:rPr>
  </w:style>
  <w:style w:type="character" w:customStyle="1" w:styleId="a8">
    <w:name w:val="页眉 字符"/>
    <w:basedOn w:val="a0"/>
    <w:link w:val="a7"/>
    <w:uiPriority w:val="99"/>
    <w:qFormat/>
    <w:rPr>
      <w:sz w:val="18"/>
      <w:szCs w:val="18"/>
    </w:rPr>
  </w:style>
  <w:style w:type="character" w:customStyle="1" w:styleId="Char">
    <w:name w:val="表格标题 Char"/>
    <w:link w:val="ac"/>
    <w:qFormat/>
    <w:rPr>
      <w:rFonts w:ascii="宋体" w:hAnsi="宋体"/>
      <w:b/>
      <w:sz w:val="24"/>
      <w:szCs w:val="24"/>
    </w:rPr>
  </w:style>
  <w:style w:type="paragraph" w:customStyle="1" w:styleId="ac">
    <w:name w:val="表格标题"/>
    <w:basedOn w:val="ad"/>
    <w:link w:val="Char"/>
    <w:qFormat/>
    <w:pPr>
      <w:jc w:val="center"/>
    </w:pPr>
    <w:rPr>
      <w:b/>
    </w:rPr>
  </w:style>
  <w:style w:type="paragraph" w:customStyle="1" w:styleId="ad">
    <w:name w:val="表格内容"/>
    <w:basedOn w:val="a"/>
    <w:link w:val="Char0"/>
    <w:qFormat/>
    <w:pPr>
      <w:spacing w:before="100" w:beforeAutospacing="1" w:after="100" w:afterAutospacing="1"/>
      <w:jc w:val="left"/>
    </w:pPr>
    <w:rPr>
      <w:rFonts w:ascii="宋体" w:hAnsi="宋体"/>
      <w:sz w:val="24"/>
      <w:szCs w:val="24"/>
    </w:rPr>
  </w:style>
  <w:style w:type="character" w:customStyle="1" w:styleId="Char0">
    <w:name w:val="表格内容 Char"/>
    <w:link w:val="ad"/>
    <w:qFormat/>
    <w:rPr>
      <w:rFonts w:ascii="宋体" w:hAnsi="宋体"/>
      <w:sz w:val="24"/>
      <w:szCs w:val="24"/>
    </w:rPr>
  </w:style>
  <w:style w:type="paragraph" w:styleId="ae">
    <w:name w:val="List Paragraph"/>
    <w:basedOn w:val="a"/>
    <w:uiPriority w:val="34"/>
    <w:qFormat/>
    <w:pPr>
      <w:ind w:firstLineChars="200" w:firstLine="420"/>
    </w:pPr>
  </w:style>
  <w:style w:type="paragraph" w:customStyle="1" w:styleId="TOC10">
    <w:name w:val="TOC 标题1"/>
    <w:basedOn w:val="1"/>
    <w:next w:val="a"/>
    <w:uiPriority w:val="39"/>
    <w:unhideWhenUsed/>
    <w:qFormat/>
    <w:pPr>
      <w:widowControl/>
      <w:numPr>
        <w:numId w:val="0"/>
      </w:numPr>
      <w:tabs>
        <w:tab w:val="clear" w:pos="0"/>
      </w:tabs>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table" w:customStyle="1" w:styleId="1-11">
    <w:name w:val="网格表 1 浅色 - 着色 11"/>
    <w:basedOn w:val="a1"/>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4">
    <w:name w:val="日期 字符"/>
    <w:basedOn w:val="a0"/>
    <w:link w:val="a3"/>
    <w:uiPriority w:val="99"/>
    <w:semiHidden/>
    <w:qFormat/>
    <w:rPr>
      <w:rFonts w:asciiTheme="minorHAnsi" w:eastAsiaTheme="minorEastAsia" w:hAnsiTheme="minorHAnsi" w:cstheme="minorBidi"/>
      <w:kern w:val="2"/>
      <w:sz w:val="21"/>
      <w:szCs w:val="22"/>
    </w:rPr>
  </w:style>
  <w:style w:type="paragraph" w:styleId="af">
    <w:name w:val="Revision"/>
    <w:hidden/>
    <w:uiPriority w:val="99"/>
    <w:semiHidden/>
    <w:rsid w:val="00100CC9"/>
    <w:rPr>
      <w:rFonts w:asciiTheme="minorHAnsi" w:eastAsiaTheme="minorEastAsia" w:hAnsiTheme="minorHAnsi" w:cstheme="minorBidi"/>
      <w:kern w:val="2"/>
      <w:sz w:val="21"/>
      <w:szCs w:val="22"/>
    </w:rPr>
  </w:style>
  <w:style w:type="character" w:styleId="af0">
    <w:name w:val="annotation reference"/>
    <w:basedOn w:val="a0"/>
    <w:uiPriority w:val="99"/>
    <w:semiHidden/>
    <w:unhideWhenUsed/>
    <w:rsid w:val="00DD685F"/>
    <w:rPr>
      <w:sz w:val="21"/>
      <w:szCs w:val="21"/>
    </w:rPr>
  </w:style>
  <w:style w:type="paragraph" w:styleId="af1">
    <w:name w:val="annotation text"/>
    <w:basedOn w:val="a"/>
    <w:link w:val="af2"/>
    <w:uiPriority w:val="99"/>
    <w:semiHidden/>
    <w:unhideWhenUsed/>
    <w:rsid w:val="00DD685F"/>
    <w:pPr>
      <w:jc w:val="left"/>
    </w:pPr>
  </w:style>
  <w:style w:type="character" w:customStyle="1" w:styleId="af2">
    <w:name w:val="批注文字 字符"/>
    <w:basedOn w:val="a0"/>
    <w:link w:val="af1"/>
    <w:uiPriority w:val="99"/>
    <w:semiHidden/>
    <w:rsid w:val="00DD685F"/>
    <w:rPr>
      <w:rFonts w:asciiTheme="minorHAnsi" w:eastAsiaTheme="minorEastAsia" w:hAnsiTheme="minorHAnsi" w:cstheme="minorBidi"/>
      <w:kern w:val="2"/>
      <w:sz w:val="21"/>
      <w:szCs w:val="22"/>
    </w:rPr>
  </w:style>
  <w:style w:type="paragraph" w:styleId="af3">
    <w:name w:val="annotation subject"/>
    <w:basedOn w:val="af1"/>
    <w:next w:val="af1"/>
    <w:link w:val="af4"/>
    <w:uiPriority w:val="99"/>
    <w:semiHidden/>
    <w:unhideWhenUsed/>
    <w:rsid w:val="00DD685F"/>
    <w:rPr>
      <w:b/>
      <w:bCs/>
    </w:rPr>
  </w:style>
  <w:style w:type="character" w:customStyle="1" w:styleId="af4">
    <w:name w:val="批注主题 字符"/>
    <w:basedOn w:val="af2"/>
    <w:link w:val="af3"/>
    <w:uiPriority w:val="99"/>
    <w:semiHidden/>
    <w:rsid w:val="00DD685F"/>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275366">
      <w:bodyDiv w:val="1"/>
      <w:marLeft w:val="0"/>
      <w:marRight w:val="0"/>
      <w:marTop w:val="0"/>
      <w:marBottom w:val="0"/>
      <w:divBdr>
        <w:top w:val="none" w:sz="0" w:space="0" w:color="auto"/>
        <w:left w:val="none" w:sz="0" w:space="0" w:color="auto"/>
        <w:bottom w:val="none" w:sz="0" w:space="0" w:color="auto"/>
        <w:right w:val="none" w:sz="0" w:space="0" w:color="auto"/>
      </w:divBdr>
      <w:divsChild>
        <w:div w:id="1211504051">
          <w:marLeft w:val="0"/>
          <w:marRight w:val="0"/>
          <w:marTop w:val="0"/>
          <w:marBottom w:val="390"/>
          <w:divBdr>
            <w:top w:val="none" w:sz="0" w:space="0" w:color="auto"/>
            <w:left w:val="none" w:sz="0" w:space="0" w:color="auto"/>
            <w:bottom w:val="none" w:sz="0" w:space="0" w:color="auto"/>
            <w:right w:val="none" w:sz="0" w:space="0" w:color="auto"/>
          </w:divBdr>
          <w:divsChild>
            <w:div w:id="1260068304">
              <w:marLeft w:val="1200"/>
              <w:marRight w:val="0"/>
              <w:marTop w:val="0"/>
              <w:marBottom w:val="0"/>
              <w:divBdr>
                <w:top w:val="none" w:sz="0" w:space="0" w:color="auto"/>
                <w:left w:val="none" w:sz="0" w:space="0" w:color="auto"/>
                <w:bottom w:val="none" w:sz="0" w:space="0" w:color="auto"/>
                <w:right w:val="none" w:sz="0" w:space="0" w:color="auto"/>
              </w:divBdr>
              <w:divsChild>
                <w:div w:id="1693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217">
          <w:marLeft w:val="0"/>
          <w:marRight w:val="0"/>
          <w:marTop w:val="0"/>
          <w:marBottom w:val="39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060CF332-4B64-4E14-9C50-B383A8907B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Pages>
  <Words>324</Words>
  <Characters>1853</Characters>
  <Application>Microsoft Office Word</Application>
  <DocSecurity>0</DocSecurity>
  <Lines>15</Lines>
  <Paragraphs>4</Paragraphs>
  <ScaleCrop>false</ScaleCrop>
  <Company>微软中国</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 Office User</cp:lastModifiedBy>
  <cp:revision>68</cp:revision>
  <dcterms:created xsi:type="dcterms:W3CDTF">2021-12-16T07:02:00Z</dcterms:created>
  <dcterms:modified xsi:type="dcterms:W3CDTF">2021-12-16T09:10:00Z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86E90A806B76411B85E367700D9D88DA</vt:lpwstr>
  </property>
</Properties>
</file>